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2D" w:rsidRPr="00FD67CE" w:rsidRDefault="000A2182" w:rsidP="0018462D">
      <w:pPr>
        <w:widowControl w:val="0"/>
        <w:autoSpaceDE w:val="0"/>
        <w:autoSpaceDN w:val="0"/>
        <w:adjustRightInd w:val="0"/>
        <w:spacing w:before="240" w:after="60"/>
        <w:jc w:val="center"/>
        <w:outlineLvl w:val="6"/>
        <w:rPr>
          <w:rFonts w:eastAsia="Times New Roman" w:cs="Arial"/>
          <w:b/>
          <w:sz w:val="40"/>
          <w:szCs w:val="40"/>
        </w:rPr>
      </w:pPr>
      <w:r w:rsidRPr="00FD67CE">
        <w:rPr>
          <w:rFonts w:eastAsia="Times New Roman" w:cs="Arial"/>
          <w:b/>
          <w:sz w:val="40"/>
          <w:szCs w:val="40"/>
        </w:rPr>
        <w:t>HAZARD COMMUNICATION</w:t>
      </w:r>
      <w:r w:rsidR="00853DAA" w:rsidRPr="00FD67CE">
        <w:rPr>
          <w:rFonts w:eastAsia="Times New Roman" w:cs="Arial"/>
          <w:b/>
          <w:sz w:val="40"/>
          <w:szCs w:val="40"/>
        </w:rPr>
        <w:t xml:space="preserve"> PLAN</w:t>
      </w:r>
    </w:p>
    <w:p w:rsidR="0018462D" w:rsidRPr="00FD67CE" w:rsidRDefault="0018462D" w:rsidP="0018462D">
      <w:pPr>
        <w:widowControl w:val="0"/>
        <w:autoSpaceDE w:val="0"/>
        <w:autoSpaceDN w:val="0"/>
        <w:adjustRightInd w:val="0"/>
        <w:jc w:val="center"/>
        <w:rPr>
          <w:rFonts w:eastAsia="Times New Roman" w:cs="Arial"/>
          <w:b/>
          <w:sz w:val="28"/>
        </w:rPr>
      </w:pPr>
    </w:p>
    <w:p w:rsidR="0018462D" w:rsidRPr="00FD67CE" w:rsidRDefault="0018462D" w:rsidP="0018462D">
      <w:pPr>
        <w:widowControl w:val="0"/>
        <w:autoSpaceDE w:val="0"/>
        <w:autoSpaceDN w:val="0"/>
        <w:adjustRightInd w:val="0"/>
        <w:jc w:val="center"/>
        <w:rPr>
          <w:rFonts w:eastAsia="Times New Roman" w:cs="Arial"/>
          <w:b/>
          <w:sz w:val="28"/>
        </w:rPr>
      </w:pPr>
    </w:p>
    <w:p w:rsidR="0018462D" w:rsidRPr="00FD67CE" w:rsidRDefault="0018462D" w:rsidP="0018462D">
      <w:pPr>
        <w:widowControl w:val="0"/>
        <w:autoSpaceDE w:val="0"/>
        <w:autoSpaceDN w:val="0"/>
        <w:adjustRightInd w:val="0"/>
        <w:jc w:val="center"/>
        <w:rPr>
          <w:rFonts w:eastAsia="Times New Roman" w:cs="Arial"/>
          <w:b/>
          <w:sz w:val="28"/>
        </w:rPr>
      </w:pPr>
    </w:p>
    <w:p w:rsidR="0018462D" w:rsidRPr="00FD67CE" w:rsidRDefault="0018462D" w:rsidP="0018462D">
      <w:pPr>
        <w:widowControl w:val="0"/>
        <w:autoSpaceDE w:val="0"/>
        <w:autoSpaceDN w:val="0"/>
        <w:adjustRightInd w:val="0"/>
        <w:jc w:val="center"/>
        <w:rPr>
          <w:rFonts w:eastAsia="Times New Roman" w:cs="Arial"/>
          <w:b/>
          <w:sz w:val="28"/>
        </w:rPr>
      </w:pPr>
    </w:p>
    <w:p w:rsidR="0018462D" w:rsidRPr="00FD67CE" w:rsidRDefault="0018462D" w:rsidP="0018462D">
      <w:pPr>
        <w:widowControl w:val="0"/>
        <w:autoSpaceDE w:val="0"/>
        <w:autoSpaceDN w:val="0"/>
        <w:adjustRightInd w:val="0"/>
        <w:jc w:val="center"/>
        <w:rPr>
          <w:rFonts w:eastAsia="Times New Roman" w:cs="Arial"/>
          <w:b/>
          <w:sz w:val="28"/>
        </w:rPr>
      </w:pPr>
    </w:p>
    <w:p w:rsidR="0018462D" w:rsidRPr="00FD67CE" w:rsidRDefault="0018462D" w:rsidP="0018462D">
      <w:pPr>
        <w:widowControl w:val="0"/>
        <w:tabs>
          <w:tab w:val="center" w:pos="4680"/>
        </w:tabs>
        <w:autoSpaceDE w:val="0"/>
        <w:autoSpaceDN w:val="0"/>
        <w:adjustRightInd w:val="0"/>
        <w:jc w:val="center"/>
        <w:rPr>
          <w:rFonts w:eastAsia="Times New Roman" w:cs="Arial"/>
          <w:b/>
          <w:spacing w:val="-2"/>
          <w:sz w:val="28"/>
        </w:rPr>
      </w:pPr>
      <w:r w:rsidRPr="00FD67CE">
        <w:rPr>
          <w:rFonts w:eastAsia="Times New Roman" w:cs="Arial"/>
          <w:b/>
          <w:spacing w:val="-2"/>
          <w:sz w:val="28"/>
        </w:rPr>
        <w:t>Prepared for:</w:t>
      </w:r>
    </w:p>
    <w:p w:rsidR="0018462D" w:rsidRPr="00FD67CE" w:rsidRDefault="0018462D" w:rsidP="0018462D">
      <w:pPr>
        <w:widowControl w:val="0"/>
        <w:tabs>
          <w:tab w:val="center" w:pos="4680"/>
        </w:tabs>
        <w:autoSpaceDE w:val="0"/>
        <w:autoSpaceDN w:val="0"/>
        <w:adjustRightInd w:val="0"/>
        <w:jc w:val="center"/>
        <w:rPr>
          <w:rFonts w:eastAsia="Times New Roman" w:cs="Arial"/>
          <w:b/>
          <w:spacing w:val="-2"/>
          <w:sz w:val="28"/>
        </w:rPr>
      </w:pPr>
    </w:p>
    <w:p w:rsidR="0018462D" w:rsidRPr="00FD67CE" w:rsidRDefault="0018462D" w:rsidP="0018462D">
      <w:pPr>
        <w:widowControl w:val="0"/>
        <w:autoSpaceDE w:val="0"/>
        <w:autoSpaceDN w:val="0"/>
        <w:adjustRightInd w:val="0"/>
        <w:jc w:val="center"/>
        <w:rPr>
          <w:rFonts w:eastAsia="Times New Roman" w:cs="Arial"/>
          <w:b/>
          <w:spacing w:val="-2"/>
          <w:sz w:val="16"/>
          <w:szCs w:val="16"/>
        </w:rPr>
      </w:pPr>
    </w:p>
    <w:p w:rsidR="0018462D" w:rsidRPr="00FD67CE" w:rsidRDefault="00FD67CE" w:rsidP="0018462D">
      <w:pPr>
        <w:widowControl w:val="0"/>
        <w:autoSpaceDE w:val="0"/>
        <w:autoSpaceDN w:val="0"/>
        <w:adjustRightInd w:val="0"/>
        <w:jc w:val="center"/>
        <w:rPr>
          <w:rFonts w:eastAsia="Times New Roman" w:cs="Arial"/>
          <w:b/>
          <w:caps/>
          <w:color w:val="FF0000"/>
          <w:spacing w:val="-2"/>
          <w:sz w:val="40"/>
          <w:szCs w:val="40"/>
        </w:rPr>
      </w:pPr>
      <w:r w:rsidRPr="00FD67CE">
        <w:rPr>
          <w:rFonts w:eastAsia="Times New Roman" w:cs="Arial"/>
          <w:b/>
          <w:caps/>
          <w:color w:val="FF0000"/>
          <w:spacing w:val="-2"/>
          <w:sz w:val="40"/>
          <w:szCs w:val="40"/>
        </w:rPr>
        <w:t>(INSERT YOUR AGENCY</w:t>
      </w:r>
      <w:r w:rsidR="0018462D" w:rsidRPr="00FD67CE">
        <w:rPr>
          <w:rFonts w:eastAsia="Times New Roman" w:cs="Arial"/>
          <w:b/>
          <w:caps/>
          <w:color w:val="FF0000"/>
          <w:spacing w:val="-2"/>
          <w:sz w:val="40"/>
          <w:szCs w:val="40"/>
        </w:rPr>
        <w:t xml:space="preserve"> HERE)</w:t>
      </w:r>
    </w:p>
    <w:p w:rsidR="0018462D" w:rsidRPr="00FD67CE" w:rsidRDefault="0018462D" w:rsidP="0018462D">
      <w:pPr>
        <w:widowControl w:val="0"/>
        <w:autoSpaceDE w:val="0"/>
        <w:autoSpaceDN w:val="0"/>
        <w:adjustRightInd w:val="0"/>
        <w:jc w:val="center"/>
        <w:rPr>
          <w:rFonts w:eastAsia="Times New Roman" w:cs="Arial"/>
          <w:b/>
          <w:caps/>
          <w:spacing w:val="-2"/>
          <w:sz w:val="36"/>
          <w:szCs w:val="36"/>
        </w:rPr>
      </w:pPr>
    </w:p>
    <w:p w:rsidR="0018462D" w:rsidRPr="00FD67CE" w:rsidRDefault="0018462D" w:rsidP="0018462D">
      <w:pPr>
        <w:widowControl w:val="0"/>
        <w:autoSpaceDE w:val="0"/>
        <w:autoSpaceDN w:val="0"/>
        <w:adjustRightInd w:val="0"/>
        <w:jc w:val="right"/>
        <w:rPr>
          <w:rFonts w:eastAsia="Times New Roman" w:cs="Arial"/>
          <w:b/>
          <w:spacing w:val="-2"/>
          <w:sz w:val="28"/>
          <w:szCs w:val="28"/>
        </w:rPr>
      </w:pPr>
    </w:p>
    <w:p w:rsidR="0018462D" w:rsidRPr="00FD67CE" w:rsidRDefault="0018462D" w:rsidP="0018462D">
      <w:pPr>
        <w:widowControl w:val="0"/>
        <w:autoSpaceDE w:val="0"/>
        <w:autoSpaceDN w:val="0"/>
        <w:adjustRightInd w:val="0"/>
        <w:jc w:val="right"/>
        <w:rPr>
          <w:rFonts w:eastAsia="Times New Roman" w:cs="Arial"/>
          <w:b/>
          <w:spacing w:val="-2"/>
          <w:sz w:val="28"/>
          <w:szCs w:val="28"/>
        </w:rPr>
      </w:pPr>
    </w:p>
    <w:p w:rsidR="0018462D" w:rsidRPr="00FD67CE" w:rsidRDefault="0018462D" w:rsidP="0018462D">
      <w:pPr>
        <w:widowControl w:val="0"/>
        <w:autoSpaceDE w:val="0"/>
        <w:autoSpaceDN w:val="0"/>
        <w:adjustRightInd w:val="0"/>
        <w:jc w:val="right"/>
        <w:rPr>
          <w:rFonts w:eastAsia="Times New Roman" w:cs="Arial"/>
          <w:b/>
          <w:spacing w:val="-2"/>
          <w:sz w:val="28"/>
          <w:szCs w:val="28"/>
        </w:rPr>
      </w:pPr>
    </w:p>
    <w:p w:rsidR="0018462D" w:rsidRPr="00FD67CE" w:rsidRDefault="0018462D" w:rsidP="0018462D">
      <w:pPr>
        <w:widowControl w:val="0"/>
        <w:autoSpaceDE w:val="0"/>
        <w:autoSpaceDN w:val="0"/>
        <w:adjustRightInd w:val="0"/>
        <w:jc w:val="right"/>
        <w:rPr>
          <w:rFonts w:eastAsia="Times New Roman" w:cs="Arial"/>
          <w:b/>
          <w:spacing w:val="-2"/>
          <w:sz w:val="28"/>
          <w:szCs w:val="28"/>
        </w:rPr>
      </w:pPr>
    </w:p>
    <w:p w:rsidR="0018462D" w:rsidRPr="00FD67CE" w:rsidRDefault="0018462D" w:rsidP="0018462D">
      <w:pPr>
        <w:widowControl w:val="0"/>
        <w:autoSpaceDE w:val="0"/>
        <w:autoSpaceDN w:val="0"/>
        <w:adjustRightInd w:val="0"/>
        <w:jc w:val="right"/>
        <w:rPr>
          <w:rFonts w:eastAsia="Times New Roman" w:cs="Arial"/>
          <w:b/>
          <w:spacing w:val="-2"/>
          <w:sz w:val="28"/>
          <w:szCs w:val="28"/>
        </w:rPr>
      </w:pPr>
    </w:p>
    <w:p w:rsidR="0018462D" w:rsidRPr="00FD67CE" w:rsidRDefault="0018462D" w:rsidP="0018462D">
      <w:pPr>
        <w:widowControl w:val="0"/>
        <w:autoSpaceDE w:val="0"/>
        <w:autoSpaceDN w:val="0"/>
        <w:adjustRightInd w:val="0"/>
        <w:jc w:val="right"/>
        <w:rPr>
          <w:rFonts w:eastAsia="Times New Roman" w:cs="Arial"/>
          <w:b/>
          <w:spacing w:val="-2"/>
          <w:sz w:val="28"/>
          <w:szCs w:val="28"/>
        </w:rPr>
      </w:pPr>
    </w:p>
    <w:p w:rsidR="0018462D" w:rsidRPr="00FD67CE" w:rsidRDefault="0018462D" w:rsidP="0018462D">
      <w:pPr>
        <w:widowControl w:val="0"/>
        <w:autoSpaceDE w:val="0"/>
        <w:autoSpaceDN w:val="0"/>
        <w:adjustRightInd w:val="0"/>
        <w:jc w:val="right"/>
        <w:rPr>
          <w:rFonts w:eastAsia="Times New Roman" w:cs="Arial"/>
          <w:b/>
          <w:spacing w:val="-2"/>
          <w:sz w:val="28"/>
          <w:szCs w:val="28"/>
        </w:rPr>
      </w:pPr>
    </w:p>
    <w:p w:rsidR="0018462D" w:rsidRPr="00FD67CE" w:rsidRDefault="0018462D" w:rsidP="0018462D">
      <w:pPr>
        <w:widowControl w:val="0"/>
        <w:autoSpaceDE w:val="0"/>
        <w:autoSpaceDN w:val="0"/>
        <w:adjustRightInd w:val="0"/>
        <w:jc w:val="right"/>
        <w:rPr>
          <w:rFonts w:eastAsia="Times New Roman" w:cs="Arial"/>
          <w:b/>
          <w:spacing w:val="-2"/>
          <w:sz w:val="28"/>
          <w:szCs w:val="28"/>
        </w:rPr>
      </w:pPr>
    </w:p>
    <w:p w:rsidR="0018462D" w:rsidRPr="00FD67CE" w:rsidRDefault="0018462D" w:rsidP="0018462D">
      <w:pPr>
        <w:widowControl w:val="0"/>
        <w:autoSpaceDE w:val="0"/>
        <w:autoSpaceDN w:val="0"/>
        <w:adjustRightInd w:val="0"/>
        <w:jc w:val="right"/>
        <w:rPr>
          <w:rFonts w:eastAsia="Times New Roman" w:cs="Arial"/>
          <w:b/>
          <w:spacing w:val="-2"/>
          <w:sz w:val="28"/>
          <w:szCs w:val="28"/>
        </w:rPr>
      </w:pPr>
    </w:p>
    <w:p w:rsidR="00402400" w:rsidRPr="00FD67CE" w:rsidRDefault="00402400" w:rsidP="0018462D">
      <w:pPr>
        <w:widowControl w:val="0"/>
        <w:autoSpaceDE w:val="0"/>
        <w:autoSpaceDN w:val="0"/>
        <w:adjustRightInd w:val="0"/>
        <w:jc w:val="right"/>
        <w:rPr>
          <w:rFonts w:eastAsia="Times New Roman" w:cs="Arial"/>
          <w:b/>
          <w:spacing w:val="-2"/>
          <w:sz w:val="28"/>
          <w:szCs w:val="28"/>
        </w:rPr>
      </w:pPr>
    </w:p>
    <w:p w:rsidR="00402400" w:rsidRPr="00FD67CE" w:rsidRDefault="00402400" w:rsidP="0018462D">
      <w:pPr>
        <w:widowControl w:val="0"/>
        <w:autoSpaceDE w:val="0"/>
        <w:autoSpaceDN w:val="0"/>
        <w:adjustRightInd w:val="0"/>
        <w:jc w:val="right"/>
        <w:rPr>
          <w:rFonts w:eastAsia="Times New Roman" w:cs="Arial"/>
          <w:b/>
          <w:spacing w:val="-2"/>
          <w:sz w:val="28"/>
          <w:szCs w:val="28"/>
        </w:rPr>
      </w:pPr>
    </w:p>
    <w:p w:rsidR="00402400" w:rsidRPr="00FD67CE" w:rsidRDefault="00402400" w:rsidP="0018462D">
      <w:pPr>
        <w:widowControl w:val="0"/>
        <w:autoSpaceDE w:val="0"/>
        <w:autoSpaceDN w:val="0"/>
        <w:adjustRightInd w:val="0"/>
        <w:jc w:val="right"/>
        <w:rPr>
          <w:rFonts w:eastAsia="Times New Roman" w:cs="Arial"/>
          <w:b/>
          <w:spacing w:val="-2"/>
          <w:sz w:val="28"/>
          <w:szCs w:val="28"/>
        </w:rPr>
      </w:pPr>
    </w:p>
    <w:p w:rsidR="00402400" w:rsidRPr="00FD67CE" w:rsidRDefault="00402400" w:rsidP="0018462D">
      <w:pPr>
        <w:widowControl w:val="0"/>
        <w:autoSpaceDE w:val="0"/>
        <w:autoSpaceDN w:val="0"/>
        <w:adjustRightInd w:val="0"/>
        <w:jc w:val="right"/>
        <w:rPr>
          <w:rFonts w:eastAsia="Times New Roman" w:cs="Arial"/>
          <w:b/>
          <w:spacing w:val="-2"/>
          <w:sz w:val="28"/>
          <w:szCs w:val="28"/>
        </w:rPr>
      </w:pPr>
    </w:p>
    <w:p w:rsidR="00402400" w:rsidRPr="00FD67CE" w:rsidRDefault="00402400" w:rsidP="0018462D">
      <w:pPr>
        <w:widowControl w:val="0"/>
        <w:autoSpaceDE w:val="0"/>
        <w:autoSpaceDN w:val="0"/>
        <w:adjustRightInd w:val="0"/>
        <w:jc w:val="right"/>
        <w:rPr>
          <w:rFonts w:eastAsia="Times New Roman" w:cs="Arial"/>
          <w:b/>
          <w:spacing w:val="-2"/>
          <w:sz w:val="28"/>
          <w:szCs w:val="28"/>
        </w:rPr>
      </w:pPr>
    </w:p>
    <w:p w:rsidR="00FD67CE" w:rsidRPr="00FD67CE" w:rsidRDefault="00FD67CE" w:rsidP="0018462D">
      <w:pPr>
        <w:widowControl w:val="0"/>
        <w:autoSpaceDE w:val="0"/>
        <w:autoSpaceDN w:val="0"/>
        <w:adjustRightInd w:val="0"/>
        <w:jc w:val="right"/>
        <w:rPr>
          <w:rFonts w:eastAsia="Times New Roman" w:cs="Arial"/>
          <w:b/>
          <w:spacing w:val="-2"/>
          <w:sz w:val="28"/>
          <w:szCs w:val="28"/>
        </w:rPr>
      </w:pPr>
    </w:p>
    <w:p w:rsidR="00FD67CE" w:rsidRPr="00FD67CE" w:rsidRDefault="00FD67CE" w:rsidP="0018462D">
      <w:pPr>
        <w:widowControl w:val="0"/>
        <w:autoSpaceDE w:val="0"/>
        <w:autoSpaceDN w:val="0"/>
        <w:adjustRightInd w:val="0"/>
        <w:jc w:val="right"/>
        <w:rPr>
          <w:rFonts w:eastAsia="Times New Roman" w:cs="Arial"/>
          <w:b/>
          <w:spacing w:val="-2"/>
          <w:sz w:val="28"/>
          <w:szCs w:val="28"/>
        </w:rPr>
      </w:pPr>
    </w:p>
    <w:p w:rsidR="00FD67CE" w:rsidRPr="00FD67CE" w:rsidRDefault="00FD67CE" w:rsidP="0018462D">
      <w:pPr>
        <w:widowControl w:val="0"/>
        <w:autoSpaceDE w:val="0"/>
        <w:autoSpaceDN w:val="0"/>
        <w:adjustRightInd w:val="0"/>
        <w:jc w:val="right"/>
        <w:rPr>
          <w:rFonts w:eastAsia="Times New Roman" w:cs="Arial"/>
          <w:b/>
          <w:spacing w:val="-2"/>
          <w:sz w:val="28"/>
          <w:szCs w:val="28"/>
        </w:rPr>
      </w:pPr>
    </w:p>
    <w:p w:rsidR="00FD67CE" w:rsidRPr="00FD67CE" w:rsidRDefault="00FD67CE" w:rsidP="0018462D">
      <w:pPr>
        <w:widowControl w:val="0"/>
        <w:autoSpaceDE w:val="0"/>
        <w:autoSpaceDN w:val="0"/>
        <w:adjustRightInd w:val="0"/>
        <w:jc w:val="right"/>
        <w:rPr>
          <w:rFonts w:eastAsia="Times New Roman" w:cs="Arial"/>
          <w:b/>
          <w:spacing w:val="-2"/>
          <w:sz w:val="28"/>
          <w:szCs w:val="28"/>
        </w:rPr>
      </w:pPr>
    </w:p>
    <w:p w:rsidR="00FD67CE" w:rsidRPr="00FD67CE" w:rsidRDefault="00FD67CE" w:rsidP="0018462D">
      <w:pPr>
        <w:widowControl w:val="0"/>
        <w:autoSpaceDE w:val="0"/>
        <w:autoSpaceDN w:val="0"/>
        <w:adjustRightInd w:val="0"/>
        <w:jc w:val="right"/>
        <w:rPr>
          <w:rFonts w:eastAsia="Times New Roman" w:cs="Arial"/>
          <w:b/>
          <w:spacing w:val="-2"/>
          <w:sz w:val="28"/>
          <w:szCs w:val="28"/>
        </w:rPr>
      </w:pPr>
    </w:p>
    <w:p w:rsidR="00402400" w:rsidRPr="00FD67CE" w:rsidRDefault="00402400" w:rsidP="0018462D">
      <w:pPr>
        <w:widowControl w:val="0"/>
        <w:autoSpaceDE w:val="0"/>
        <w:autoSpaceDN w:val="0"/>
        <w:adjustRightInd w:val="0"/>
        <w:jc w:val="right"/>
        <w:rPr>
          <w:rFonts w:eastAsia="Times New Roman" w:cs="Arial"/>
          <w:b/>
          <w:spacing w:val="-2"/>
          <w:sz w:val="28"/>
          <w:szCs w:val="28"/>
        </w:rPr>
      </w:pPr>
    </w:p>
    <w:p w:rsidR="00402400" w:rsidRPr="00FD67CE" w:rsidRDefault="00402400" w:rsidP="0018462D">
      <w:pPr>
        <w:widowControl w:val="0"/>
        <w:autoSpaceDE w:val="0"/>
        <w:autoSpaceDN w:val="0"/>
        <w:adjustRightInd w:val="0"/>
        <w:jc w:val="right"/>
        <w:rPr>
          <w:rFonts w:eastAsia="Times New Roman" w:cs="Arial"/>
          <w:b/>
          <w:spacing w:val="-2"/>
          <w:sz w:val="28"/>
          <w:szCs w:val="28"/>
        </w:rPr>
      </w:pPr>
    </w:p>
    <w:p w:rsidR="00FD67CE" w:rsidRPr="00FD67CE" w:rsidRDefault="00FD67CE" w:rsidP="00FD67CE">
      <w:pPr>
        <w:spacing w:after="160" w:line="259" w:lineRule="auto"/>
        <w:rPr>
          <w:rFonts w:eastAsiaTheme="minorHAnsi" w:cs="Arial"/>
        </w:rPr>
      </w:pPr>
      <w:r w:rsidRPr="00FD67CE">
        <w:rPr>
          <w:rFonts w:eastAsiaTheme="minorHAnsi" w:cs="Arial"/>
        </w:rPr>
        <w:t>Reviewed by (print name):  ________________________________</w:t>
      </w:r>
      <w:r w:rsidRPr="00FD67CE">
        <w:rPr>
          <w:rFonts w:eastAsiaTheme="minorHAnsi" w:cs="Arial"/>
        </w:rPr>
        <w:tab/>
      </w:r>
    </w:p>
    <w:p w:rsidR="00FD67CE" w:rsidRPr="00FD67CE" w:rsidRDefault="00FD67CE" w:rsidP="00FD67CE">
      <w:pPr>
        <w:spacing w:after="160" w:line="259" w:lineRule="auto"/>
        <w:rPr>
          <w:rFonts w:eastAsiaTheme="minorHAnsi" w:cs="Arial"/>
        </w:rPr>
      </w:pPr>
      <w:r w:rsidRPr="00FD67CE">
        <w:rPr>
          <w:rFonts w:eastAsiaTheme="minorHAnsi" w:cs="Arial"/>
        </w:rPr>
        <w:t>Signature</w:t>
      </w:r>
      <w:proofErr w:type="gramStart"/>
      <w:r w:rsidRPr="00FD67CE">
        <w:rPr>
          <w:rFonts w:eastAsiaTheme="minorHAnsi" w:cs="Arial"/>
        </w:rPr>
        <w:t>:_</w:t>
      </w:r>
      <w:proofErr w:type="gramEnd"/>
      <w:r w:rsidRPr="00FD67CE">
        <w:rPr>
          <w:rFonts w:eastAsiaTheme="minorHAnsi" w:cs="Arial"/>
        </w:rPr>
        <w:t>_____________________________________________</w:t>
      </w:r>
      <w:r w:rsidR="005F616D">
        <w:rPr>
          <w:rFonts w:eastAsiaTheme="minorHAnsi" w:cs="Arial"/>
        </w:rPr>
        <w:t xml:space="preserve"> Date: __________</w:t>
      </w:r>
    </w:p>
    <w:p w:rsidR="0018462D" w:rsidRDefault="00FD67CE" w:rsidP="00FD67CE">
      <w:pPr>
        <w:widowControl w:val="0"/>
        <w:autoSpaceDE w:val="0"/>
        <w:autoSpaceDN w:val="0"/>
        <w:adjustRightInd w:val="0"/>
        <w:jc w:val="center"/>
        <w:rPr>
          <w:rFonts w:cs="Arial"/>
          <w:b/>
          <w:spacing w:val="-3"/>
        </w:rPr>
      </w:pPr>
      <w:r>
        <w:rPr>
          <w:rFonts w:cs="Arial"/>
          <w:b/>
          <w:spacing w:val="-3"/>
        </w:rPr>
        <w:lastRenderedPageBreak/>
        <w:t>T</w:t>
      </w:r>
      <w:r w:rsidR="0018462D" w:rsidRPr="00FD67CE">
        <w:rPr>
          <w:rFonts w:cs="Arial"/>
          <w:b/>
          <w:spacing w:val="-3"/>
        </w:rPr>
        <w:t>ABLE OF CONTENTS</w:t>
      </w:r>
    </w:p>
    <w:p w:rsidR="00BC283D" w:rsidRPr="00FD67CE" w:rsidRDefault="00BC283D" w:rsidP="00FD67CE">
      <w:pPr>
        <w:widowControl w:val="0"/>
        <w:autoSpaceDE w:val="0"/>
        <w:autoSpaceDN w:val="0"/>
        <w:adjustRightInd w:val="0"/>
        <w:jc w:val="center"/>
        <w:rPr>
          <w:rFonts w:cs="Arial"/>
          <w:spacing w:val="-3"/>
        </w:rPr>
      </w:pPr>
      <w:bookmarkStart w:id="0" w:name="_GoBack"/>
      <w:bookmarkEnd w:id="0"/>
    </w:p>
    <w:p w:rsidR="0069302B" w:rsidRDefault="0018462D" w:rsidP="00065E99">
      <w:pPr>
        <w:pStyle w:val="TOC1"/>
        <w:spacing w:before="0"/>
        <w:rPr>
          <w:rFonts w:asciiTheme="minorHAnsi" w:eastAsiaTheme="minorEastAsia" w:hAnsiTheme="minorHAnsi" w:cstheme="minorBidi"/>
          <w:noProof/>
          <w:sz w:val="22"/>
          <w:szCs w:val="22"/>
        </w:rPr>
      </w:pPr>
      <w:r w:rsidRPr="00FD67CE">
        <w:rPr>
          <w:rFonts w:ascii="Arial" w:hAnsi="Arial" w:cs="Arial"/>
          <w:spacing w:val="-3"/>
          <w:szCs w:val="24"/>
        </w:rPr>
        <w:fldChar w:fldCharType="begin"/>
      </w:r>
      <w:r w:rsidRPr="00FD67CE">
        <w:rPr>
          <w:rFonts w:ascii="Arial" w:hAnsi="Arial" w:cs="Arial"/>
          <w:spacing w:val="-3"/>
          <w:szCs w:val="24"/>
        </w:rPr>
        <w:instrText xml:space="preserve"> TOC \o "1-3" </w:instrText>
      </w:r>
      <w:r w:rsidRPr="00FD67CE">
        <w:rPr>
          <w:rFonts w:ascii="Arial" w:hAnsi="Arial" w:cs="Arial"/>
          <w:spacing w:val="-3"/>
          <w:szCs w:val="24"/>
        </w:rPr>
        <w:fldChar w:fldCharType="separate"/>
      </w:r>
      <w:r w:rsidR="0069302B" w:rsidRPr="00D23C76">
        <w:rPr>
          <w:rFonts w:ascii="Arial" w:hAnsi="Arial" w:cs="Arial"/>
          <w:noProof/>
        </w:rPr>
        <w:t>PURPOSE</w:t>
      </w:r>
      <w:r w:rsidR="0069302B">
        <w:rPr>
          <w:noProof/>
        </w:rPr>
        <w:tab/>
      </w:r>
      <w:r w:rsidR="0069302B">
        <w:rPr>
          <w:noProof/>
        </w:rPr>
        <w:fldChar w:fldCharType="begin"/>
      </w:r>
      <w:r w:rsidR="0069302B">
        <w:rPr>
          <w:noProof/>
        </w:rPr>
        <w:instrText xml:space="preserve"> PAGEREF _Toc8643808 \h </w:instrText>
      </w:r>
      <w:r w:rsidR="0069302B">
        <w:rPr>
          <w:noProof/>
        </w:rPr>
      </w:r>
      <w:r w:rsidR="0069302B">
        <w:rPr>
          <w:noProof/>
        </w:rPr>
        <w:fldChar w:fldCharType="separate"/>
      </w:r>
      <w:r w:rsidR="0069302B">
        <w:rPr>
          <w:noProof/>
        </w:rPr>
        <w:t>3</w:t>
      </w:r>
      <w:r w:rsidR="0069302B">
        <w:rPr>
          <w:noProof/>
        </w:rPr>
        <w:fldChar w:fldCharType="end"/>
      </w:r>
    </w:p>
    <w:p w:rsidR="001F272E" w:rsidRDefault="001F272E" w:rsidP="00065E99">
      <w:pPr>
        <w:pStyle w:val="TOC1"/>
        <w:spacing w:before="0"/>
        <w:rPr>
          <w:rFonts w:ascii="Arial" w:hAnsi="Arial" w:cs="Arial"/>
          <w:noProof/>
        </w:rPr>
      </w:pPr>
    </w:p>
    <w:p w:rsidR="0069302B" w:rsidRDefault="0069302B" w:rsidP="00065E99">
      <w:pPr>
        <w:pStyle w:val="TOC1"/>
        <w:spacing w:before="0"/>
        <w:rPr>
          <w:rFonts w:asciiTheme="minorHAnsi" w:eastAsiaTheme="minorEastAsia" w:hAnsiTheme="minorHAnsi" w:cstheme="minorBidi"/>
          <w:noProof/>
          <w:sz w:val="22"/>
          <w:szCs w:val="22"/>
        </w:rPr>
      </w:pPr>
      <w:r w:rsidRPr="00D23C76">
        <w:rPr>
          <w:rFonts w:ascii="Arial" w:hAnsi="Arial" w:cs="Arial"/>
          <w:noProof/>
        </w:rPr>
        <w:t>RESPONSIBILITIES</w:t>
      </w:r>
      <w:r>
        <w:rPr>
          <w:noProof/>
        </w:rPr>
        <w:tab/>
      </w:r>
      <w:r>
        <w:rPr>
          <w:noProof/>
        </w:rPr>
        <w:fldChar w:fldCharType="begin"/>
      </w:r>
      <w:r>
        <w:rPr>
          <w:noProof/>
        </w:rPr>
        <w:instrText xml:space="preserve"> PAGEREF _Toc8643809 \h </w:instrText>
      </w:r>
      <w:r>
        <w:rPr>
          <w:noProof/>
        </w:rPr>
      </w:r>
      <w:r>
        <w:rPr>
          <w:noProof/>
        </w:rPr>
        <w:fldChar w:fldCharType="separate"/>
      </w:r>
      <w:r>
        <w:rPr>
          <w:noProof/>
        </w:rPr>
        <w:t>3</w:t>
      </w:r>
      <w:r>
        <w:rPr>
          <w:noProof/>
        </w:rPr>
        <w:fldChar w:fldCharType="end"/>
      </w:r>
    </w:p>
    <w:p w:rsidR="001F272E" w:rsidRDefault="001F272E" w:rsidP="00065E99">
      <w:pPr>
        <w:pStyle w:val="TOC1"/>
        <w:spacing w:before="0"/>
        <w:rPr>
          <w:rFonts w:ascii="Arial" w:hAnsi="Arial" w:cs="Arial"/>
          <w:noProof/>
        </w:rPr>
      </w:pPr>
    </w:p>
    <w:p w:rsidR="0069302B" w:rsidRDefault="0069302B" w:rsidP="00065E99">
      <w:pPr>
        <w:pStyle w:val="TOC1"/>
        <w:spacing w:before="0"/>
        <w:rPr>
          <w:rFonts w:asciiTheme="minorHAnsi" w:eastAsiaTheme="minorEastAsia" w:hAnsiTheme="minorHAnsi" w:cstheme="minorBidi"/>
          <w:noProof/>
          <w:sz w:val="22"/>
          <w:szCs w:val="22"/>
        </w:rPr>
      </w:pPr>
      <w:r w:rsidRPr="00D23C76">
        <w:rPr>
          <w:rFonts w:ascii="Arial" w:hAnsi="Arial" w:cs="Arial"/>
          <w:noProof/>
        </w:rPr>
        <w:t>CHEMICAL INVENTORY</w:t>
      </w:r>
      <w:r>
        <w:rPr>
          <w:noProof/>
        </w:rPr>
        <w:tab/>
      </w:r>
      <w:r>
        <w:rPr>
          <w:noProof/>
        </w:rPr>
        <w:fldChar w:fldCharType="begin"/>
      </w:r>
      <w:r>
        <w:rPr>
          <w:noProof/>
        </w:rPr>
        <w:instrText xml:space="preserve"> PAGEREF _Toc8643810 \h </w:instrText>
      </w:r>
      <w:r>
        <w:rPr>
          <w:noProof/>
        </w:rPr>
      </w:r>
      <w:r>
        <w:rPr>
          <w:noProof/>
        </w:rPr>
        <w:fldChar w:fldCharType="separate"/>
      </w:r>
      <w:r>
        <w:rPr>
          <w:noProof/>
        </w:rPr>
        <w:t>5</w:t>
      </w:r>
      <w:r>
        <w:rPr>
          <w:noProof/>
        </w:rPr>
        <w:fldChar w:fldCharType="end"/>
      </w:r>
    </w:p>
    <w:p w:rsidR="001F272E" w:rsidRDefault="001F272E" w:rsidP="00065E99">
      <w:pPr>
        <w:pStyle w:val="TOC1"/>
        <w:spacing w:before="0"/>
        <w:rPr>
          <w:rFonts w:ascii="Arial" w:hAnsi="Arial" w:cs="Arial"/>
          <w:noProof/>
        </w:rPr>
      </w:pPr>
    </w:p>
    <w:p w:rsidR="0069302B" w:rsidRDefault="0069302B" w:rsidP="00065E99">
      <w:pPr>
        <w:pStyle w:val="TOC1"/>
        <w:spacing w:before="0"/>
        <w:rPr>
          <w:rFonts w:asciiTheme="minorHAnsi" w:eastAsiaTheme="minorEastAsia" w:hAnsiTheme="minorHAnsi" w:cstheme="minorBidi"/>
          <w:noProof/>
          <w:sz w:val="22"/>
          <w:szCs w:val="22"/>
        </w:rPr>
      </w:pPr>
      <w:r w:rsidRPr="00D23C76">
        <w:rPr>
          <w:rFonts w:ascii="Arial" w:hAnsi="Arial" w:cs="Arial"/>
          <w:noProof/>
        </w:rPr>
        <w:t>LABELS AND OTHER FORMS OF WARNING</w:t>
      </w:r>
      <w:r>
        <w:rPr>
          <w:noProof/>
        </w:rPr>
        <w:tab/>
      </w:r>
      <w:r>
        <w:rPr>
          <w:noProof/>
        </w:rPr>
        <w:fldChar w:fldCharType="begin"/>
      </w:r>
      <w:r>
        <w:rPr>
          <w:noProof/>
        </w:rPr>
        <w:instrText xml:space="preserve"> PAGEREF _Toc8643811 \h </w:instrText>
      </w:r>
      <w:r>
        <w:rPr>
          <w:noProof/>
        </w:rPr>
      </w:r>
      <w:r>
        <w:rPr>
          <w:noProof/>
        </w:rPr>
        <w:fldChar w:fldCharType="separate"/>
      </w:r>
      <w:r>
        <w:rPr>
          <w:noProof/>
        </w:rPr>
        <w:t>5</w:t>
      </w:r>
      <w:r>
        <w:rPr>
          <w:noProof/>
        </w:rPr>
        <w:fldChar w:fldCharType="end"/>
      </w:r>
    </w:p>
    <w:p w:rsidR="001F272E" w:rsidRDefault="001F272E" w:rsidP="00065E99">
      <w:pPr>
        <w:pStyle w:val="TOC1"/>
        <w:spacing w:before="0"/>
        <w:rPr>
          <w:rFonts w:ascii="Arial" w:hAnsi="Arial" w:cs="Arial"/>
          <w:noProof/>
        </w:rPr>
      </w:pPr>
    </w:p>
    <w:p w:rsidR="0069302B" w:rsidRDefault="0069302B" w:rsidP="00065E99">
      <w:pPr>
        <w:pStyle w:val="TOC1"/>
        <w:spacing w:before="0"/>
        <w:rPr>
          <w:rFonts w:asciiTheme="minorHAnsi" w:eastAsiaTheme="minorEastAsia" w:hAnsiTheme="minorHAnsi" w:cstheme="minorBidi"/>
          <w:noProof/>
          <w:sz w:val="22"/>
          <w:szCs w:val="22"/>
        </w:rPr>
      </w:pPr>
      <w:r w:rsidRPr="00D23C76">
        <w:rPr>
          <w:rFonts w:ascii="Arial" w:hAnsi="Arial" w:cs="Arial"/>
          <w:noProof/>
        </w:rPr>
        <w:t>SAFETY DATA SHEETS AND HAZARDOUS SUBSTANCE FACTS SHEETS</w:t>
      </w:r>
      <w:r>
        <w:rPr>
          <w:noProof/>
        </w:rPr>
        <w:tab/>
      </w:r>
      <w:r>
        <w:rPr>
          <w:noProof/>
        </w:rPr>
        <w:fldChar w:fldCharType="begin"/>
      </w:r>
      <w:r>
        <w:rPr>
          <w:noProof/>
        </w:rPr>
        <w:instrText xml:space="preserve"> PAGEREF _Toc8643812 \h </w:instrText>
      </w:r>
      <w:r>
        <w:rPr>
          <w:noProof/>
        </w:rPr>
      </w:r>
      <w:r>
        <w:rPr>
          <w:noProof/>
        </w:rPr>
        <w:fldChar w:fldCharType="separate"/>
      </w:r>
      <w:r>
        <w:rPr>
          <w:noProof/>
        </w:rPr>
        <w:t>6</w:t>
      </w:r>
      <w:r>
        <w:rPr>
          <w:noProof/>
        </w:rPr>
        <w:fldChar w:fldCharType="end"/>
      </w:r>
    </w:p>
    <w:p w:rsidR="001F272E" w:rsidRDefault="001F272E" w:rsidP="00065E99">
      <w:pPr>
        <w:pStyle w:val="TOC1"/>
        <w:spacing w:before="0"/>
        <w:rPr>
          <w:rFonts w:ascii="Arial" w:hAnsi="Arial" w:cs="Arial"/>
          <w:noProof/>
        </w:rPr>
      </w:pPr>
    </w:p>
    <w:p w:rsidR="0069302B" w:rsidRDefault="0069302B" w:rsidP="00065E99">
      <w:pPr>
        <w:pStyle w:val="TOC1"/>
        <w:spacing w:before="0"/>
        <w:rPr>
          <w:rFonts w:asciiTheme="minorHAnsi" w:eastAsiaTheme="minorEastAsia" w:hAnsiTheme="minorHAnsi" w:cstheme="minorBidi"/>
          <w:noProof/>
          <w:sz w:val="22"/>
          <w:szCs w:val="22"/>
        </w:rPr>
      </w:pPr>
      <w:r w:rsidRPr="00D23C76">
        <w:rPr>
          <w:rFonts w:ascii="Arial" w:hAnsi="Arial" w:cs="Arial"/>
          <w:noProof/>
        </w:rPr>
        <w:t>EMPLOYEE INFORMATION AND TRAINING</w:t>
      </w:r>
      <w:r>
        <w:rPr>
          <w:noProof/>
        </w:rPr>
        <w:tab/>
      </w:r>
      <w:r>
        <w:rPr>
          <w:noProof/>
        </w:rPr>
        <w:fldChar w:fldCharType="begin"/>
      </w:r>
      <w:r>
        <w:rPr>
          <w:noProof/>
        </w:rPr>
        <w:instrText xml:space="preserve"> PAGEREF _Toc8643813 \h </w:instrText>
      </w:r>
      <w:r>
        <w:rPr>
          <w:noProof/>
        </w:rPr>
      </w:r>
      <w:r>
        <w:rPr>
          <w:noProof/>
        </w:rPr>
        <w:fldChar w:fldCharType="separate"/>
      </w:r>
      <w:r>
        <w:rPr>
          <w:noProof/>
        </w:rPr>
        <w:t>7</w:t>
      </w:r>
      <w:r>
        <w:rPr>
          <w:noProof/>
        </w:rPr>
        <w:fldChar w:fldCharType="end"/>
      </w:r>
    </w:p>
    <w:p w:rsidR="001F272E" w:rsidRDefault="001F272E" w:rsidP="00065E99">
      <w:pPr>
        <w:pStyle w:val="TOC1"/>
        <w:spacing w:before="0"/>
        <w:rPr>
          <w:rFonts w:ascii="Arial" w:hAnsi="Arial" w:cs="Arial"/>
          <w:noProof/>
        </w:rPr>
      </w:pPr>
    </w:p>
    <w:p w:rsidR="0069302B" w:rsidRDefault="0069302B" w:rsidP="00065E99">
      <w:pPr>
        <w:pStyle w:val="TOC1"/>
        <w:spacing w:before="0"/>
        <w:rPr>
          <w:rFonts w:asciiTheme="minorHAnsi" w:eastAsiaTheme="minorEastAsia" w:hAnsiTheme="minorHAnsi" w:cstheme="minorBidi"/>
          <w:noProof/>
          <w:sz w:val="22"/>
          <w:szCs w:val="22"/>
        </w:rPr>
      </w:pPr>
      <w:r w:rsidRPr="00D23C76">
        <w:rPr>
          <w:rFonts w:ascii="Arial" w:hAnsi="Arial" w:cs="Arial"/>
          <w:noProof/>
        </w:rPr>
        <w:t>NON-ROUTINE TASKS</w:t>
      </w:r>
      <w:r>
        <w:rPr>
          <w:noProof/>
        </w:rPr>
        <w:tab/>
      </w:r>
      <w:r>
        <w:rPr>
          <w:noProof/>
        </w:rPr>
        <w:fldChar w:fldCharType="begin"/>
      </w:r>
      <w:r>
        <w:rPr>
          <w:noProof/>
        </w:rPr>
        <w:instrText xml:space="preserve"> PAGEREF _Toc8643814 \h </w:instrText>
      </w:r>
      <w:r>
        <w:rPr>
          <w:noProof/>
        </w:rPr>
      </w:r>
      <w:r>
        <w:rPr>
          <w:noProof/>
        </w:rPr>
        <w:fldChar w:fldCharType="separate"/>
      </w:r>
      <w:r>
        <w:rPr>
          <w:noProof/>
        </w:rPr>
        <w:t>8</w:t>
      </w:r>
      <w:r>
        <w:rPr>
          <w:noProof/>
        </w:rPr>
        <w:fldChar w:fldCharType="end"/>
      </w:r>
    </w:p>
    <w:p w:rsidR="001F272E" w:rsidRDefault="001F272E" w:rsidP="00065E99">
      <w:pPr>
        <w:pStyle w:val="TOC1"/>
        <w:spacing w:before="0"/>
        <w:rPr>
          <w:rFonts w:ascii="Arial" w:hAnsi="Arial" w:cs="Arial"/>
          <w:noProof/>
        </w:rPr>
      </w:pPr>
    </w:p>
    <w:p w:rsidR="0069302B" w:rsidRDefault="0069302B" w:rsidP="00065E99">
      <w:pPr>
        <w:pStyle w:val="TOC1"/>
        <w:spacing w:before="0"/>
        <w:rPr>
          <w:rFonts w:asciiTheme="minorHAnsi" w:eastAsiaTheme="minorEastAsia" w:hAnsiTheme="minorHAnsi" w:cstheme="minorBidi"/>
          <w:noProof/>
          <w:sz w:val="22"/>
          <w:szCs w:val="22"/>
        </w:rPr>
      </w:pPr>
      <w:r w:rsidRPr="00D23C76">
        <w:rPr>
          <w:rFonts w:ascii="Arial" w:hAnsi="Arial" w:cs="Arial"/>
          <w:noProof/>
        </w:rPr>
        <w:t>CONTRACTORS</w:t>
      </w:r>
      <w:r>
        <w:rPr>
          <w:noProof/>
        </w:rPr>
        <w:tab/>
      </w:r>
      <w:r>
        <w:rPr>
          <w:noProof/>
        </w:rPr>
        <w:fldChar w:fldCharType="begin"/>
      </w:r>
      <w:r>
        <w:rPr>
          <w:noProof/>
        </w:rPr>
        <w:instrText xml:space="preserve"> PAGEREF _Toc8643815 \h </w:instrText>
      </w:r>
      <w:r>
        <w:rPr>
          <w:noProof/>
        </w:rPr>
      </w:r>
      <w:r>
        <w:rPr>
          <w:noProof/>
        </w:rPr>
        <w:fldChar w:fldCharType="separate"/>
      </w:r>
      <w:r>
        <w:rPr>
          <w:noProof/>
        </w:rPr>
        <w:t>8</w:t>
      </w:r>
      <w:r>
        <w:rPr>
          <w:noProof/>
        </w:rPr>
        <w:fldChar w:fldCharType="end"/>
      </w:r>
    </w:p>
    <w:p w:rsidR="001F272E" w:rsidRDefault="001F272E" w:rsidP="00065E99">
      <w:pPr>
        <w:pStyle w:val="TOC1"/>
        <w:spacing w:before="0"/>
        <w:rPr>
          <w:rFonts w:ascii="Arial" w:hAnsi="Arial" w:cs="Arial"/>
          <w:noProof/>
        </w:rPr>
      </w:pPr>
    </w:p>
    <w:p w:rsidR="0069302B" w:rsidRDefault="0069302B" w:rsidP="00065E99">
      <w:pPr>
        <w:pStyle w:val="TOC1"/>
        <w:spacing w:before="0"/>
        <w:rPr>
          <w:rFonts w:asciiTheme="minorHAnsi" w:eastAsiaTheme="minorEastAsia" w:hAnsiTheme="minorHAnsi" w:cstheme="minorBidi"/>
          <w:noProof/>
          <w:sz w:val="22"/>
          <w:szCs w:val="22"/>
        </w:rPr>
      </w:pPr>
      <w:r w:rsidRPr="00D23C76">
        <w:rPr>
          <w:rFonts w:ascii="Arial" w:hAnsi="Arial" w:cs="Arial"/>
          <w:noProof/>
        </w:rPr>
        <w:t>RECORDKEEPING</w:t>
      </w:r>
      <w:r>
        <w:rPr>
          <w:noProof/>
        </w:rPr>
        <w:tab/>
      </w:r>
      <w:r>
        <w:rPr>
          <w:noProof/>
        </w:rPr>
        <w:fldChar w:fldCharType="begin"/>
      </w:r>
      <w:r>
        <w:rPr>
          <w:noProof/>
        </w:rPr>
        <w:instrText xml:space="preserve"> PAGEREF _Toc8643816 \h </w:instrText>
      </w:r>
      <w:r>
        <w:rPr>
          <w:noProof/>
        </w:rPr>
      </w:r>
      <w:r>
        <w:rPr>
          <w:noProof/>
        </w:rPr>
        <w:fldChar w:fldCharType="separate"/>
      </w:r>
      <w:r>
        <w:rPr>
          <w:noProof/>
        </w:rPr>
        <w:t>9</w:t>
      </w:r>
      <w:r>
        <w:rPr>
          <w:noProof/>
        </w:rPr>
        <w:fldChar w:fldCharType="end"/>
      </w:r>
    </w:p>
    <w:p w:rsidR="001F272E" w:rsidRDefault="001F272E" w:rsidP="00065E99">
      <w:pPr>
        <w:pStyle w:val="TOC1"/>
        <w:spacing w:before="0"/>
        <w:rPr>
          <w:rFonts w:ascii="Arial" w:hAnsi="Arial" w:cs="Arial"/>
          <w:noProof/>
        </w:rPr>
      </w:pPr>
    </w:p>
    <w:p w:rsidR="0069302B" w:rsidRDefault="0069302B">
      <w:pPr>
        <w:pStyle w:val="TOC1"/>
        <w:rPr>
          <w:rFonts w:asciiTheme="minorHAnsi" w:eastAsiaTheme="minorEastAsia" w:hAnsiTheme="minorHAnsi" w:cstheme="minorBidi"/>
          <w:noProof/>
          <w:sz w:val="22"/>
          <w:szCs w:val="22"/>
        </w:rPr>
      </w:pPr>
      <w:r w:rsidRPr="00D23C76">
        <w:rPr>
          <w:rFonts w:ascii="Arial" w:hAnsi="Arial" w:cs="Arial"/>
          <w:noProof/>
        </w:rPr>
        <w:t>APPENDIX A: RIGHT TO KNOW BROCHURE</w:t>
      </w:r>
      <w:r>
        <w:rPr>
          <w:noProof/>
        </w:rPr>
        <w:tab/>
      </w:r>
      <w:r>
        <w:rPr>
          <w:noProof/>
        </w:rPr>
        <w:fldChar w:fldCharType="begin"/>
      </w:r>
      <w:r>
        <w:rPr>
          <w:noProof/>
        </w:rPr>
        <w:instrText xml:space="preserve"> PAGEREF _Toc8643817 \h </w:instrText>
      </w:r>
      <w:r>
        <w:rPr>
          <w:noProof/>
        </w:rPr>
      </w:r>
      <w:r>
        <w:rPr>
          <w:noProof/>
        </w:rPr>
        <w:fldChar w:fldCharType="separate"/>
      </w:r>
      <w:r>
        <w:rPr>
          <w:noProof/>
        </w:rPr>
        <w:t>10</w:t>
      </w:r>
      <w:r>
        <w:rPr>
          <w:noProof/>
        </w:rPr>
        <w:fldChar w:fldCharType="end"/>
      </w:r>
    </w:p>
    <w:p w:rsidR="00402400" w:rsidRDefault="0018462D" w:rsidP="0018462D">
      <w:pPr>
        <w:spacing w:before="100" w:beforeAutospacing="1"/>
        <w:rPr>
          <w:rFonts w:cs="Arial"/>
          <w:spacing w:val="-3"/>
        </w:rPr>
      </w:pPr>
      <w:r w:rsidRPr="00FD67CE">
        <w:rPr>
          <w:rFonts w:cs="Arial"/>
          <w:spacing w:val="-3"/>
        </w:rPr>
        <w:fldChar w:fldCharType="end"/>
      </w:r>
    </w:p>
    <w:p w:rsidR="00065E99" w:rsidRDefault="00065E99" w:rsidP="0018462D">
      <w:pPr>
        <w:spacing w:before="100" w:beforeAutospacing="1"/>
        <w:rPr>
          <w:rFonts w:cs="Arial"/>
          <w:spacing w:val="-3"/>
        </w:rPr>
      </w:pPr>
    </w:p>
    <w:p w:rsidR="00065E99" w:rsidRPr="00FD67CE" w:rsidRDefault="00065E99" w:rsidP="0018462D">
      <w:pPr>
        <w:spacing w:before="100" w:beforeAutospacing="1"/>
        <w:rPr>
          <w:rFonts w:cs="Arial"/>
          <w:spacing w:val="-3"/>
        </w:rPr>
      </w:pPr>
    </w:p>
    <w:p w:rsidR="00402400" w:rsidRPr="000A559B" w:rsidRDefault="00402400" w:rsidP="00402400">
      <w:pPr>
        <w:spacing w:after="160" w:line="259" w:lineRule="auto"/>
        <w:jc w:val="center"/>
        <w:rPr>
          <w:rFonts w:eastAsiaTheme="minorHAnsi" w:cs="Arial"/>
          <w:b/>
          <w:i/>
          <w:color w:val="FF0000"/>
        </w:rPr>
      </w:pPr>
      <w:r w:rsidRPr="00FD67CE">
        <w:rPr>
          <w:rFonts w:cs="Arial"/>
        </w:rPr>
        <w:tab/>
      </w:r>
      <w:r w:rsidRPr="000A559B">
        <w:rPr>
          <w:rFonts w:eastAsiaTheme="minorHAnsi" w:cs="Arial"/>
          <w:i/>
          <w:color w:val="FF0000"/>
        </w:rPr>
        <w:t xml:space="preserve">This program can </w:t>
      </w:r>
      <w:r w:rsidRPr="005F616D">
        <w:rPr>
          <w:rFonts w:eastAsiaTheme="minorHAnsi" w:cs="Arial"/>
          <w:i/>
          <w:noProof/>
          <w:color w:val="FF0000"/>
        </w:rPr>
        <w:t>be developed</w:t>
      </w:r>
      <w:r w:rsidRPr="000A559B">
        <w:rPr>
          <w:rFonts w:eastAsiaTheme="minorHAnsi" w:cs="Arial"/>
          <w:i/>
          <w:color w:val="FF0000"/>
        </w:rPr>
        <w:t xml:space="preserve"> for a municipality, a utility or housing authority, or a department.  NJPEOSH does not specify how the program must </w:t>
      </w:r>
      <w:r w:rsidRPr="005F616D">
        <w:rPr>
          <w:rFonts w:eastAsiaTheme="minorHAnsi" w:cs="Arial"/>
          <w:i/>
          <w:noProof/>
          <w:color w:val="FF0000"/>
        </w:rPr>
        <w:t>be organized</w:t>
      </w:r>
      <w:r w:rsidRPr="000A559B">
        <w:rPr>
          <w:rFonts w:eastAsiaTheme="minorHAnsi" w:cs="Arial"/>
          <w:i/>
          <w:color w:val="FF0000"/>
        </w:rPr>
        <w:t xml:space="preserve">.  It is the employer’s decision how </w:t>
      </w:r>
      <w:r w:rsidRPr="005F616D">
        <w:rPr>
          <w:rFonts w:eastAsiaTheme="minorHAnsi" w:cs="Arial"/>
          <w:i/>
          <w:noProof/>
          <w:color w:val="FF0000"/>
        </w:rPr>
        <w:t>to best organize the Program</w:t>
      </w:r>
      <w:r w:rsidRPr="000A559B">
        <w:rPr>
          <w:rFonts w:eastAsiaTheme="minorHAnsi" w:cs="Arial"/>
          <w:i/>
          <w:color w:val="FF0000"/>
        </w:rPr>
        <w:t xml:space="preserve">: city-wide, for the authority as a whole, or by </w:t>
      </w:r>
      <w:r w:rsidRPr="005F616D">
        <w:rPr>
          <w:rFonts w:eastAsiaTheme="minorHAnsi" w:cs="Arial"/>
          <w:i/>
          <w:noProof/>
          <w:color w:val="FF0000"/>
        </w:rPr>
        <w:t>department</w:t>
      </w:r>
      <w:r w:rsidRPr="000A559B">
        <w:rPr>
          <w:rFonts w:eastAsiaTheme="minorHAnsi" w:cs="Arial"/>
          <w:i/>
          <w:color w:val="FF0000"/>
        </w:rPr>
        <w:t xml:space="preserve">.  However, the employer must ensure every employee who has </w:t>
      </w:r>
      <w:r w:rsidRPr="005F616D">
        <w:rPr>
          <w:rFonts w:eastAsiaTheme="minorHAnsi" w:cs="Arial"/>
          <w:i/>
          <w:noProof/>
          <w:color w:val="FF0000"/>
        </w:rPr>
        <w:t>an occupational</w:t>
      </w:r>
      <w:r w:rsidRPr="000A559B">
        <w:rPr>
          <w:rFonts w:eastAsiaTheme="minorHAnsi" w:cs="Arial"/>
          <w:i/>
          <w:color w:val="FF0000"/>
        </w:rPr>
        <w:t xml:space="preserve"> exposure to hazardous chemicals be covered by a Hazard Communication and Employee Right to Know Program</w:t>
      </w:r>
    </w:p>
    <w:p w:rsidR="00402400" w:rsidRPr="00B42FDE" w:rsidRDefault="00B42FDE" w:rsidP="00B42FDE">
      <w:pPr>
        <w:tabs>
          <w:tab w:val="left" w:pos="5685"/>
        </w:tabs>
        <w:jc w:val="center"/>
        <w:rPr>
          <w:rFonts w:cs="Arial"/>
          <w:b/>
          <w:color w:val="FF0000"/>
        </w:rPr>
      </w:pPr>
      <w:r>
        <w:rPr>
          <w:rFonts w:cs="Arial"/>
          <w:b/>
        </w:rPr>
        <w:t xml:space="preserve"> </w:t>
      </w:r>
      <w:r w:rsidRPr="00B42FDE">
        <w:rPr>
          <w:rFonts w:cs="Arial"/>
          <w:b/>
          <w:color w:val="FF0000"/>
        </w:rPr>
        <w:t>----------REMOVE ABOVE PARAGRAPH----------</w:t>
      </w:r>
    </w:p>
    <w:p w:rsidR="0018462D" w:rsidRPr="00FD67CE" w:rsidRDefault="00402400" w:rsidP="00402400">
      <w:pPr>
        <w:tabs>
          <w:tab w:val="left" w:pos="5685"/>
        </w:tabs>
        <w:rPr>
          <w:rFonts w:cs="Arial"/>
        </w:rPr>
        <w:sectPr w:rsidR="0018462D" w:rsidRPr="00FD67CE" w:rsidSect="0018462D">
          <w:headerReference w:type="default" r:id="rId8"/>
          <w:footerReference w:type="default" r:id="rId9"/>
          <w:footerReference w:type="first" r:id="rId10"/>
          <w:endnotePr>
            <w:numFmt w:val="decimal"/>
          </w:endnotePr>
          <w:pgSz w:w="12240" w:h="15840" w:code="1"/>
          <w:pgMar w:top="2160" w:right="1440" w:bottom="1440" w:left="1440" w:header="720" w:footer="720" w:gutter="0"/>
          <w:paperSrc w:first="2" w:other="2"/>
          <w:cols w:space="720"/>
          <w:noEndnote/>
          <w:titlePg/>
          <w:docGrid w:linePitch="326"/>
        </w:sectPr>
      </w:pPr>
      <w:r w:rsidRPr="00FD67CE">
        <w:rPr>
          <w:rFonts w:cs="Arial"/>
        </w:rPr>
        <w:tab/>
      </w:r>
    </w:p>
    <w:p w:rsidR="0018462D" w:rsidRPr="0069302B" w:rsidRDefault="0018462D" w:rsidP="006D0A72">
      <w:pPr>
        <w:pStyle w:val="Heading1"/>
        <w:spacing w:after="0"/>
        <w:rPr>
          <w:rFonts w:ascii="Arial" w:hAnsi="Arial" w:cs="Arial"/>
          <w:szCs w:val="24"/>
          <w:u w:val="none"/>
        </w:rPr>
      </w:pPr>
      <w:bookmarkStart w:id="1" w:name="_Toc249155394"/>
      <w:bookmarkStart w:id="2" w:name="_Toc249156249"/>
      <w:bookmarkStart w:id="3" w:name="_Toc8643808"/>
      <w:r w:rsidRPr="0069302B">
        <w:rPr>
          <w:rFonts w:ascii="Arial" w:hAnsi="Arial" w:cs="Arial"/>
          <w:szCs w:val="24"/>
          <w:u w:val="none"/>
        </w:rPr>
        <w:lastRenderedPageBreak/>
        <w:t>P</w:t>
      </w:r>
      <w:bookmarkEnd w:id="1"/>
      <w:bookmarkEnd w:id="2"/>
      <w:r w:rsidRPr="0069302B">
        <w:rPr>
          <w:rFonts w:ascii="Arial" w:hAnsi="Arial" w:cs="Arial"/>
          <w:szCs w:val="24"/>
          <w:u w:val="none"/>
        </w:rPr>
        <w:t>URPOSE</w:t>
      </w:r>
      <w:bookmarkEnd w:id="3"/>
    </w:p>
    <w:p w:rsidR="006D0A72" w:rsidRPr="006D0A72" w:rsidRDefault="006D0A72" w:rsidP="006D0A72"/>
    <w:p w:rsidR="00402400" w:rsidRDefault="00402400" w:rsidP="006D0A72">
      <w:pPr>
        <w:jc w:val="both"/>
        <w:rPr>
          <w:rFonts w:eastAsiaTheme="minorHAnsi" w:cs="Arial"/>
        </w:rPr>
      </w:pPr>
      <w:r w:rsidRPr="00FD67CE">
        <w:rPr>
          <w:rFonts w:cs="Arial"/>
        </w:rPr>
        <w:t xml:space="preserve">The purpose of this plan is to establish a program and procedures for the safe use of hazardous chemical </w:t>
      </w:r>
      <w:r w:rsidRPr="00402400">
        <w:rPr>
          <w:rFonts w:eastAsiaTheme="minorHAnsi" w:cs="Arial"/>
        </w:rPr>
        <w:t xml:space="preserve">substances at </w:t>
      </w:r>
      <w:r w:rsidR="00B42FDE">
        <w:rPr>
          <w:rFonts w:eastAsiaTheme="minorHAnsi" w:cs="Arial"/>
          <w:b/>
          <w:color w:val="FF0000"/>
        </w:rPr>
        <w:t>INSERT AGENCY’S NAME</w:t>
      </w:r>
      <w:r w:rsidRPr="00402400">
        <w:rPr>
          <w:rFonts w:eastAsiaTheme="minorHAnsi" w:cs="Arial"/>
        </w:rPr>
        <w:t xml:space="preserve">. </w:t>
      </w:r>
    </w:p>
    <w:p w:rsidR="006D0A72" w:rsidRPr="00402400" w:rsidRDefault="006D0A72" w:rsidP="006D0A72">
      <w:pPr>
        <w:jc w:val="both"/>
        <w:rPr>
          <w:rFonts w:eastAsiaTheme="minorHAnsi" w:cs="Arial"/>
        </w:rPr>
      </w:pPr>
    </w:p>
    <w:p w:rsidR="00402400" w:rsidRPr="00402400" w:rsidRDefault="00402400" w:rsidP="006D0A72">
      <w:pPr>
        <w:jc w:val="both"/>
        <w:rPr>
          <w:rFonts w:eastAsiaTheme="minorHAnsi" w:cs="Arial"/>
        </w:rPr>
      </w:pPr>
      <w:r w:rsidRPr="00402400">
        <w:rPr>
          <w:rFonts w:eastAsiaTheme="minorHAnsi" w:cs="Arial"/>
        </w:rPr>
        <w:t>The Occupational Safety and Health Administration (OSHA) Hazard Communication Standard (HCS) 29 CFR 1910.1200, the NJPEOSH Hazard Communication Standard N.J.A.C. 12:100-7, and the New Jersey Worker and Community Right to Know Act N.J.S.A. 34:5A-1 call for the development of a hazard communication program when employees may be exposed to any chemical in the workplace under normal conditions of use or in a foreseeable eme</w:t>
      </w:r>
      <w:r w:rsidR="00B42FDE">
        <w:rPr>
          <w:rFonts w:eastAsiaTheme="minorHAnsi" w:cs="Arial"/>
        </w:rPr>
        <w:t xml:space="preserve">rgency.  This program has been developed </w:t>
      </w:r>
      <w:r w:rsidRPr="00402400">
        <w:rPr>
          <w:rFonts w:eastAsiaTheme="minorHAnsi" w:cs="Arial"/>
        </w:rPr>
        <w:t xml:space="preserve">to comply with the requirements of the above occupational chemical safety regulations. </w:t>
      </w:r>
    </w:p>
    <w:p w:rsidR="00824BF3" w:rsidRPr="0069302B" w:rsidRDefault="00824BF3" w:rsidP="006D0A72">
      <w:pPr>
        <w:rPr>
          <w:rFonts w:cs="Arial"/>
        </w:rPr>
      </w:pPr>
    </w:p>
    <w:p w:rsidR="00824BF3" w:rsidRPr="0069302B" w:rsidRDefault="00853DAA" w:rsidP="006D0A72">
      <w:pPr>
        <w:pStyle w:val="Heading1"/>
        <w:spacing w:after="0"/>
        <w:rPr>
          <w:rFonts w:ascii="Arial" w:hAnsi="Arial" w:cs="Arial"/>
          <w:szCs w:val="24"/>
          <w:u w:val="none"/>
        </w:rPr>
      </w:pPr>
      <w:bookmarkStart w:id="4" w:name="_Toc8643809"/>
      <w:r w:rsidRPr="0069302B">
        <w:rPr>
          <w:rFonts w:ascii="Arial" w:hAnsi="Arial" w:cs="Arial"/>
          <w:szCs w:val="24"/>
          <w:u w:val="none"/>
        </w:rPr>
        <w:t>RESPONSIBILITIES</w:t>
      </w:r>
      <w:bookmarkEnd w:id="4"/>
    </w:p>
    <w:p w:rsidR="006D0A72" w:rsidRPr="006D0A72" w:rsidRDefault="006D0A72" w:rsidP="006D0A72"/>
    <w:p w:rsidR="00B42FDE" w:rsidRDefault="00402400" w:rsidP="006D0A72">
      <w:pPr>
        <w:rPr>
          <w:rFonts w:eastAsiaTheme="minorHAnsi" w:cs="Arial"/>
        </w:rPr>
      </w:pPr>
      <w:r w:rsidRPr="00402400">
        <w:rPr>
          <w:rFonts w:eastAsiaTheme="minorHAnsi" w:cs="Arial"/>
        </w:rPr>
        <w:t>The Hazard Communication Coordinator is</w:t>
      </w:r>
      <w:r w:rsidR="00B42FDE">
        <w:rPr>
          <w:rFonts w:eastAsiaTheme="minorHAnsi" w:cs="Arial"/>
        </w:rPr>
        <w:t>:</w:t>
      </w:r>
    </w:p>
    <w:p w:rsidR="006D0A72" w:rsidRDefault="006D0A72" w:rsidP="006D0A72">
      <w:pPr>
        <w:rPr>
          <w:rFonts w:eastAsiaTheme="minorHAnsi" w:cs="Arial"/>
        </w:rPr>
      </w:pPr>
    </w:p>
    <w:p w:rsidR="00B42FDE" w:rsidRDefault="006D0A72" w:rsidP="006D0A72">
      <w:pPr>
        <w:rPr>
          <w:rFonts w:eastAsiaTheme="minorHAnsi" w:cs="Arial"/>
          <w:b/>
        </w:rPr>
      </w:pPr>
      <w:r>
        <w:rPr>
          <w:rFonts w:eastAsiaTheme="minorHAnsi" w:cs="Arial"/>
          <w:b/>
        </w:rPr>
        <w:t>NAME:</w:t>
      </w:r>
    </w:p>
    <w:p w:rsidR="006D0A72" w:rsidRPr="00B42FDE" w:rsidRDefault="006D0A72" w:rsidP="006D0A72">
      <w:pPr>
        <w:rPr>
          <w:rFonts w:eastAsiaTheme="minorHAnsi" w:cs="Arial"/>
          <w:b/>
        </w:rPr>
      </w:pPr>
    </w:p>
    <w:p w:rsidR="00B42FDE" w:rsidRDefault="00B42FDE" w:rsidP="006D0A72">
      <w:pPr>
        <w:rPr>
          <w:rFonts w:eastAsiaTheme="minorHAnsi" w:cs="Arial"/>
          <w:b/>
        </w:rPr>
      </w:pPr>
      <w:r w:rsidRPr="00B42FDE">
        <w:rPr>
          <w:rFonts w:eastAsiaTheme="minorHAnsi" w:cs="Arial"/>
          <w:b/>
        </w:rPr>
        <w:t>TITLE:</w:t>
      </w:r>
    </w:p>
    <w:p w:rsidR="006D0A72" w:rsidRPr="00B42FDE" w:rsidRDefault="006D0A72" w:rsidP="006D0A72">
      <w:pPr>
        <w:rPr>
          <w:rFonts w:eastAsiaTheme="minorHAnsi" w:cs="Arial"/>
          <w:b/>
        </w:rPr>
      </w:pPr>
    </w:p>
    <w:p w:rsidR="00B42FDE" w:rsidRDefault="00B42FDE" w:rsidP="006D0A72">
      <w:pPr>
        <w:rPr>
          <w:rFonts w:eastAsiaTheme="minorHAnsi" w:cs="Arial"/>
          <w:b/>
        </w:rPr>
      </w:pPr>
      <w:r w:rsidRPr="00B42FDE">
        <w:rPr>
          <w:rFonts w:eastAsiaTheme="minorHAnsi" w:cs="Arial"/>
          <w:b/>
        </w:rPr>
        <w:t>PHONE NUMBER:</w:t>
      </w:r>
    </w:p>
    <w:p w:rsidR="006D0A72" w:rsidRPr="00B42FDE" w:rsidRDefault="006D0A72" w:rsidP="006D0A72">
      <w:pPr>
        <w:rPr>
          <w:rFonts w:eastAsiaTheme="minorHAnsi" w:cs="Arial"/>
          <w:b/>
        </w:rPr>
      </w:pPr>
    </w:p>
    <w:p w:rsidR="00402400" w:rsidRDefault="00402400" w:rsidP="006D0A72">
      <w:pPr>
        <w:jc w:val="both"/>
        <w:rPr>
          <w:rFonts w:eastAsiaTheme="minorHAnsi" w:cs="Arial"/>
        </w:rPr>
      </w:pPr>
      <w:r w:rsidRPr="00402400">
        <w:rPr>
          <w:rFonts w:eastAsiaTheme="minorHAnsi" w:cs="Arial"/>
        </w:rPr>
        <w:t xml:space="preserve">The </w:t>
      </w:r>
      <w:r w:rsidR="00B42FDE">
        <w:rPr>
          <w:rFonts w:eastAsiaTheme="minorHAnsi" w:cs="Arial"/>
        </w:rPr>
        <w:t xml:space="preserve">Hazard Communication </w:t>
      </w:r>
      <w:r w:rsidRPr="00402400">
        <w:rPr>
          <w:rFonts w:eastAsiaTheme="minorHAnsi" w:cs="Arial"/>
        </w:rPr>
        <w:t>Coordinator is responsible for administering the hazard communication program including:</w:t>
      </w:r>
    </w:p>
    <w:p w:rsidR="006D0A72" w:rsidRPr="00402400" w:rsidRDefault="006D0A72" w:rsidP="006D0A72">
      <w:pPr>
        <w:jc w:val="both"/>
        <w:rPr>
          <w:rFonts w:eastAsiaTheme="minorHAnsi" w:cs="Arial"/>
        </w:rPr>
      </w:pPr>
    </w:p>
    <w:p w:rsidR="00402400" w:rsidRDefault="00402400" w:rsidP="006D0A72">
      <w:pPr>
        <w:numPr>
          <w:ilvl w:val="0"/>
          <w:numId w:val="4"/>
        </w:numPr>
        <w:jc w:val="both"/>
        <w:rPr>
          <w:rFonts w:eastAsiaTheme="minorHAnsi" w:cs="Arial"/>
        </w:rPr>
      </w:pPr>
      <w:r w:rsidRPr="00402400">
        <w:rPr>
          <w:rFonts w:eastAsiaTheme="minorHAnsi" w:cs="Arial"/>
        </w:rPr>
        <w:t>Reviewing the potential ha</w:t>
      </w:r>
      <w:r w:rsidR="00B42FDE">
        <w:rPr>
          <w:rFonts w:eastAsiaTheme="minorHAnsi" w:cs="Arial"/>
        </w:rPr>
        <w:t>zards and safe use of chemicals.</w:t>
      </w:r>
    </w:p>
    <w:p w:rsidR="006D0A72" w:rsidRPr="00402400" w:rsidRDefault="006D0A72" w:rsidP="006D0A72">
      <w:pPr>
        <w:ind w:left="360"/>
        <w:jc w:val="both"/>
        <w:rPr>
          <w:rFonts w:eastAsiaTheme="minorHAnsi" w:cs="Arial"/>
        </w:rPr>
      </w:pPr>
    </w:p>
    <w:p w:rsidR="00402400" w:rsidRDefault="00402400" w:rsidP="006D0A72">
      <w:pPr>
        <w:numPr>
          <w:ilvl w:val="0"/>
          <w:numId w:val="4"/>
        </w:numPr>
        <w:jc w:val="both"/>
        <w:rPr>
          <w:rFonts w:eastAsiaTheme="minorHAnsi" w:cs="Arial"/>
        </w:rPr>
      </w:pPr>
      <w:r w:rsidRPr="005F616D">
        <w:rPr>
          <w:rFonts w:eastAsiaTheme="minorHAnsi" w:cs="Arial"/>
          <w:noProof/>
        </w:rPr>
        <w:t>Maintaining an inventory of all hazardous chemicals and a Central File of Safety Data Sheets</w:t>
      </w:r>
      <w:r w:rsidR="00B42FDE" w:rsidRPr="005F616D">
        <w:rPr>
          <w:rFonts w:eastAsiaTheme="minorHAnsi" w:cs="Arial"/>
          <w:noProof/>
        </w:rPr>
        <w:t>.</w:t>
      </w:r>
    </w:p>
    <w:p w:rsidR="006D0A72" w:rsidRDefault="006D0A72" w:rsidP="006D0A72">
      <w:pPr>
        <w:pStyle w:val="ListParagraph"/>
        <w:rPr>
          <w:rFonts w:eastAsiaTheme="minorHAnsi" w:cs="Arial"/>
        </w:rPr>
      </w:pPr>
    </w:p>
    <w:p w:rsidR="00402400" w:rsidRDefault="00402400" w:rsidP="006D0A72">
      <w:pPr>
        <w:numPr>
          <w:ilvl w:val="0"/>
          <w:numId w:val="4"/>
        </w:numPr>
        <w:jc w:val="both"/>
        <w:rPr>
          <w:rFonts w:eastAsiaTheme="minorHAnsi" w:cs="Arial"/>
        </w:rPr>
      </w:pPr>
      <w:r w:rsidRPr="00402400">
        <w:rPr>
          <w:rFonts w:eastAsiaTheme="minorHAnsi" w:cs="Arial"/>
        </w:rPr>
        <w:t xml:space="preserve">Obtaining Hazardous Substance Fact Sheets from </w:t>
      </w:r>
      <w:r w:rsidRPr="0055406A">
        <w:rPr>
          <w:rFonts w:eastAsiaTheme="minorHAnsi" w:cs="Arial"/>
          <w:noProof/>
        </w:rPr>
        <w:t>N.J</w:t>
      </w:r>
      <w:r w:rsidRPr="00402400">
        <w:rPr>
          <w:rFonts w:eastAsiaTheme="minorHAnsi" w:cs="Arial"/>
        </w:rPr>
        <w:t xml:space="preserve">. </w:t>
      </w:r>
      <w:r w:rsidRPr="005F616D">
        <w:rPr>
          <w:rFonts w:eastAsiaTheme="minorHAnsi" w:cs="Arial"/>
          <w:noProof/>
        </w:rPr>
        <w:t>Department</w:t>
      </w:r>
      <w:r w:rsidRPr="00402400">
        <w:rPr>
          <w:rFonts w:eastAsiaTheme="minorHAnsi" w:cs="Arial"/>
        </w:rPr>
        <w:t xml:space="preserve"> of Health</w:t>
      </w:r>
      <w:r w:rsidR="00B42FDE">
        <w:rPr>
          <w:rFonts w:eastAsiaTheme="minorHAnsi" w:cs="Arial"/>
        </w:rPr>
        <w:t>.</w:t>
      </w:r>
    </w:p>
    <w:p w:rsidR="006D0A72" w:rsidRDefault="006D0A72" w:rsidP="006D0A72">
      <w:pPr>
        <w:pStyle w:val="ListParagraph"/>
        <w:rPr>
          <w:rFonts w:eastAsiaTheme="minorHAnsi" w:cs="Arial"/>
        </w:rPr>
      </w:pPr>
    </w:p>
    <w:p w:rsidR="00402400" w:rsidRDefault="00402400" w:rsidP="006D0A72">
      <w:pPr>
        <w:numPr>
          <w:ilvl w:val="0"/>
          <w:numId w:val="4"/>
        </w:numPr>
        <w:jc w:val="both"/>
        <w:rPr>
          <w:rFonts w:eastAsiaTheme="minorHAnsi" w:cs="Arial"/>
        </w:rPr>
      </w:pPr>
      <w:r w:rsidRPr="00402400">
        <w:rPr>
          <w:rFonts w:eastAsiaTheme="minorHAnsi" w:cs="Arial"/>
        </w:rPr>
        <w:t>Ensuring that all containers are labeled, tagged or marked properly</w:t>
      </w:r>
      <w:r w:rsidR="00B42FDE">
        <w:rPr>
          <w:rFonts w:eastAsiaTheme="minorHAnsi" w:cs="Arial"/>
        </w:rPr>
        <w:t>.</w:t>
      </w:r>
    </w:p>
    <w:p w:rsidR="006D0A72" w:rsidRDefault="006D0A72" w:rsidP="006D0A72">
      <w:pPr>
        <w:pStyle w:val="ListParagraph"/>
        <w:rPr>
          <w:rFonts w:eastAsiaTheme="minorHAnsi" w:cs="Arial"/>
        </w:rPr>
      </w:pPr>
    </w:p>
    <w:p w:rsidR="00402400" w:rsidRDefault="00402400" w:rsidP="006D0A72">
      <w:pPr>
        <w:numPr>
          <w:ilvl w:val="0"/>
          <w:numId w:val="5"/>
        </w:numPr>
        <w:jc w:val="both"/>
        <w:rPr>
          <w:rFonts w:eastAsiaTheme="minorHAnsi" w:cs="Arial"/>
        </w:rPr>
      </w:pPr>
      <w:r w:rsidRPr="00402400">
        <w:rPr>
          <w:rFonts w:eastAsiaTheme="minorHAnsi" w:cs="Arial"/>
        </w:rPr>
        <w:t xml:space="preserve">Ensuring initial and refresher training for employees </w:t>
      </w:r>
      <w:r w:rsidR="0055406A" w:rsidRPr="00402400">
        <w:rPr>
          <w:rFonts w:eastAsiaTheme="minorHAnsi" w:cs="Arial"/>
        </w:rPr>
        <w:t>and maintaining</w:t>
      </w:r>
      <w:r w:rsidRPr="00402400">
        <w:rPr>
          <w:rFonts w:eastAsiaTheme="minorHAnsi" w:cs="Arial"/>
        </w:rPr>
        <w:t xml:space="preserve"> training records</w:t>
      </w:r>
      <w:r w:rsidR="00B42FDE">
        <w:rPr>
          <w:rFonts w:eastAsiaTheme="minorHAnsi" w:cs="Arial"/>
        </w:rPr>
        <w:t>.</w:t>
      </w:r>
    </w:p>
    <w:p w:rsidR="006D0A72" w:rsidRPr="00402400" w:rsidRDefault="006D0A72" w:rsidP="006D0A72">
      <w:pPr>
        <w:ind w:left="360"/>
        <w:jc w:val="both"/>
        <w:rPr>
          <w:rFonts w:eastAsiaTheme="minorHAnsi" w:cs="Arial"/>
        </w:rPr>
      </w:pPr>
    </w:p>
    <w:p w:rsidR="00402400" w:rsidRDefault="00402400" w:rsidP="006D0A72">
      <w:pPr>
        <w:numPr>
          <w:ilvl w:val="0"/>
          <w:numId w:val="4"/>
        </w:numPr>
        <w:jc w:val="both"/>
        <w:rPr>
          <w:rFonts w:eastAsiaTheme="minorHAnsi" w:cs="Arial"/>
        </w:rPr>
      </w:pPr>
      <w:r w:rsidRPr="00402400">
        <w:rPr>
          <w:rFonts w:eastAsiaTheme="minorHAnsi" w:cs="Arial"/>
        </w:rPr>
        <w:t>Properly selecting and caring for personal protective equipment</w:t>
      </w:r>
      <w:r w:rsidR="006D0A72">
        <w:rPr>
          <w:rFonts w:eastAsiaTheme="minorHAnsi" w:cs="Arial"/>
        </w:rPr>
        <w:t>.</w:t>
      </w:r>
    </w:p>
    <w:p w:rsidR="006D0A72" w:rsidRPr="00402400" w:rsidRDefault="006D0A72" w:rsidP="006D0A72">
      <w:pPr>
        <w:ind w:left="360"/>
        <w:jc w:val="both"/>
        <w:rPr>
          <w:rFonts w:eastAsiaTheme="minorHAnsi" w:cs="Arial"/>
        </w:rPr>
      </w:pPr>
    </w:p>
    <w:p w:rsidR="00402400" w:rsidRDefault="00402400" w:rsidP="006D0A72">
      <w:pPr>
        <w:numPr>
          <w:ilvl w:val="0"/>
          <w:numId w:val="4"/>
        </w:numPr>
        <w:jc w:val="both"/>
        <w:rPr>
          <w:rFonts w:eastAsiaTheme="minorHAnsi" w:cs="Arial"/>
        </w:rPr>
      </w:pPr>
      <w:r w:rsidRPr="005F616D">
        <w:rPr>
          <w:rFonts w:eastAsiaTheme="minorHAnsi" w:cs="Arial"/>
          <w:noProof/>
        </w:rPr>
        <w:t>Directing the cleanup and disposal operations of the spill control team</w:t>
      </w:r>
      <w:r w:rsidR="006D0A72" w:rsidRPr="005F616D">
        <w:rPr>
          <w:rFonts w:eastAsiaTheme="minorHAnsi" w:cs="Arial"/>
          <w:noProof/>
        </w:rPr>
        <w:t>.</w:t>
      </w:r>
    </w:p>
    <w:p w:rsidR="006D0A72" w:rsidRDefault="006D0A72" w:rsidP="006D0A72">
      <w:pPr>
        <w:pStyle w:val="ListParagraph"/>
        <w:rPr>
          <w:rFonts w:eastAsiaTheme="minorHAnsi" w:cs="Arial"/>
        </w:rPr>
      </w:pPr>
    </w:p>
    <w:p w:rsidR="00402400" w:rsidRDefault="00402400" w:rsidP="006D0A72">
      <w:pPr>
        <w:numPr>
          <w:ilvl w:val="0"/>
          <w:numId w:val="4"/>
        </w:numPr>
        <w:jc w:val="both"/>
        <w:rPr>
          <w:rFonts w:eastAsiaTheme="minorHAnsi" w:cs="Arial"/>
        </w:rPr>
      </w:pPr>
      <w:r w:rsidRPr="00402400">
        <w:rPr>
          <w:rFonts w:eastAsiaTheme="minorHAnsi" w:cs="Arial"/>
        </w:rPr>
        <w:t>Identifying hazardous chemicals used in non-routine tasks and assessing their risks</w:t>
      </w:r>
      <w:r w:rsidR="00B42FDE">
        <w:rPr>
          <w:rFonts w:eastAsiaTheme="minorHAnsi" w:cs="Arial"/>
        </w:rPr>
        <w:t>.</w:t>
      </w:r>
    </w:p>
    <w:p w:rsidR="006D0A72" w:rsidRDefault="006D0A72" w:rsidP="006D0A72">
      <w:pPr>
        <w:pStyle w:val="ListParagraph"/>
        <w:rPr>
          <w:rFonts w:eastAsiaTheme="minorHAnsi" w:cs="Arial"/>
        </w:rPr>
      </w:pPr>
    </w:p>
    <w:p w:rsidR="00402400" w:rsidRPr="00402400" w:rsidRDefault="00402400" w:rsidP="006D0A72">
      <w:pPr>
        <w:numPr>
          <w:ilvl w:val="0"/>
          <w:numId w:val="4"/>
        </w:numPr>
        <w:jc w:val="both"/>
        <w:rPr>
          <w:rFonts w:eastAsiaTheme="minorHAnsi" w:cs="Arial"/>
        </w:rPr>
      </w:pPr>
      <w:r w:rsidRPr="00402400">
        <w:rPr>
          <w:rFonts w:eastAsiaTheme="minorHAnsi" w:cs="Arial"/>
        </w:rPr>
        <w:t>Informing outside contractors who are performing work on public property about potential hazards</w:t>
      </w:r>
      <w:r w:rsidR="00B42FDE">
        <w:rPr>
          <w:rFonts w:eastAsiaTheme="minorHAnsi" w:cs="Arial"/>
        </w:rPr>
        <w:t>.</w:t>
      </w:r>
    </w:p>
    <w:p w:rsidR="00402400" w:rsidRPr="00402400" w:rsidRDefault="00402400" w:rsidP="00AE2470">
      <w:pPr>
        <w:numPr>
          <w:ilvl w:val="0"/>
          <w:numId w:val="4"/>
        </w:numPr>
        <w:jc w:val="both"/>
        <w:rPr>
          <w:rFonts w:eastAsiaTheme="minorHAnsi" w:cs="Arial"/>
        </w:rPr>
      </w:pPr>
      <w:r w:rsidRPr="00402400">
        <w:rPr>
          <w:rFonts w:eastAsiaTheme="minorHAnsi" w:cs="Arial"/>
        </w:rPr>
        <w:lastRenderedPageBreak/>
        <w:t>Reviewing the effectiveness of the hazard communication program and making sure that the program satisfies the requirements of all applicable federal, state or local hazard communication requirements</w:t>
      </w:r>
      <w:r w:rsidR="00B42FDE">
        <w:rPr>
          <w:rFonts w:eastAsiaTheme="minorHAnsi" w:cs="Arial"/>
        </w:rPr>
        <w:t>.</w:t>
      </w:r>
    </w:p>
    <w:p w:rsidR="00726D2E" w:rsidRDefault="00726D2E" w:rsidP="00AE2470">
      <w:pPr>
        <w:jc w:val="both"/>
        <w:rPr>
          <w:rFonts w:eastAsiaTheme="minorHAnsi" w:cs="Arial"/>
        </w:rPr>
      </w:pPr>
    </w:p>
    <w:p w:rsidR="00402400" w:rsidRDefault="00726D2E" w:rsidP="00AE2470">
      <w:pPr>
        <w:jc w:val="both"/>
        <w:rPr>
          <w:rFonts w:eastAsiaTheme="minorHAnsi" w:cs="Arial"/>
        </w:rPr>
      </w:pPr>
      <w:r>
        <w:rPr>
          <w:rFonts w:eastAsiaTheme="minorHAnsi" w:cs="Arial"/>
        </w:rPr>
        <w:t xml:space="preserve">When purchasing </w:t>
      </w:r>
      <w:r w:rsidRPr="0055406A">
        <w:rPr>
          <w:rFonts w:eastAsiaTheme="minorHAnsi" w:cs="Arial"/>
          <w:noProof/>
        </w:rPr>
        <w:t>chemical</w:t>
      </w:r>
      <w:r w:rsidR="0055406A" w:rsidRPr="0055406A">
        <w:rPr>
          <w:rFonts w:eastAsiaTheme="minorHAnsi" w:cs="Arial"/>
          <w:noProof/>
        </w:rPr>
        <w:t>s</w:t>
      </w:r>
      <w:r>
        <w:rPr>
          <w:rFonts w:eastAsiaTheme="minorHAnsi" w:cs="Arial"/>
        </w:rPr>
        <w:t>, the Employer</w:t>
      </w:r>
      <w:r w:rsidR="00402400" w:rsidRPr="00402400">
        <w:rPr>
          <w:rFonts w:eastAsiaTheme="minorHAnsi" w:cs="Arial"/>
        </w:rPr>
        <w:t xml:space="preserve"> </w:t>
      </w:r>
      <w:r>
        <w:rPr>
          <w:rFonts w:eastAsiaTheme="minorHAnsi" w:cs="Arial"/>
        </w:rPr>
        <w:t>is</w:t>
      </w:r>
      <w:r w:rsidR="00402400" w:rsidRPr="00402400">
        <w:rPr>
          <w:rFonts w:eastAsiaTheme="minorHAnsi" w:cs="Arial"/>
        </w:rPr>
        <w:t xml:space="preserve"> responsible for:</w:t>
      </w:r>
    </w:p>
    <w:p w:rsidR="00AE2470" w:rsidRPr="00402400" w:rsidRDefault="00AE2470" w:rsidP="00AE2470">
      <w:pPr>
        <w:jc w:val="both"/>
        <w:rPr>
          <w:rFonts w:eastAsiaTheme="minorHAnsi" w:cs="Arial"/>
        </w:rPr>
      </w:pPr>
    </w:p>
    <w:p w:rsidR="00402400" w:rsidRDefault="00402400" w:rsidP="00AE2470">
      <w:pPr>
        <w:numPr>
          <w:ilvl w:val="0"/>
          <w:numId w:val="7"/>
        </w:numPr>
        <w:jc w:val="both"/>
        <w:rPr>
          <w:rFonts w:eastAsiaTheme="minorHAnsi" w:cs="Arial"/>
        </w:rPr>
      </w:pPr>
      <w:r w:rsidRPr="00402400">
        <w:rPr>
          <w:rFonts w:eastAsiaTheme="minorHAnsi" w:cs="Arial"/>
        </w:rPr>
        <w:t xml:space="preserve">Contacting chemical manufacturers </w:t>
      </w:r>
      <w:r w:rsidRPr="005F616D">
        <w:rPr>
          <w:rFonts w:eastAsiaTheme="minorHAnsi" w:cs="Arial"/>
          <w:noProof/>
        </w:rPr>
        <w:t>and/or</w:t>
      </w:r>
      <w:r w:rsidRPr="00402400">
        <w:rPr>
          <w:rFonts w:eastAsiaTheme="minorHAnsi" w:cs="Arial"/>
        </w:rPr>
        <w:t xml:space="preserve"> distributors to obtain Safety Data Sheets and secondary labels for hazardous chemicals used or stored in the workplace</w:t>
      </w:r>
    </w:p>
    <w:p w:rsidR="00AE2470" w:rsidRDefault="00AE2470" w:rsidP="00AE2470">
      <w:pPr>
        <w:ind w:left="360"/>
        <w:jc w:val="both"/>
        <w:rPr>
          <w:rFonts w:eastAsiaTheme="minorHAnsi" w:cs="Arial"/>
        </w:rPr>
      </w:pPr>
    </w:p>
    <w:p w:rsidR="00402400" w:rsidRDefault="00402400" w:rsidP="00AE2470">
      <w:pPr>
        <w:numPr>
          <w:ilvl w:val="0"/>
          <w:numId w:val="3"/>
        </w:numPr>
        <w:jc w:val="both"/>
        <w:rPr>
          <w:rFonts w:eastAsiaTheme="minorHAnsi" w:cs="Arial"/>
        </w:rPr>
      </w:pPr>
      <w:r w:rsidRPr="00402400">
        <w:rPr>
          <w:rFonts w:eastAsiaTheme="minorHAnsi" w:cs="Arial"/>
        </w:rPr>
        <w:t>Reviewing incoming hazardous chemicals to verify correct labeling</w:t>
      </w:r>
    </w:p>
    <w:p w:rsidR="00AE2470" w:rsidRPr="00402400" w:rsidRDefault="00AE2470" w:rsidP="00AE2470">
      <w:pPr>
        <w:ind w:left="360"/>
        <w:jc w:val="both"/>
        <w:rPr>
          <w:rFonts w:eastAsiaTheme="minorHAnsi" w:cs="Arial"/>
        </w:rPr>
      </w:pPr>
    </w:p>
    <w:p w:rsidR="00402400" w:rsidRDefault="00402400" w:rsidP="00AE2470">
      <w:pPr>
        <w:numPr>
          <w:ilvl w:val="0"/>
          <w:numId w:val="3"/>
        </w:numPr>
        <w:jc w:val="both"/>
        <w:rPr>
          <w:rFonts w:eastAsiaTheme="minorHAnsi" w:cs="Arial"/>
        </w:rPr>
      </w:pPr>
      <w:r w:rsidRPr="00402400">
        <w:rPr>
          <w:rFonts w:eastAsiaTheme="minorHAnsi" w:cs="Arial"/>
        </w:rPr>
        <w:t>Holding hazardous chemicals in the receiving area until receipt of the Safety Data Sheet for the product.</w:t>
      </w:r>
    </w:p>
    <w:p w:rsidR="00AE2470" w:rsidRDefault="00AE2470" w:rsidP="00AE2470">
      <w:pPr>
        <w:pStyle w:val="ListParagraph"/>
        <w:jc w:val="both"/>
        <w:rPr>
          <w:rFonts w:eastAsiaTheme="minorHAnsi" w:cs="Arial"/>
        </w:rPr>
      </w:pPr>
    </w:p>
    <w:p w:rsidR="00402400" w:rsidRDefault="00402400" w:rsidP="00AE2470">
      <w:pPr>
        <w:jc w:val="both"/>
        <w:rPr>
          <w:rFonts w:eastAsiaTheme="minorHAnsi" w:cs="Arial"/>
        </w:rPr>
      </w:pPr>
      <w:r w:rsidRPr="00402400">
        <w:rPr>
          <w:rFonts w:eastAsiaTheme="minorHAnsi" w:cs="Arial"/>
        </w:rPr>
        <w:t xml:space="preserve">Employees are responsible for the following aspects of the </w:t>
      </w:r>
      <w:r w:rsidR="00B42FDE">
        <w:rPr>
          <w:rFonts w:eastAsiaTheme="minorHAnsi" w:cs="Arial"/>
        </w:rPr>
        <w:t>Hazard C</w:t>
      </w:r>
      <w:r w:rsidRPr="00402400">
        <w:rPr>
          <w:rFonts w:eastAsiaTheme="minorHAnsi" w:cs="Arial"/>
        </w:rPr>
        <w:t>ommunication program:</w:t>
      </w:r>
    </w:p>
    <w:p w:rsidR="00AE2470" w:rsidRPr="00402400" w:rsidRDefault="00AE2470" w:rsidP="00AE2470">
      <w:pPr>
        <w:jc w:val="both"/>
        <w:rPr>
          <w:rFonts w:eastAsiaTheme="minorHAnsi" w:cs="Arial"/>
        </w:rPr>
      </w:pPr>
    </w:p>
    <w:p w:rsidR="00402400" w:rsidRPr="00402400" w:rsidRDefault="00402400" w:rsidP="00AE2470">
      <w:pPr>
        <w:numPr>
          <w:ilvl w:val="0"/>
          <w:numId w:val="6"/>
        </w:numPr>
        <w:ind w:left="360"/>
        <w:jc w:val="both"/>
        <w:rPr>
          <w:rFonts w:eastAsiaTheme="minorHAnsi" w:cs="Arial"/>
        </w:rPr>
      </w:pPr>
      <w:r w:rsidRPr="00402400">
        <w:rPr>
          <w:rFonts w:eastAsiaTheme="minorHAnsi" w:cs="Arial"/>
        </w:rPr>
        <w:t>Identifying hazards before starting a job</w:t>
      </w:r>
      <w:r w:rsidR="00B42FDE">
        <w:rPr>
          <w:rFonts w:eastAsiaTheme="minorHAnsi" w:cs="Arial"/>
        </w:rPr>
        <w:t>.</w:t>
      </w:r>
    </w:p>
    <w:p w:rsidR="00AE2470" w:rsidRDefault="00AE2470" w:rsidP="00AE2470">
      <w:pPr>
        <w:ind w:left="360"/>
        <w:jc w:val="both"/>
        <w:rPr>
          <w:rFonts w:eastAsiaTheme="minorHAnsi" w:cs="Arial"/>
        </w:rPr>
      </w:pPr>
    </w:p>
    <w:p w:rsidR="00402400" w:rsidRPr="00402400" w:rsidRDefault="00402400" w:rsidP="00AE2470">
      <w:pPr>
        <w:numPr>
          <w:ilvl w:val="0"/>
          <w:numId w:val="6"/>
        </w:numPr>
        <w:ind w:left="360"/>
        <w:jc w:val="both"/>
        <w:rPr>
          <w:rFonts w:eastAsiaTheme="minorHAnsi" w:cs="Arial"/>
        </w:rPr>
      </w:pPr>
      <w:r w:rsidRPr="00402400">
        <w:rPr>
          <w:rFonts w:eastAsiaTheme="minorHAnsi" w:cs="Arial"/>
        </w:rPr>
        <w:t>Reading container labels and Safety Data Sheets</w:t>
      </w:r>
      <w:r w:rsidR="00B42FDE">
        <w:rPr>
          <w:rFonts w:eastAsiaTheme="minorHAnsi" w:cs="Arial"/>
        </w:rPr>
        <w:t>.</w:t>
      </w:r>
    </w:p>
    <w:p w:rsidR="00AE2470" w:rsidRDefault="00AE2470" w:rsidP="00AE2470">
      <w:pPr>
        <w:ind w:left="360"/>
        <w:jc w:val="both"/>
        <w:rPr>
          <w:rFonts w:eastAsiaTheme="minorHAnsi" w:cs="Arial"/>
        </w:rPr>
      </w:pPr>
    </w:p>
    <w:p w:rsidR="00402400" w:rsidRPr="00402400" w:rsidRDefault="00402400" w:rsidP="00AE2470">
      <w:pPr>
        <w:numPr>
          <w:ilvl w:val="0"/>
          <w:numId w:val="6"/>
        </w:numPr>
        <w:ind w:left="360"/>
        <w:jc w:val="both"/>
        <w:rPr>
          <w:rFonts w:eastAsiaTheme="minorHAnsi" w:cs="Arial"/>
        </w:rPr>
      </w:pPr>
      <w:r w:rsidRPr="00402400">
        <w:rPr>
          <w:rFonts w:eastAsiaTheme="minorHAnsi" w:cs="Arial"/>
        </w:rPr>
        <w:t>Notifying the supervisor of torn, damaged or illegible labels or unlabeled containers</w:t>
      </w:r>
      <w:r w:rsidR="00B42FDE">
        <w:rPr>
          <w:rFonts w:eastAsiaTheme="minorHAnsi" w:cs="Arial"/>
        </w:rPr>
        <w:t>.</w:t>
      </w:r>
    </w:p>
    <w:p w:rsidR="00AE2470" w:rsidRDefault="00AE2470" w:rsidP="00AE2470">
      <w:pPr>
        <w:ind w:left="360"/>
        <w:jc w:val="both"/>
        <w:rPr>
          <w:rFonts w:eastAsiaTheme="minorHAnsi" w:cs="Arial"/>
        </w:rPr>
      </w:pPr>
    </w:p>
    <w:p w:rsidR="00402400" w:rsidRPr="00402400" w:rsidRDefault="00402400" w:rsidP="00AE2470">
      <w:pPr>
        <w:numPr>
          <w:ilvl w:val="0"/>
          <w:numId w:val="6"/>
        </w:numPr>
        <w:ind w:left="360"/>
        <w:jc w:val="both"/>
        <w:rPr>
          <w:rFonts w:eastAsiaTheme="minorHAnsi" w:cs="Arial"/>
        </w:rPr>
      </w:pPr>
      <w:r w:rsidRPr="00402400">
        <w:rPr>
          <w:rFonts w:eastAsiaTheme="minorHAnsi" w:cs="Arial"/>
        </w:rPr>
        <w:t xml:space="preserve">Using controls </w:t>
      </w:r>
      <w:r w:rsidRPr="005F616D">
        <w:rPr>
          <w:rFonts w:eastAsiaTheme="minorHAnsi" w:cs="Arial"/>
          <w:noProof/>
        </w:rPr>
        <w:t>and/or</w:t>
      </w:r>
      <w:r w:rsidRPr="00402400">
        <w:rPr>
          <w:rFonts w:eastAsiaTheme="minorHAnsi" w:cs="Arial"/>
        </w:rPr>
        <w:t xml:space="preserve"> personal prote</w:t>
      </w:r>
      <w:r w:rsidR="00B42FDE">
        <w:rPr>
          <w:rFonts w:eastAsiaTheme="minorHAnsi" w:cs="Arial"/>
        </w:rPr>
        <w:t xml:space="preserve">ctive equipment provided by their Employer </w:t>
      </w:r>
      <w:r w:rsidRPr="00402400">
        <w:rPr>
          <w:rFonts w:eastAsiaTheme="minorHAnsi" w:cs="Arial"/>
        </w:rPr>
        <w:t>to minimize exposure</w:t>
      </w:r>
    </w:p>
    <w:p w:rsidR="00AE2470" w:rsidRDefault="00AE2470" w:rsidP="00AE2470">
      <w:pPr>
        <w:numPr>
          <w:ilvl w:val="0"/>
          <w:numId w:val="6"/>
        </w:numPr>
        <w:ind w:left="360"/>
        <w:jc w:val="both"/>
        <w:rPr>
          <w:rFonts w:eastAsiaTheme="minorHAnsi" w:cs="Arial"/>
        </w:rPr>
      </w:pPr>
    </w:p>
    <w:p w:rsidR="00402400" w:rsidRDefault="00B42FDE" w:rsidP="00AE2470">
      <w:pPr>
        <w:ind w:left="360"/>
        <w:jc w:val="both"/>
        <w:rPr>
          <w:rFonts w:eastAsiaTheme="minorHAnsi" w:cs="Arial"/>
        </w:rPr>
      </w:pPr>
      <w:r>
        <w:rPr>
          <w:rFonts w:eastAsiaTheme="minorHAnsi" w:cs="Arial"/>
        </w:rPr>
        <w:t xml:space="preserve">Following the Employer’s </w:t>
      </w:r>
      <w:r w:rsidR="00402400" w:rsidRPr="00402400">
        <w:rPr>
          <w:rFonts w:eastAsiaTheme="minorHAnsi" w:cs="Arial"/>
        </w:rPr>
        <w:t xml:space="preserve">instructions and warnings </w:t>
      </w:r>
      <w:r w:rsidR="00402400" w:rsidRPr="005F616D">
        <w:rPr>
          <w:rFonts w:eastAsiaTheme="minorHAnsi" w:cs="Arial"/>
          <w:noProof/>
        </w:rPr>
        <w:t>pertaining to</w:t>
      </w:r>
      <w:r w:rsidR="00402400" w:rsidRPr="00402400">
        <w:rPr>
          <w:rFonts w:eastAsiaTheme="minorHAnsi" w:cs="Arial"/>
        </w:rPr>
        <w:t xml:space="preserve"> chemical handling and usage</w:t>
      </w:r>
      <w:r>
        <w:rPr>
          <w:rFonts w:eastAsiaTheme="minorHAnsi" w:cs="Arial"/>
        </w:rPr>
        <w:t>.</w:t>
      </w:r>
    </w:p>
    <w:p w:rsidR="00AE2470" w:rsidRPr="00402400" w:rsidRDefault="00AE2470" w:rsidP="00AE2470">
      <w:pPr>
        <w:ind w:left="360"/>
        <w:jc w:val="both"/>
        <w:rPr>
          <w:rFonts w:eastAsiaTheme="minorHAnsi" w:cs="Arial"/>
        </w:rPr>
      </w:pPr>
    </w:p>
    <w:p w:rsidR="00402400" w:rsidRPr="00402400" w:rsidRDefault="00402400" w:rsidP="00AE2470">
      <w:pPr>
        <w:numPr>
          <w:ilvl w:val="0"/>
          <w:numId w:val="6"/>
        </w:numPr>
        <w:ind w:left="360"/>
        <w:jc w:val="both"/>
        <w:rPr>
          <w:rFonts w:eastAsiaTheme="minorHAnsi" w:cs="Arial"/>
        </w:rPr>
      </w:pPr>
      <w:r w:rsidRPr="005F616D">
        <w:rPr>
          <w:rFonts w:eastAsiaTheme="minorHAnsi" w:cs="Arial"/>
          <w:noProof/>
        </w:rPr>
        <w:t>Properly caring for personal protective equipment, including proper use, routine care and cleaning, storage, and replacement</w:t>
      </w:r>
      <w:r w:rsidR="00B42FDE" w:rsidRPr="005F616D">
        <w:rPr>
          <w:rFonts w:eastAsiaTheme="minorHAnsi" w:cs="Arial"/>
          <w:noProof/>
        </w:rPr>
        <w:t>.</w:t>
      </w:r>
    </w:p>
    <w:p w:rsidR="00AE2470" w:rsidRDefault="00AE2470" w:rsidP="00AE2470">
      <w:pPr>
        <w:ind w:left="360"/>
        <w:jc w:val="both"/>
        <w:rPr>
          <w:rFonts w:eastAsiaTheme="minorHAnsi" w:cs="Arial"/>
        </w:rPr>
      </w:pPr>
    </w:p>
    <w:p w:rsidR="00402400" w:rsidRPr="00402400" w:rsidRDefault="00402400" w:rsidP="00AE2470">
      <w:pPr>
        <w:numPr>
          <w:ilvl w:val="0"/>
          <w:numId w:val="6"/>
        </w:numPr>
        <w:ind w:left="360"/>
        <w:jc w:val="both"/>
        <w:rPr>
          <w:rFonts w:eastAsiaTheme="minorHAnsi" w:cs="Arial"/>
        </w:rPr>
      </w:pPr>
      <w:r w:rsidRPr="00402400">
        <w:rPr>
          <w:rFonts w:eastAsiaTheme="minorHAnsi" w:cs="Arial"/>
        </w:rPr>
        <w:t>Knowing and understanding the consequence</w:t>
      </w:r>
      <w:r w:rsidR="00B42FDE">
        <w:rPr>
          <w:rFonts w:eastAsiaTheme="minorHAnsi" w:cs="Arial"/>
        </w:rPr>
        <w:t xml:space="preserve">s associated with not following Employer’s </w:t>
      </w:r>
      <w:r w:rsidRPr="00402400">
        <w:rPr>
          <w:rFonts w:eastAsiaTheme="minorHAnsi" w:cs="Arial"/>
        </w:rPr>
        <w:t>policy concerning the safe handling and use of chemicals</w:t>
      </w:r>
      <w:r w:rsidR="00B42FDE">
        <w:rPr>
          <w:rFonts w:eastAsiaTheme="minorHAnsi" w:cs="Arial"/>
        </w:rPr>
        <w:t>.</w:t>
      </w:r>
    </w:p>
    <w:p w:rsidR="00AE2470" w:rsidRPr="00AE2470" w:rsidRDefault="00AE2470" w:rsidP="00AE2470">
      <w:pPr>
        <w:ind w:left="360"/>
        <w:jc w:val="both"/>
        <w:rPr>
          <w:rFonts w:eastAsiaTheme="minorHAnsi" w:cs="Arial"/>
          <w:b/>
        </w:rPr>
      </w:pPr>
    </w:p>
    <w:p w:rsidR="00402400" w:rsidRPr="00402400" w:rsidRDefault="00402400" w:rsidP="00AE2470">
      <w:pPr>
        <w:numPr>
          <w:ilvl w:val="0"/>
          <w:numId w:val="6"/>
        </w:numPr>
        <w:ind w:left="360"/>
        <w:jc w:val="both"/>
        <w:rPr>
          <w:rFonts w:eastAsiaTheme="minorHAnsi" w:cs="Arial"/>
          <w:b/>
        </w:rPr>
      </w:pPr>
      <w:r w:rsidRPr="005F616D">
        <w:rPr>
          <w:rFonts w:eastAsiaTheme="minorHAnsi" w:cs="Arial"/>
          <w:noProof/>
        </w:rPr>
        <w:t>Participating in training</w:t>
      </w:r>
      <w:r w:rsidR="00B42FDE" w:rsidRPr="005F616D">
        <w:rPr>
          <w:rFonts w:eastAsiaTheme="minorHAnsi" w:cs="Arial"/>
          <w:noProof/>
        </w:rPr>
        <w:t>.</w:t>
      </w:r>
    </w:p>
    <w:p w:rsidR="00AE2470" w:rsidRDefault="00AE2470" w:rsidP="00464D5D"/>
    <w:p w:rsidR="00464D5D" w:rsidRDefault="00464D5D" w:rsidP="00464D5D"/>
    <w:p w:rsidR="00464D5D" w:rsidRDefault="00464D5D" w:rsidP="00464D5D"/>
    <w:p w:rsidR="00464D5D" w:rsidRDefault="00464D5D" w:rsidP="00464D5D"/>
    <w:p w:rsidR="00464D5D" w:rsidRDefault="00464D5D" w:rsidP="00464D5D"/>
    <w:p w:rsidR="00464D5D" w:rsidRDefault="00464D5D" w:rsidP="00464D5D"/>
    <w:p w:rsidR="00464D5D" w:rsidRDefault="00464D5D" w:rsidP="00464D5D"/>
    <w:p w:rsidR="00464D5D" w:rsidRDefault="00464D5D" w:rsidP="00464D5D"/>
    <w:p w:rsidR="00810252" w:rsidRDefault="00810252" w:rsidP="00AE2470">
      <w:pPr>
        <w:pStyle w:val="Heading1"/>
        <w:spacing w:after="0"/>
        <w:rPr>
          <w:rFonts w:ascii="Arial" w:hAnsi="Arial" w:cs="Arial"/>
          <w:szCs w:val="24"/>
        </w:rPr>
      </w:pPr>
    </w:p>
    <w:p w:rsidR="00AC3D37" w:rsidRPr="0069302B" w:rsidRDefault="00402400" w:rsidP="00AE2470">
      <w:pPr>
        <w:pStyle w:val="Heading1"/>
        <w:spacing w:after="0"/>
        <w:rPr>
          <w:rFonts w:ascii="Arial" w:hAnsi="Arial" w:cs="Arial"/>
          <w:szCs w:val="24"/>
          <w:u w:val="none"/>
        </w:rPr>
      </w:pPr>
      <w:bookmarkStart w:id="5" w:name="_Toc8643810"/>
      <w:r w:rsidRPr="0069302B">
        <w:rPr>
          <w:rFonts w:ascii="Arial" w:hAnsi="Arial" w:cs="Arial"/>
          <w:szCs w:val="24"/>
          <w:u w:val="none"/>
        </w:rPr>
        <w:t>CHEMICAL INVENTORY</w:t>
      </w:r>
      <w:bookmarkEnd w:id="5"/>
    </w:p>
    <w:p w:rsidR="00AE2470" w:rsidRPr="00AE2470" w:rsidRDefault="00AE2470" w:rsidP="00AE2470"/>
    <w:p w:rsidR="00AE2470" w:rsidRDefault="009E1E25" w:rsidP="00AE2470">
      <w:pPr>
        <w:jc w:val="both"/>
        <w:rPr>
          <w:rFonts w:eastAsiaTheme="minorHAnsi" w:cs="Arial"/>
        </w:rPr>
      </w:pPr>
      <w:r>
        <w:rPr>
          <w:rFonts w:eastAsiaTheme="minorHAnsi" w:cs="Arial"/>
        </w:rPr>
        <w:t>Along with this</w:t>
      </w:r>
      <w:r w:rsidR="00402400" w:rsidRPr="00402400">
        <w:rPr>
          <w:rFonts w:eastAsiaTheme="minorHAnsi" w:cs="Arial"/>
        </w:rPr>
        <w:t xml:space="preserve"> program is a list of hazardous chemicals used, produced </w:t>
      </w:r>
      <w:r w:rsidR="00402400" w:rsidRPr="005F616D">
        <w:rPr>
          <w:rFonts w:eastAsiaTheme="minorHAnsi" w:cs="Arial"/>
          <w:noProof/>
        </w:rPr>
        <w:t>and / or</w:t>
      </w:r>
      <w:r w:rsidR="00402400" w:rsidRPr="00402400">
        <w:rPr>
          <w:rFonts w:eastAsiaTheme="minorHAnsi" w:cs="Arial"/>
        </w:rPr>
        <w:t xml:space="preserve"> stored </w:t>
      </w:r>
      <w:r w:rsidR="00B42FDE">
        <w:rPr>
          <w:rFonts w:eastAsiaTheme="minorHAnsi" w:cs="Arial"/>
          <w:b/>
          <w:color w:val="FF0000"/>
        </w:rPr>
        <w:t>INSERT AGENCY’S NAME</w:t>
      </w:r>
      <w:r w:rsidR="00402400" w:rsidRPr="00402400">
        <w:rPr>
          <w:rFonts w:eastAsiaTheme="minorHAnsi" w:cs="Arial"/>
        </w:rPr>
        <w:t xml:space="preserve">.  </w:t>
      </w:r>
      <w:r w:rsidR="00B42FDE">
        <w:rPr>
          <w:rFonts w:eastAsiaTheme="minorHAnsi" w:cs="Arial"/>
        </w:rPr>
        <w:t>Copies of the facility’s Right t</w:t>
      </w:r>
      <w:r w:rsidR="00402400" w:rsidRPr="00402400">
        <w:rPr>
          <w:rFonts w:eastAsiaTheme="minorHAnsi" w:cs="Arial"/>
        </w:rPr>
        <w:t xml:space="preserve">o Know Survey are available in the Central </w:t>
      </w:r>
      <w:r w:rsidR="00402400" w:rsidRPr="005F616D">
        <w:rPr>
          <w:rFonts w:eastAsiaTheme="minorHAnsi" w:cs="Arial"/>
          <w:noProof/>
        </w:rPr>
        <w:t>File</w:t>
      </w:r>
      <w:r w:rsidR="00B42FDE">
        <w:rPr>
          <w:rFonts w:eastAsiaTheme="minorHAnsi" w:cs="Arial"/>
        </w:rPr>
        <w:t xml:space="preserve"> which </w:t>
      </w:r>
      <w:r w:rsidR="00B42FDE" w:rsidRPr="005F616D">
        <w:rPr>
          <w:rFonts w:eastAsiaTheme="minorHAnsi" w:cs="Arial"/>
          <w:noProof/>
        </w:rPr>
        <w:t>is located</w:t>
      </w:r>
      <w:r w:rsidR="00B42FDE">
        <w:rPr>
          <w:rFonts w:eastAsiaTheme="minorHAnsi" w:cs="Arial"/>
        </w:rPr>
        <w:t xml:space="preserve"> at</w:t>
      </w:r>
      <w:r w:rsidR="00402400" w:rsidRPr="00402400">
        <w:rPr>
          <w:rFonts w:eastAsiaTheme="minorHAnsi" w:cs="Arial"/>
        </w:rPr>
        <w:t xml:space="preserve"> </w:t>
      </w:r>
      <w:r w:rsidR="00402400" w:rsidRPr="00402400">
        <w:rPr>
          <w:rFonts w:eastAsiaTheme="minorHAnsi" w:cs="Arial"/>
          <w:b/>
          <w:color w:val="FF0000"/>
        </w:rPr>
        <w:t xml:space="preserve">INSERT WHERE AND HOW TO ACCESS </w:t>
      </w:r>
      <w:r>
        <w:rPr>
          <w:rFonts w:eastAsiaTheme="minorHAnsi" w:cs="Arial"/>
          <w:b/>
          <w:color w:val="FF0000"/>
        </w:rPr>
        <w:t>THEM WHEN EMPLOYEES ARE PRESENT</w:t>
      </w:r>
      <w:r w:rsidR="00402400" w:rsidRPr="00402400">
        <w:rPr>
          <w:rFonts w:eastAsiaTheme="minorHAnsi" w:cs="Arial"/>
        </w:rPr>
        <w:t xml:space="preserve">.  </w:t>
      </w:r>
    </w:p>
    <w:p w:rsidR="00810252" w:rsidRDefault="00810252" w:rsidP="00AE2470">
      <w:pPr>
        <w:jc w:val="both"/>
        <w:rPr>
          <w:rFonts w:eastAsiaTheme="minorHAnsi" w:cs="Arial"/>
        </w:rPr>
      </w:pPr>
    </w:p>
    <w:p w:rsidR="00402400" w:rsidRPr="00402400" w:rsidRDefault="00402400" w:rsidP="00AE2470">
      <w:pPr>
        <w:jc w:val="both"/>
        <w:rPr>
          <w:rFonts w:eastAsiaTheme="minorHAnsi" w:cs="Arial"/>
        </w:rPr>
      </w:pPr>
      <w:r w:rsidRPr="00402400">
        <w:rPr>
          <w:rFonts w:eastAsiaTheme="minorHAnsi" w:cs="Arial"/>
        </w:rPr>
        <w:t>Each facility that uses or stores hazardous chemicals will maintain a facility chemical inventory and relevant Safety Data Sheets and Hazardous Substance Fact Sheets at the facility.  Fa</w:t>
      </w:r>
      <w:r w:rsidR="00810252">
        <w:rPr>
          <w:rFonts w:eastAsiaTheme="minorHAnsi" w:cs="Arial"/>
        </w:rPr>
        <w:t>cility chemical inventories must</w:t>
      </w:r>
      <w:r w:rsidRPr="00402400">
        <w:rPr>
          <w:rFonts w:eastAsiaTheme="minorHAnsi" w:cs="Arial"/>
        </w:rPr>
        <w:t xml:space="preserve"> be readily available to employees while on duty.</w:t>
      </w:r>
    </w:p>
    <w:p w:rsidR="00AE2470" w:rsidRDefault="00AE2470" w:rsidP="00AE2470">
      <w:pPr>
        <w:rPr>
          <w:rFonts w:eastAsiaTheme="minorHAnsi" w:cs="Arial"/>
        </w:rPr>
      </w:pPr>
    </w:p>
    <w:p w:rsidR="00402400" w:rsidRDefault="00402400" w:rsidP="00810252">
      <w:pPr>
        <w:jc w:val="both"/>
        <w:rPr>
          <w:rFonts w:eastAsiaTheme="minorHAnsi" w:cs="Arial"/>
        </w:rPr>
      </w:pPr>
      <w:r w:rsidRPr="00810252">
        <w:rPr>
          <w:rFonts w:eastAsiaTheme="minorHAnsi" w:cs="Arial"/>
        </w:rPr>
        <w:t xml:space="preserve">Inventories will contain the product name or identifier that </w:t>
      </w:r>
      <w:r w:rsidRPr="005F616D">
        <w:rPr>
          <w:rFonts w:eastAsiaTheme="minorHAnsi" w:cs="Arial"/>
          <w:noProof/>
        </w:rPr>
        <w:t>is referenced</w:t>
      </w:r>
      <w:r w:rsidRPr="00810252">
        <w:rPr>
          <w:rFonts w:eastAsiaTheme="minorHAnsi" w:cs="Arial"/>
        </w:rPr>
        <w:t xml:space="preserve"> on the appropriate Safety Data Sheet and Hazardous Substance Fact Sheet, the location or work area where the chemical</w:t>
      </w:r>
      <w:r w:rsidR="00810252">
        <w:rPr>
          <w:rFonts w:eastAsiaTheme="minorHAnsi" w:cs="Arial"/>
        </w:rPr>
        <w:t xml:space="preserve"> </w:t>
      </w:r>
      <w:r w:rsidR="00810252" w:rsidRPr="005F616D">
        <w:rPr>
          <w:rFonts w:eastAsiaTheme="minorHAnsi" w:cs="Arial"/>
          <w:noProof/>
        </w:rPr>
        <w:t>is used</w:t>
      </w:r>
      <w:r w:rsidR="00810252">
        <w:rPr>
          <w:rFonts w:eastAsiaTheme="minorHAnsi" w:cs="Arial"/>
        </w:rPr>
        <w:t xml:space="preserve">, </w:t>
      </w:r>
      <w:r w:rsidRPr="00810252">
        <w:rPr>
          <w:rFonts w:eastAsiaTheme="minorHAnsi" w:cs="Arial"/>
        </w:rPr>
        <w:t>the personal protective equipment</w:t>
      </w:r>
      <w:r w:rsidR="00810252">
        <w:rPr>
          <w:rFonts w:eastAsiaTheme="minorHAnsi" w:cs="Arial"/>
        </w:rPr>
        <w:t xml:space="preserve"> needed</w:t>
      </w:r>
      <w:r w:rsidRPr="00810252">
        <w:rPr>
          <w:rFonts w:eastAsiaTheme="minorHAnsi" w:cs="Arial"/>
        </w:rPr>
        <w:t xml:space="preserve">, and precautions for each chemical product. This list will be updated annually and whenever a new chemical </w:t>
      </w:r>
      <w:r w:rsidRPr="005F616D">
        <w:rPr>
          <w:rFonts w:eastAsiaTheme="minorHAnsi" w:cs="Arial"/>
          <w:noProof/>
        </w:rPr>
        <w:t>is introduced</w:t>
      </w:r>
      <w:r w:rsidRPr="00810252">
        <w:rPr>
          <w:rFonts w:eastAsiaTheme="minorHAnsi" w:cs="Arial"/>
        </w:rPr>
        <w:t xml:space="preserve"> to the workplace.</w:t>
      </w:r>
    </w:p>
    <w:p w:rsidR="00810252" w:rsidRPr="00402400" w:rsidRDefault="00810252" w:rsidP="00AE2470">
      <w:pPr>
        <w:rPr>
          <w:rFonts w:eastAsiaTheme="minorHAnsi" w:cs="Arial"/>
        </w:rPr>
      </w:pPr>
    </w:p>
    <w:p w:rsidR="00AC3D37" w:rsidRPr="0069302B" w:rsidRDefault="00402400" w:rsidP="00AE2470">
      <w:pPr>
        <w:pStyle w:val="Heading1"/>
        <w:spacing w:after="0"/>
        <w:rPr>
          <w:rFonts w:ascii="Arial" w:hAnsi="Arial" w:cs="Arial"/>
          <w:szCs w:val="24"/>
          <w:u w:val="none"/>
        </w:rPr>
      </w:pPr>
      <w:bookmarkStart w:id="6" w:name="_Toc8643811"/>
      <w:r w:rsidRPr="0069302B">
        <w:rPr>
          <w:rFonts w:ascii="Arial" w:hAnsi="Arial" w:cs="Arial"/>
          <w:szCs w:val="24"/>
          <w:u w:val="none"/>
        </w:rPr>
        <w:t xml:space="preserve">LABELS AND </w:t>
      </w:r>
      <w:r w:rsidR="00B42FDE" w:rsidRPr="0069302B">
        <w:rPr>
          <w:rFonts w:ascii="Arial" w:hAnsi="Arial" w:cs="Arial"/>
          <w:szCs w:val="24"/>
          <w:u w:val="none"/>
        </w:rPr>
        <w:t>OTHER</w:t>
      </w:r>
      <w:r w:rsidRPr="0069302B">
        <w:rPr>
          <w:rFonts w:ascii="Arial" w:hAnsi="Arial" w:cs="Arial"/>
          <w:szCs w:val="24"/>
          <w:u w:val="none"/>
        </w:rPr>
        <w:t xml:space="preserve"> FORMS OF WARNING</w:t>
      </w:r>
      <w:bookmarkEnd w:id="6"/>
    </w:p>
    <w:p w:rsidR="00810252" w:rsidRPr="00810252" w:rsidRDefault="00810252" w:rsidP="00810252"/>
    <w:p w:rsidR="00402400" w:rsidRDefault="00402400" w:rsidP="00810252">
      <w:pPr>
        <w:jc w:val="both"/>
        <w:rPr>
          <w:rFonts w:eastAsiaTheme="minorHAnsi" w:cs="Arial"/>
        </w:rPr>
      </w:pPr>
      <w:r w:rsidRPr="00402400">
        <w:rPr>
          <w:rFonts w:eastAsiaTheme="minorHAnsi" w:cs="Arial"/>
        </w:rPr>
        <w:t xml:space="preserve">Each container of hazardous chemicals received from the chemical manufacturer or distributor will </w:t>
      </w:r>
      <w:r w:rsidRPr="005F616D">
        <w:rPr>
          <w:rFonts w:eastAsiaTheme="minorHAnsi" w:cs="Arial"/>
          <w:noProof/>
        </w:rPr>
        <w:t>be labeled</w:t>
      </w:r>
      <w:r w:rsidRPr="00402400">
        <w:rPr>
          <w:rFonts w:eastAsiaTheme="minorHAnsi" w:cs="Arial"/>
        </w:rPr>
        <w:t xml:space="preserve"> with the following information:</w:t>
      </w:r>
    </w:p>
    <w:p w:rsidR="00810252" w:rsidRPr="00402400" w:rsidRDefault="00810252" w:rsidP="00810252">
      <w:pPr>
        <w:jc w:val="both"/>
        <w:rPr>
          <w:rFonts w:eastAsiaTheme="minorHAnsi" w:cs="Arial"/>
        </w:rPr>
      </w:pPr>
    </w:p>
    <w:p w:rsidR="00402400" w:rsidRDefault="00402400" w:rsidP="00810252">
      <w:pPr>
        <w:numPr>
          <w:ilvl w:val="0"/>
          <w:numId w:val="8"/>
        </w:numPr>
        <w:spacing w:line="259" w:lineRule="auto"/>
        <w:ind w:left="360"/>
        <w:jc w:val="both"/>
        <w:rPr>
          <w:rFonts w:eastAsiaTheme="minorHAnsi" w:cs="Arial"/>
        </w:rPr>
      </w:pPr>
      <w:r w:rsidRPr="00402400">
        <w:rPr>
          <w:rFonts w:eastAsiaTheme="minorHAnsi" w:cs="Arial"/>
        </w:rPr>
        <w:t>Product name or identifier</w:t>
      </w:r>
    </w:p>
    <w:p w:rsidR="00810252" w:rsidRPr="00402400" w:rsidRDefault="00810252" w:rsidP="00810252">
      <w:pPr>
        <w:spacing w:line="259" w:lineRule="auto"/>
        <w:jc w:val="both"/>
        <w:rPr>
          <w:rFonts w:eastAsiaTheme="minorHAnsi" w:cs="Arial"/>
        </w:rPr>
      </w:pPr>
    </w:p>
    <w:p w:rsidR="00402400" w:rsidRDefault="00402400" w:rsidP="00810252">
      <w:pPr>
        <w:numPr>
          <w:ilvl w:val="0"/>
          <w:numId w:val="8"/>
        </w:numPr>
        <w:spacing w:line="259" w:lineRule="auto"/>
        <w:ind w:left="360"/>
        <w:jc w:val="both"/>
        <w:rPr>
          <w:rFonts w:eastAsiaTheme="minorHAnsi" w:cs="Arial"/>
        </w:rPr>
      </w:pPr>
      <w:r w:rsidRPr="00402400">
        <w:rPr>
          <w:rFonts w:eastAsiaTheme="minorHAnsi" w:cs="Arial"/>
        </w:rPr>
        <w:t>Signal word</w:t>
      </w:r>
    </w:p>
    <w:p w:rsidR="00810252" w:rsidRDefault="00810252" w:rsidP="00810252">
      <w:pPr>
        <w:pStyle w:val="ListParagraph"/>
        <w:rPr>
          <w:rFonts w:eastAsiaTheme="minorHAnsi" w:cs="Arial"/>
        </w:rPr>
      </w:pPr>
    </w:p>
    <w:p w:rsidR="00402400" w:rsidRDefault="00402400" w:rsidP="00810252">
      <w:pPr>
        <w:numPr>
          <w:ilvl w:val="0"/>
          <w:numId w:val="8"/>
        </w:numPr>
        <w:spacing w:line="259" w:lineRule="auto"/>
        <w:ind w:left="360"/>
        <w:jc w:val="both"/>
        <w:rPr>
          <w:rFonts w:eastAsiaTheme="minorHAnsi" w:cs="Arial"/>
        </w:rPr>
      </w:pPr>
      <w:r w:rsidRPr="00402400">
        <w:rPr>
          <w:rFonts w:eastAsiaTheme="minorHAnsi" w:cs="Arial"/>
        </w:rPr>
        <w:t xml:space="preserve">Hazard statement(s) </w:t>
      </w:r>
    </w:p>
    <w:p w:rsidR="00810252" w:rsidRDefault="00810252" w:rsidP="00810252">
      <w:pPr>
        <w:pStyle w:val="ListParagraph"/>
        <w:rPr>
          <w:rFonts w:eastAsiaTheme="minorHAnsi" w:cs="Arial"/>
        </w:rPr>
      </w:pPr>
    </w:p>
    <w:p w:rsidR="00402400" w:rsidRDefault="00402400" w:rsidP="00810252">
      <w:pPr>
        <w:numPr>
          <w:ilvl w:val="0"/>
          <w:numId w:val="8"/>
        </w:numPr>
        <w:spacing w:line="259" w:lineRule="auto"/>
        <w:ind w:left="360"/>
        <w:jc w:val="both"/>
        <w:rPr>
          <w:rFonts w:eastAsiaTheme="minorHAnsi" w:cs="Arial"/>
        </w:rPr>
      </w:pPr>
      <w:r w:rsidRPr="00402400">
        <w:rPr>
          <w:rFonts w:eastAsiaTheme="minorHAnsi" w:cs="Arial"/>
        </w:rPr>
        <w:t>Pictogram(s)</w:t>
      </w:r>
    </w:p>
    <w:p w:rsidR="00810252" w:rsidRDefault="00810252" w:rsidP="00810252">
      <w:pPr>
        <w:pStyle w:val="ListParagraph"/>
        <w:rPr>
          <w:rFonts w:eastAsiaTheme="minorHAnsi" w:cs="Arial"/>
        </w:rPr>
      </w:pPr>
    </w:p>
    <w:p w:rsidR="00402400" w:rsidRDefault="00402400" w:rsidP="00810252">
      <w:pPr>
        <w:numPr>
          <w:ilvl w:val="0"/>
          <w:numId w:val="8"/>
        </w:numPr>
        <w:spacing w:line="259" w:lineRule="auto"/>
        <w:ind w:left="360"/>
        <w:jc w:val="both"/>
        <w:rPr>
          <w:rFonts w:eastAsiaTheme="minorHAnsi" w:cs="Arial"/>
        </w:rPr>
      </w:pPr>
      <w:r w:rsidRPr="00402400">
        <w:rPr>
          <w:rFonts w:eastAsiaTheme="minorHAnsi" w:cs="Arial"/>
        </w:rPr>
        <w:t>Precautionary statement(s)</w:t>
      </w:r>
    </w:p>
    <w:p w:rsidR="00810252" w:rsidRDefault="00810252" w:rsidP="00810252">
      <w:pPr>
        <w:pStyle w:val="ListParagraph"/>
        <w:rPr>
          <w:rFonts w:eastAsiaTheme="minorHAnsi" w:cs="Arial"/>
        </w:rPr>
      </w:pPr>
    </w:p>
    <w:p w:rsidR="00402400" w:rsidRDefault="00402400" w:rsidP="00810252">
      <w:pPr>
        <w:numPr>
          <w:ilvl w:val="0"/>
          <w:numId w:val="8"/>
        </w:numPr>
        <w:spacing w:line="259" w:lineRule="auto"/>
        <w:ind w:left="360"/>
        <w:jc w:val="both"/>
        <w:rPr>
          <w:rFonts w:eastAsiaTheme="minorHAnsi" w:cs="Arial"/>
        </w:rPr>
      </w:pPr>
      <w:r w:rsidRPr="00402400">
        <w:rPr>
          <w:rFonts w:eastAsiaTheme="minorHAnsi" w:cs="Arial"/>
        </w:rPr>
        <w:t xml:space="preserve">Name, address and telephone number of the chemical manufacturer, importer or </w:t>
      </w:r>
      <w:r w:rsidRPr="005F616D">
        <w:rPr>
          <w:rFonts w:eastAsiaTheme="minorHAnsi" w:cs="Arial"/>
          <w:noProof/>
        </w:rPr>
        <w:t>other responsible party</w:t>
      </w:r>
    </w:p>
    <w:p w:rsidR="00810252" w:rsidRDefault="00810252" w:rsidP="00810252">
      <w:pPr>
        <w:pStyle w:val="ListParagraph"/>
        <w:rPr>
          <w:rFonts w:eastAsiaTheme="minorHAnsi" w:cs="Arial"/>
        </w:rPr>
      </w:pPr>
    </w:p>
    <w:p w:rsidR="00810252" w:rsidRDefault="00810252" w:rsidP="00810252">
      <w:pPr>
        <w:pStyle w:val="ListParagraph"/>
        <w:rPr>
          <w:rFonts w:eastAsiaTheme="minorHAnsi" w:cs="Arial"/>
        </w:rPr>
      </w:pPr>
    </w:p>
    <w:p w:rsidR="00810252" w:rsidRDefault="00810252" w:rsidP="00810252">
      <w:pPr>
        <w:pStyle w:val="ListParagraph"/>
        <w:rPr>
          <w:rFonts w:eastAsiaTheme="minorHAnsi" w:cs="Arial"/>
        </w:rPr>
      </w:pPr>
    </w:p>
    <w:p w:rsidR="00810252" w:rsidRDefault="00810252" w:rsidP="00810252">
      <w:pPr>
        <w:pStyle w:val="ListParagraph"/>
        <w:rPr>
          <w:rFonts w:eastAsiaTheme="minorHAnsi" w:cs="Arial"/>
        </w:rPr>
      </w:pPr>
    </w:p>
    <w:p w:rsidR="00810252" w:rsidRDefault="00810252" w:rsidP="00810252">
      <w:pPr>
        <w:pStyle w:val="ListParagraph"/>
        <w:rPr>
          <w:rFonts w:eastAsiaTheme="minorHAnsi" w:cs="Arial"/>
        </w:rPr>
      </w:pPr>
    </w:p>
    <w:p w:rsidR="00810252" w:rsidRDefault="00810252" w:rsidP="00810252">
      <w:pPr>
        <w:pStyle w:val="ListParagraph"/>
        <w:rPr>
          <w:rFonts w:eastAsiaTheme="minorHAnsi" w:cs="Arial"/>
        </w:rPr>
      </w:pPr>
    </w:p>
    <w:p w:rsidR="00810252" w:rsidRDefault="00810252" w:rsidP="00810252">
      <w:pPr>
        <w:pStyle w:val="ListParagraph"/>
        <w:rPr>
          <w:rFonts w:eastAsiaTheme="minorHAnsi" w:cs="Arial"/>
        </w:rPr>
      </w:pPr>
    </w:p>
    <w:p w:rsidR="00810252" w:rsidRDefault="00810252" w:rsidP="00810252">
      <w:pPr>
        <w:pStyle w:val="ListParagraph"/>
        <w:rPr>
          <w:rFonts w:eastAsiaTheme="minorHAnsi" w:cs="Arial"/>
        </w:rPr>
      </w:pPr>
    </w:p>
    <w:p w:rsidR="00810252" w:rsidRDefault="00810252" w:rsidP="00810252">
      <w:pPr>
        <w:pStyle w:val="ListParagraph"/>
        <w:rPr>
          <w:rFonts w:eastAsiaTheme="minorHAnsi" w:cs="Arial"/>
        </w:rPr>
      </w:pPr>
    </w:p>
    <w:p w:rsidR="00402400" w:rsidRDefault="009E1E25" w:rsidP="00810252">
      <w:pPr>
        <w:jc w:val="both"/>
        <w:rPr>
          <w:rFonts w:eastAsiaTheme="minorHAnsi" w:cs="Arial"/>
        </w:rPr>
      </w:pPr>
      <w:r>
        <w:rPr>
          <w:rFonts w:eastAsiaTheme="minorHAnsi" w:cs="Arial"/>
          <w:b/>
          <w:color w:val="FF0000"/>
        </w:rPr>
        <w:lastRenderedPageBreak/>
        <w:t>INSERT AGENCY’S NAME</w:t>
      </w:r>
      <w:r w:rsidRPr="00402400">
        <w:rPr>
          <w:rFonts w:eastAsiaTheme="minorHAnsi" w:cs="Arial"/>
        </w:rPr>
        <w:t xml:space="preserve"> </w:t>
      </w:r>
      <w:r w:rsidR="00402400" w:rsidRPr="00402400">
        <w:rPr>
          <w:rFonts w:eastAsiaTheme="minorHAnsi" w:cs="Arial"/>
        </w:rPr>
        <w:t xml:space="preserve">uses the Globally Harmonized System (GHS) labeling system for secondary containers. When a chemical </w:t>
      </w:r>
      <w:r w:rsidR="00402400" w:rsidRPr="005F616D">
        <w:rPr>
          <w:rFonts w:eastAsiaTheme="minorHAnsi" w:cs="Arial"/>
          <w:noProof/>
        </w:rPr>
        <w:t>is transferred</w:t>
      </w:r>
      <w:r w:rsidR="00402400" w:rsidRPr="00402400">
        <w:rPr>
          <w:rFonts w:eastAsiaTheme="minorHAnsi" w:cs="Arial"/>
        </w:rPr>
        <w:t xml:space="preserve"> from the original container to a portable or secondary container, the container will be labeled, tagged or marked with a GHS label containing the following information:</w:t>
      </w:r>
    </w:p>
    <w:p w:rsidR="00810252" w:rsidRPr="00402400" w:rsidRDefault="00810252" w:rsidP="00810252">
      <w:pPr>
        <w:jc w:val="both"/>
        <w:rPr>
          <w:rFonts w:eastAsiaTheme="minorHAnsi" w:cs="Arial"/>
        </w:rPr>
      </w:pPr>
    </w:p>
    <w:p w:rsidR="00402400" w:rsidRDefault="00402400" w:rsidP="00AE2470">
      <w:pPr>
        <w:numPr>
          <w:ilvl w:val="0"/>
          <w:numId w:val="9"/>
        </w:numPr>
        <w:spacing w:line="259" w:lineRule="auto"/>
        <w:rPr>
          <w:rFonts w:eastAsiaTheme="minorHAnsi" w:cs="Arial"/>
        </w:rPr>
      </w:pPr>
      <w:r w:rsidRPr="00402400">
        <w:rPr>
          <w:rFonts w:eastAsiaTheme="minorHAnsi" w:cs="Arial"/>
        </w:rPr>
        <w:t>Product name or identifier</w:t>
      </w:r>
      <w:r w:rsidRPr="00402400">
        <w:rPr>
          <w:rFonts w:eastAsiaTheme="minorHAnsi" w:cs="Arial"/>
        </w:rPr>
        <w:tab/>
      </w:r>
    </w:p>
    <w:p w:rsidR="00810252" w:rsidRDefault="00810252" w:rsidP="00810252">
      <w:pPr>
        <w:spacing w:line="259" w:lineRule="auto"/>
        <w:ind w:left="360"/>
        <w:rPr>
          <w:rFonts w:eastAsiaTheme="minorHAnsi" w:cs="Arial"/>
        </w:rPr>
      </w:pPr>
    </w:p>
    <w:p w:rsidR="00402400" w:rsidRDefault="00402400" w:rsidP="00AE2470">
      <w:pPr>
        <w:numPr>
          <w:ilvl w:val="0"/>
          <w:numId w:val="9"/>
        </w:numPr>
        <w:spacing w:line="259" w:lineRule="auto"/>
        <w:rPr>
          <w:rFonts w:eastAsiaTheme="minorHAnsi" w:cs="Arial"/>
        </w:rPr>
      </w:pPr>
      <w:r w:rsidRPr="00402400">
        <w:rPr>
          <w:rFonts w:eastAsiaTheme="minorHAnsi" w:cs="Arial"/>
        </w:rPr>
        <w:t>Signal word</w:t>
      </w:r>
    </w:p>
    <w:p w:rsidR="00810252" w:rsidRDefault="00810252" w:rsidP="00810252">
      <w:pPr>
        <w:pStyle w:val="ListParagraph"/>
        <w:rPr>
          <w:rFonts w:eastAsiaTheme="minorHAnsi" w:cs="Arial"/>
        </w:rPr>
      </w:pPr>
    </w:p>
    <w:p w:rsidR="00402400" w:rsidRDefault="00402400" w:rsidP="00AE2470">
      <w:pPr>
        <w:numPr>
          <w:ilvl w:val="0"/>
          <w:numId w:val="9"/>
        </w:numPr>
        <w:spacing w:line="259" w:lineRule="auto"/>
        <w:rPr>
          <w:rFonts w:eastAsiaTheme="minorHAnsi" w:cs="Arial"/>
        </w:rPr>
      </w:pPr>
      <w:r w:rsidRPr="00402400">
        <w:rPr>
          <w:rFonts w:eastAsiaTheme="minorHAnsi" w:cs="Arial"/>
        </w:rPr>
        <w:t xml:space="preserve">Hazard statement(s) </w:t>
      </w:r>
    </w:p>
    <w:p w:rsidR="00810252" w:rsidRDefault="00810252" w:rsidP="00810252">
      <w:pPr>
        <w:pStyle w:val="ListParagraph"/>
        <w:rPr>
          <w:rFonts w:eastAsiaTheme="minorHAnsi" w:cs="Arial"/>
        </w:rPr>
      </w:pPr>
    </w:p>
    <w:p w:rsidR="00402400" w:rsidRDefault="00402400" w:rsidP="00AE2470">
      <w:pPr>
        <w:numPr>
          <w:ilvl w:val="0"/>
          <w:numId w:val="9"/>
        </w:numPr>
        <w:spacing w:line="259" w:lineRule="auto"/>
        <w:rPr>
          <w:rFonts w:eastAsiaTheme="minorHAnsi" w:cs="Arial"/>
        </w:rPr>
      </w:pPr>
      <w:r w:rsidRPr="00402400">
        <w:rPr>
          <w:rFonts w:eastAsiaTheme="minorHAnsi" w:cs="Arial"/>
        </w:rPr>
        <w:t>Pictogram(s)</w:t>
      </w:r>
    </w:p>
    <w:p w:rsidR="00810252" w:rsidRDefault="00810252" w:rsidP="00810252">
      <w:pPr>
        <w:pStyle w:val="ListParagraph"/>
        <w:rPr>
          <w:rFonts w:eastAsiaTheme="minorHAnsi" w:cs="Arial"/>
        </w:rPr>
      </w:pPr>
    </w:p>
    <w:p w:rsidR="00402400" w:rsidRDefault="00402400" w:rsidP="00AE2470">
      <w:pPr>
        <w:numPr>
          <w:ilvl w:val="0"/>
          <w:numId w:val="9"/>
        </w:numPr>
        <w:spacing w:line="259" w:lineRule="auto"/>
        <w:rPr>
          <w:rFonts w:eastAsiaTheme="minorHAnsi" w:cs="Arial"/>
        </w:rPr>
      </w:pPr>
      <w:r w:rsidRPr="00402400">
        <w:rPr>
          <w:rFonts w:eastAsiaTheme="minorHAnsi" w:cs="Arial"/>
        </w:rPr>
        <w:t>Precautionary statement(s).</w:t>
      </w:r>
    </w:p>
    <w:p w:rsidR="00810252" w:rsidRPr="00402400" w:rsidRDefault="00810252" w:rsidP="00810252">
      <w:pPr>
        <w:spacing w:line="259" w:lineRule="auto"/>
        <w:ind w:left="360"/>
        <w:rPr>
          <w:rFonts w:eastAsiaTheme="minorHAnsi" w:cs="Arial"/>
        </w:rPr>
      </w:pPr>
    </w:p>
    <w:p w:rsidR="00402400" w:rsidRDefault="00402400" w:rsidP="00810252">
      <w:pPr>
        <w:jc w:val="both"/>
        <w:rPr>
          <w:rFonts w:eastAsiaTheme="minorHAnsi" w:cs="Arial"/>
        </w:rPr>
      </w:pPr>
      <w:r w:rsidRPr="00402400">
        <w:rPr>
          <w:rFonts w:eastAsiaTheme="minorHAnsi" w:cs="Arial"/>
        </w:rPr>
        <w:t xml:space="preserve">Portable containers into which hazardous chemicals </w:t>
      </w:r>
      <w:r w:rsidRPr="005F616D">
        <w:rPr>
          <w:rFonts w:eastAsiaTheme="minorHAnsi" w:cs="Arial"/>
          <w:noProof/>
        </w:rPr>
        <w:t>are transferred</w:t>
      </w:r>
      <w:r w:rsidRPr="00402400">
        <w:rPr>
          <w:rFonts w:eastAsiaTheme="minorHAnsi" w:cs="Arial"/>
        </w:rPr>
        <w:t xml:space="preserve"> from labeled containers</w:t>
      </w:r>
      <w:r w:rsidR="005F616D">
        <w:rPr>
          <w:rFonts w:eastAsiaTheme="minorHAnsi" w:cs="Arial"/>
        </w:rPr>
        <w:t>,</w:t>
      </w:r>
      <w:r w:rsidRPr="00402400">
        <w:rPr>
          <w:rFonts w:eastAsiaTheme="minorHAnsi" w:cs="Arial"/>
        </w:rPr>
        <w:t xml:space="preserve"> </w:t>
      </w:r>
      <w:r w:rsidRPr="005F616D">
        <w:rPr>
          <w:rFonts w:eastAsiaTheme="minorHAnsi" w:cs="Arial"/>
          <w:noProof/>
        </w:rPr>
        <w:t>and</w:t>
      </w:r>
      <w:r w:rsidRPr="00402400">
        <w:rPr>
          <w:rFonts w:eastAsiaTheme="minorHAnsi" w:cs="Arial"/>
        </w:rPr>
        <w:t xml:space="preserve"> that are intended for the immediate use of the employee who performs the transfer do not require a label. If the portable container will </w:t>
      </w:r>
      <w:r w:rsidRPr="005F616D">
        <w:rPr>
          <w:rFonts w:eastAsiaTheme="minorHAnsi" w:cs="Arial"/>
          <w:noProof/>
        </w:rPr>
        <w:t>be used</w:t>
      </w:r>
      <w:r w:rsidRPr="00402400">
        <w:rPr>
          <w:rFonts w:eastAsiaTheme="minorHAnsi" w:cs="Arial"/>
        </w:rPr>
        <w:t xml:space="preserve"> by more than one employee or used </w:t>
      </w:r>
      <w:r w:rsidRPr="005F616D">
        <w:rPr>
          <w:rFonts w:eastAsiaTheme="minorHAnsi" w:cs="Arial"/>
          <w:noProof/>
        </w:rPr>
        <w:t>over the course of</w:t>
      </w:r>
      <w:r w:rsidRPr="00402400">
        <w:rPr>
          <w:rFonts w:eastAsiaTheme="minorHAnsi" w:cs="Arial"/>
        </w:rPr>
        <w:t xml:space="preserve"> more than one shift, the container must be labeled. Food and beverage containers should never </w:t>
      </w:r>
      <w:r w:rsidRPr="005F616D">
        <w:rPr>
          <w:rFonts w:eastAsiaTheme="minorHAnsi" w:cs="Arial"/>
          <w:noProof/>
        </w:rPr>
        <w:t>be used</w:t>
      </w:r>
      <w:r w:rsidRPr="00402400">
        <w:rPr>
          <w:rFonts w:eastAsiaTheme="minorHAnsi" w:cs="Arial"/>
        </w:rPr>
        <w:t xml:space="preserve"> for chemical storage.</w:t>
      </w:r>
    </w:p>
    <w:p w:rsidR="00810252" w:rsidRPr="00402400" w:rsidRDefault="00810252" w:rsidP="00810252">
      <w:pPr>
        <w:jc w:val="both"/>
        <w:rPr>
          <w:rFonts w:eastAsiaTheme="minorHAnsi" w:cs="Arial"/>
        </w:rPr>
      </w:pPr>
    </w:p>
    <w:p w:rsidR="00402400" w:rsidRDefault="00402400" w:rsidP="00810252">
      <w:pPr>
        <w:jc w:val="both"/>
        <w:rPr>
          <w:rFonts w:eastAsiaTheme="minorHAnsi" w:cs="Arial"/>
        </w:rPr>
      </w:pPr>
      <w:r w:rsidRPr="00402400">
        <w:rPr>
          <w:rFonts w:eastAsiaTheme="minorHAnsi" w:cs="Arial"/>
        </w:rPr>
        <w:t xml:space="preserve">Signs, placards, or other such written materials may </w:t>
      </w:r>
      <w:r w:rsidRPr="005F616D">
        <w:rPr>
          <w:rFonts w:eastAsiaTheme="minorHAnsi" w:cs="Arial"/>
          <w:noProof/>
        </w:rPr>
        <w:t>be used</w:t>
      </w:r>
      <w:r w:rsidRPr="00402400">
        <w:rPr>
          <w:rFonts w:eastAsiaTheme="minorHAnsi" w:cs="Arial"/>
        </w:rPr>
        <w:t xml:space="preserve"> </w:t>
      </w:r>
      <w:r w:rsidRPr="005F616D">
        <w:rPr>
          <w:rFonts w:eastAsiaTheme="minorHAnsi" w:cs="Arial"/>
          <w:noProof/>
        </w:rPr>
        <w:t>in lieu of</w:t>
      </w:r>
      <w:r w:rsidRPr="00402400">
        <w:rPr>
          <w:rFonts w:eastAsiaTheme="minorHAnsi" w:cs="Arial"/>
        </w:rPr>
        <w:t xml:space="preserve"> affixing labels to individual, stationary process containers as long as the alternative method identifies the containers to which it is applicable and conveys the information required for workplace labeling. </w:t>
      </w:r>
    </w:p>
    <w:p w:rsidR="00810252" w:rsidRPr="00402400" w:rsidRDefault="00810252" w:rsidP="00B97D75">
      <w:pPr>
        <w:jc w:val="both"/>
        <w:rPr>
          <w:rFonts w:eastAsiaTheme="minorHAnsi" w:cs="Arial"/>
        </w:rPr>
      </w:pPr>
    </w:p>
    <w:p w:rsidR="00402400" w:rsidRDefault="00402400" w:rsidP="00B97D75">
      <w:pPr>
        <w:jc w:val="both"/>
        <w:rPr>
          <w:rFonts w:eastAsiaTheme="minorHAnsi" w:cs="Arial"/>
        </w:rPr>
      </w:pPr>
      <w:r w:rsidRPr="00402400">
        <w:rPr>
          <w:rFonts w:eastAsiaTheme="minorHAnsi" w:cs="Arial"/>
        </w:rPr>
        <w:t xml:space="preserve">Where an area may have a hazardous chemical in the atmosphere (e.g., where extensive welding occurs), the entire area will </w:t>
      </w:r>
      <w:r w:rsidRPr="005F616D">
        <w:rPr>
          <w:rFonts w:eastAsiaTheme="minorHAnsi" w:cs="Arial"/>
          <w:noProof/>
        </w:rPr>
        <w:t>be labeled</w:t>
      </w:r>
      <w:r w:rsidRPr="00402400">
        <w:rPr>
          <w:rFonts w:eastAsiaTheme="minorHAnsi" w:cs="Arial"/>
        </w:rPr>
        <w:t xml:space="preserve"> with a warning placard.  </w:t>
      </w:r>
    </w:p>
    <w:p w:rsidR="00B97D75" w:rsidRPr="00402400" w:rsidRDefault="00B97D75" w:rsidP="00B97D75">
      <w:pPr>
        <w:jc w:val="both"/>
        <w:rPr>
          <w:rFonts w:eastAsiaTheme="minorHAnsi" w:cs="Arial"/>
        </w:rPr>
      </w:pPr>
    </w:p>
    <w:p w:rsidR="00402400" w:rsidRDefault="00402400" w:rsidP="00B97D75">
      <w:pPr>
        <w:jc w:val="both"/>
        <w:rPr>
          <w:rFonts w:eastAsiaTheme="minorHAnsi" w:cs="Arial"/>
        </w:rPr>
      </w:pPr>
      <w:r w:rsidRPr="00402400">
        <w:rPr>
          <w:rFonts w:eastAsiaTheme="minorHAnsi" w:cs="Arial"/>
        </w:rPr>
        <w:t xml:space="preserve">Workplace labels or other forms of warning will be legible, in English and prominently displayed on the container or readily available in the work area throughout each work shift. If employees speak languages other than English, the information in the other language(s) may </w:t>
      </w:r>
      <w:r w:rsidRPr="005F616D">
        <w:rPr>
          <w:rFonts w:eastAsiaTheme="minorHAnsi" w:cs="Arial"/>
          <w:noProof/>
        </w:rPr>
        <w:t>be added</w:t>
      </w:r>
      <w:r w:rsidRPr="00402400">
        <w:rPr>
          <w:rFonts w:eastAsiaTheme="minorHAnsi" w:cs="Arial"/>
        </w:rPr>
        <w:t xml:space="preserve"> to the material presented as long as the information is presented in English as well. </w:t>
      </w:r>
    </w:p>
    <w:p w:rsidR="00B97D75" w:rsidRPr="00402400" w:rsidRDefault="00B97D75" w:rsidP="00AE2470">
      <w:pPr>
        <w:rPr>
          <w:rFonts w:eastAsiaTheme="minorHAnsi" w:cs="Arial"/>
        </w:rPr>
      </w:pPr>
    </w:p>
    <w:p w:rsidR="00DC2971" w:rsidRPr="0069302B" w:rsidRDefault="009E1E25" w:rsidP="00AE2470">
      <w:pPr>
        <w:pStyle w:val="Heading1"/>
        <w:spacing w:after="0"/>
        <w:rPr>
          <w:rFonts w:ascii="Arial" w:hAnsi="Arial" w:cs="Arial"/>
          <w:szCs w:val="24"/>
          <w:u w:val="none"/>
        </w:rPr>
      </w:pPr>
      <w:bookmarkStart w:id="7" w:name="_Toc8643812"/>
      <w:r w:rsidRPr="0069302B">
        <w:rPr>
          <w:rFonts w:ascii="Arial" w:hAnsi="Arial" w:cs="Arial"/>
          <w:szCs w:val="24"/>
          <w:u w:val="none"/>
        </w:rPr>
        <w:t xml:space="preserve">SAFETY DATA SHEETS </w:t>
      </w:r>
      <w:r w:rsidR="00402400" w:rsidRPr="0069302B">
        <w:rPr>
          <w:rFonts w:ascii="Arial" w:hAnsi="Arial" w:cs="Arial"/>
          <w:szCs w:val="24"/>
          <w:u w:val="none"/>
        </w:rPr>
        <w:t>AND HAZARDOUS SUBSTANCE FACTS SHEETS</w:t>
      </w:r>
      <w:bookmarkEnd w:id="7"/>
    </w:p>
    <w:p w:rsidR="00B97D75" w:rsidRPr="00B97D75" w:rsidRDefault="00B97D75" w:rsidP="00B97D75"/>
    <w:p w:rsidR="00402400" w:rsidRDefault="00402400" w:rsidP="00B97D75">
      <w:pPr>
        <w:jc w:val="both"/>
        <w:rPr>
          <w:rFonts w:eastAsiaTheme="minorHAnsi" w:cs="Arial"/>
        </w:rPr>
      </w:pPr>
      <w:r w:rsidRPr="00402400">
        <w:rPr>
          <w:rFonts w:eastAsiaTheme="minorHAnsi" w:cs="Arial"/>
        </w:rPr>
        <w:t xml:space="preserve">A </w:t>
      </w:r>
      <w:r w:rsidR="009E1E25">
        <w:rPr>
          <w:rFonts w:eastAsiaTheme="minorHAnsi" w:cs="Arial"/>
        </w:rPr>
        <w:t>Safety Data Sheets (</w:t>
      </w:r>
      <w:r w:rsidRPr="00402400">
        <w:rPr>
          <w:rFonts w:eastAsiaTheme="minorHAnsi" w:cs="Arial"/>
        </w:rPr>
        <w:t>SDS</w:t>
      </w:r>
      <w:r w:rsidR="009E1E25">
        <w:rPr>
          <w:rFonts w:eastAsiaTheme="minorHAnsi" w:cs="Arial"/>
        </w:rPr>
        <w:t>)</w:t>
      </w:r>
      <w:r w:rsidRPr="00402400">
        <w:rPr>
          <w:rFonts w:eastAsiaTheme="minorHAnsi" w:cs="Arial"/>
        </w:rPr>
        <w:t xml:space="preserve"> will be obtained and maintained for each hazardous chemical in the workplace. When available, a </w:t>
      </w:r>
      <w:r w:rsidR="009E1E25">
        <w:rPr>
          <w:rFonts w:eastAsiaTheme="minorHAnsi" w:cs="Arial"/>
        </w:rPr>
        <w:t xml:space="preserve">Hazardous Substance Facts Sheet (HSFS) will </w:t>
      </w:r>
      <w:r w:rsidRPr="00402400">
        <w:rPr>
          <w:rFonts w:eastAsiaTheme="minorHAnsi" w:cs="Arial"/>
        </w:rPr>
        <w:t xml:space="preserve">also be </w:t>
      </w:r>
      <w:r w:rsidR="009E1E25">
        <w:rPr>
          <w:rFonts w:eastAsiaTheme="minorHAnsi" w:cs="Arial"/>
        </w:rPr>
        <w:t>obtained and provided.  SDS and HSF</w:t>
      </w:r>
      <w:r w:rsidRPr="00402400">
        <w:rPr>
          <w:rFonts w:eastAsiaTheme="minorHAnsi" w:cs="Arial"/>
        </w:rPr>
        <w:t>s for each hazardous chemical will be readily accessible during each work shift to employees when they are in their work areas.</w:t>
      </w:r>
    </w:p>
    <w:p w:rsidR="00B97D75" w:rsidRDefault="00B97D75" w:rsidP="00AE2470">
      <w:pPr>
        <w:rPr>
          <w:rFonts w:eastAsiaTheme="minorHAnsi" w:cs="Arial"/>
          <w:bCs/>
        </w:rPr>
      </w:pPr>
    </w:p>
    <w:p w:rsidR="00B97D75" w:rsidRDefault="00B97D75" w:rsidP="00AE2470">
      <w:pPr>
        <w:rPr>
          <w:rFonts w:eastAsiaTheme="minorHAnsi" w:cs="Arial"/>
          <w:bCs/>
        </w:rPr>
      </w:pPr>
    </w:p>
    <w:p w:rsidR="00B97D75" w:rsidRPr="00402400" w:rsidRDefault="00B97D75" w:rsidP="00AE2470">
      <w:pPr>
        <w:rPr>
          <w:rFonts w:eastAsiaTheme="minorHAnsi" w:cs="Arial"/>
          <w:bCs/>
        </w:rPr>
      </w:pPr>
    </w:p>
    <w:p w:rsidR="00402400" w:rsidRDefault="009E1E25" w:rsidP="00B97D75">
      <w:pPr>
        <w:jc w:val="both"/>
        <w:rPr>
          <w:rFonts w:eastAsiaTheme="minorHAnsi" w:cs="Arial"/>
        </w:rPr>
      </w:pPr>
      <w:r>
        <w:rPr>
          <w:rFonts w:eastAsiaTheme="minorHAnsi" w:cs="Arial"/>
        </w:rPr>
        <w:lastRenderedPageBreak/>
        <w:t>SDS</w:t>
      </w:r>
      <w:r w:rsidR="00402400" w:rsidRPr="00402400">
        <w:rPr>
          <w:rFonts w:eastAsiaTheme="minorHAnsi" w:cs="Arial"/>
        </w:rPr>
        <w:t xml:space="preserve"> will </w:t>
      </w:r>
      <w:r w:rsidR="00402400" w:rsidRPr="005F616D">
        <w:rPr>
          <w:rFonts w:eastAsiaTheme="minorHAnsi" w:cs="Arial"/>
          <w:noProof/>
        </w:rPr>
        <w:t>be obtained</w:t>
      </w:r>
      <w:r w:rsidR="00402400" w:rsidRPr="00402400">
        <w:rPr>
          <w:rFonts w:eastAsiaTheme="minorHAnsi" w:cs="Arial"/>
        </w:rPr>
        <w:t xml:space="preserve"> from the chemical manufacturer or distributor. The name on the SDS will be the same as that listed on t</w:t>
      </w:r>
      <w:r>
        <w:rPr>
          <w:rFonts w:eastAsiaTheme="minorHAnsi" w:cs="Arial"/>
        </w:rPr>
        <w:t>he chemical inventory list. SDS</w:t>
      </w:r>
      <w:r w:rsidR="00402400" w:rsidRPr="00402400">
        <w:rPr>
          <w:rFonts w:eastAsiaTheme="minorHAnsi" w:cs="Arial"/>
        </w:rPr>
        <w:t xml:space="preserve"> for chemicals produced by </w:t>
      </w:r>
      <w:r>
        <w:rPr>
          <w:rFonts w:eastAsiaTheme="minorHAnsi" w:cs="Arial"/>
          <w:b/>
          <w:color w:val="FF0000"/>
        </w:rPr>
        <w:t>INSERT AGENCY’S NAME</w:t>
      </w:r>
      <w:r w:rsidRPr="00402400">
        <w:rPr>
          <w:rFonts w:eastAsiaTheme="minorHAnsi" w:cs="Arial"/>
        </w:rPr>
        <w:t xml:space="preserve"> </w:t>
      </w:r>
      <w:r w:rsidR="00402400" w:rsidRPr="00402400">
        <w:rPr>
          <w:rFonts w:eastAsiaTheme="minorHAnsi" w:cs="Arial"/>
        </w:rPr>
        <w:t xml:space="preserve">will be developed and provided by the Hazard </w:t>
      </w:r>
      <w:r w:rsidR="00402400" w:rsidRPr="005F616D">
        <w:rPr>
          <w:rFonts w:eastAsiaTheme="minorHAnsi" w:cs="Arial"/>
          <w:noProof/>
        </w:rPr>
        <w:t>Communication</w:t>
      </w:r>
      <w:r w:rsidR="00402400" w:rsidRPr="00402400">
        <w:rPr>
          <w:rFonts w:eastAsiaTheme="minorHAnsi" w:cs="Arial"/>
        </w:rPr>
        <w:t xml:space="preserve"> Coordinator.</w:t>
      </w:r>
    </w:p>
    <w:p w:rsidR="00B97D75" w:rsidRPr="00402400" w:rsidRDefault="00B97D75" w:rsidP="00B97D75">
      <w:pPr>
        <w:jc w:val="both"/>
        <w:rPr>
          <w:rFonts w:eastAsiaTheme="minorHAnsi" w:cs="Arial"/>
        </w:rPr>
      </w:pPr>
    </w:p>
    <w:p w:rsidR="00402400" w:rsidRDefault="009E1E25" w:rsidP="00B97D75">
      <w:pPr>
        <w:jc w:val="both"/>
        <w:rPr>
          <w:rFonts w:eastAsiaTheme="minorHAnsi" w:cs="Arial"/>
        </w:rPr>
      </w:pPr>
      <w:r>
        <w:rPr>
          <w:rFonts w:eastAsiaTheme="minorHAnsi" w:cs="Arial"/>
          <w:b/>
          <w:color w:val="FF0000"/>
        </w:rPr>
        <w:t>INSERT AGENCY’S NAME</w:t>
      </w:r>
      <w:r w:rsidRPr="00402400">
        <w:rPr>
          <w:rFonts w:eastAsiaTheme="minorHAnsi" w:cs="Arial"/>
        </w:rPr>
        <w:t xml:space="preserve"> </w:t>
      </w:r>
      <w:r w:rsidR="00402400" w:rsidRPr="00402400">
        <w:rPr>
          <w:rFonts w:eastAsiaTheme="minorHAnsi" w:cs="Arial"/>
        </w:rPr>
        <w:t>will maintain the “</w:t>
      </w:r>
      <w:r w:rsidR="00402400" w:rsidRPr="00402400">
        <w:rPr>
          <w:rFonts w:eastAsiaTheme="minorHAnsi" w:cs="Arial"/>
          <w:i/>
        </w:rPr>
        <w:t>NJ-RTK Central File</w:t>
      </w:r>
      <w:r>
        <w:rPr>
          <w:rFonts w:eastAsiaTheme="minorHAnsi" w:cs="Arial"/>
        </w:rPr>
        <w:t>” of all original SDS</w:t>
      </w:r>
      <w:r w:rsidR="00402400" w:rsidRPr="00402400">
        <w:rPr>
          <w:rFonts w:eastAsiaTheme="minorHAnsi" w:cs="Arial"/>
        </w:rPr>
        <w:t xml:space="preserve">. </w:t>
      </w:r>
    </w:p>
    <w:p w:rsidR="004F7C92" w:rsidRPr="00402400" w:rsidRDefault="004F7C92" w:rsidP="00B97D75">
      <w:pPr>
        <w:jc w:val="both"/>
        <w:rPr>
          <w:rFonts w:eastAsiaTheme="minorHAnsi" w:cs="Arial"/>
        </w:rPr>
      </w:pPr>
    </w:p>
    <w:p w:rsidR="00402400" w:rsidRDefault="009E1E25" w:rsidP="00B97D75">
      <w:pPr>
        <w:jc w:val="both"/>
        <w:rPr>
          <w:rFonts w:eastAsiaTheme="minorHAnsi" w:cs="Arial"/>
        </w:rPr>
      </w:pPr>
      <w:r>
        <w:rPr>
          <w:rFonts w:eastAsiaTheme="minorHAnsi" w:cs="Arial"/>
        </w:rPr>
        <w:t>SDS and HSFS</w:t>
      </w:r>
      <w:r w:rsidR="00402400" w:rsidRPr="00402400">
        <w:rPr>
          <w:rFonts w:eastAsiaTheme="minorHAnsi" w:cs="Arial"/>
        </w:rPr>
        <w:t xml:space="preserve"> </w:t>
      </w:r>
      <w:r>
        <w:rPr>
          <w:rFonts w:eastAsiaTheme="minorHAnsi" w:cs="Arial"/>
        </w:rPr>
        <w:t>for new products or updated SDS</w:t>
      </w:r>
      <w:r w:rsidR="00402400" w:rsidRPr="00402400">
        <w:rPr>
          <w:rFonts w:eastAsiaTheme="minorHAnsi" w:cs="Arial"/>
        </w:rPr>
        <w:t xml:space="preserve"> for existing p</w:t>
      </w:r>
      <w:r>
        <w:rPr>
          <w:rFonts w:eastAsiaTheme="minorHAnsi" w:cs="Arial"/>
        </w:rPr>
        <w:t xml:space="preserve">roducts will be obtained by </w:t>
      </w:r>
      <w:r w:rsidR="00402400" w:rsidRPr="00402400">
        <w:rPr>
          <w:rFonts w:eastAsiaTheme="minorHAnsi" w:cs="Arial"/>
        </w:rPr>
        <w:t>the Hazard Communication Coordinator</w:t>
      </w:r>
      <w:r>
        <w:rPr>
          <w:rFonts w:eastAsiaTheme="minorHAnsi" w:cs="Arial"/>
        </w:rPr>
        <w:t xml:space="preserve"> to update the Central File.</w:t>
      </w:r>
    </w:p>
    <w:p w:rsidR="00B97D75" w:rsidRPr="00402400" w:rsidRDefault="00B97D75" w:rsidP="00B97D75">
      <w:pPr>
        <w:jc w:val="both"/>
        <w:rPr>
          <w:rFonts w:eastAsiaTheme="minorHAnsi" w:cs="Arial"/>
        </w:rPr>
      </w:pPr>
    </w:p>
    <w:p w:rsidR="00402400" w:rsidRDefault="00402400" w:rsidP="00B97D75">
      <w:pPr>
        <w:jc w:val="both"/>
        <w:rPr>
          <w:rFonts w:eastAsiaTheme="minorHAnsi" w:cs="Arial"/>
        </w:rPr>
      </w:pPr>
      <w:r w:rsidRPr="00402400">
        <w:rPr>
          <w:rFonts w:eastAsiaTheme="minorHAnsi" w:cs="Arial"/>
        </w:rPr>
        <w:t xml:space="preserve">If problems arise in obtaining an SDS from the chemical manufacturer or distributor, a phone call will be made to request an SDS and to verify that the SDS has </w:t>
      </w:r>
      <w:r w:rsidRPr="005F616D">
        <w:rPr>
          <w:rFonts w:eastAsiaTheme="minorHAnsi" w:cs="Arial"/>
          <w:noProof/>
        </w:rPr>
        <w:t>been sent</w:t>
      </w:r>
      <w:r w:rsidRPr="00402400">
        <w:rPr>
          <w:rFonts w:eastAsiaTheme="minorHAnsi" w:cs="Arial"/>
        </w:rPr>
        <w:t xml:space="preserve">. The phone call will </w:t>
      </w:r>
      <w:r w:rsidRPr="005F616D">
        <w:rPr>
          <w:rFonts w:eastAsiaTheme="minorHAnsi" w:cs="Arial"/>
          <w:noProof/>
        </w:rPr>
        <w:t>be logged</w:t>
      </w:r>
      <w:r w:rsidR="005F616D" w:rsidRPr="005F616D">
        <w:rPr>
          <w:rFonts w:eastAsiaTheme="minorHAnsi" w:cs="Arial"/>
          <w:noProof/>
        </w:rPr>
        <w:t>,</w:t>
      </w:r>
      <w:r w:rsidRPr="00402400">
        <w:rPr>
          <w:rFonts w:eastAsiaTheme="minorHAnsi" w:cs="Arial"/>
        </w:rPr>
        <w:t xml:space="preserve"> </w:t>
      </w:r>
      <w:r w:rsidRPr="005F616D">
        <w:rPr>
          <w:rFonts w:eastAsiaTheme="minorHAnsi" w:cs="Arial"/>
          <w:noProof/>
        </w:rPr>
        <w:t>and</w:t>
      </w:r>
      <w:r w:rsidRPr="00402400">
        <w:rPr>
          <w:rFonts w:eastAsiaTheme="minorHAnsi" w:cs="Arial"/>
        </w:rPr>
        <w:t xml:space="preserve"> a lette</w:t>
      </w:r>
      <w:r w:rsidR="00B97D75">
        <w:rPr>
          <w:rFonts w:eastAsiaTheme="minorHAnsi" w:cs="Arial"/>
        </w:rPr>
        <w:t xml:space="preserve">r will </w:t>
      </w:r>
      <w:r w:rsidR="00B97D75" w:rsidRPr="005F616D">
        <w:rPr>
          <w:rFonts w:eastAsiaTheme="minorHAnsi" w:cs="Arial"/>
          <w:noProof/>
        </w:rPr>
        <w:t>be sent</w:t>
      </w:r>
      <w:r w:rsidR="00B97D75">
        <w:rPr>
          <w:rFonts w:eastAsiaTheme="minorHAnsi" w:cs="Arial"/>
        </w:rPr>
        <w:t xml:space="preserve"> the same day. </w:t>
      </w:r>
      <w:r w:rsidR="00316266">
        <w:rPr>
          <w:rFonts w:eastAsiaTheme="minorHAnsi" w:cs="Arial"/>
          <w:b/>
          <w:color w:val="FF0000"/>
        </w:rPr>
        <w:t>INSERT AGENCY’S NAME</w:t>
      </w:r>
      <w:r w:rsidRPr="00402400">
        <w:rPr>
          <w:rFonts w:eastAsiaTheme="minorHAnsi" w:cs="Arial"/>
        </w:rPr>
        <w:t xml:space="preserve"> will maintain a written reco</w:t>
      </w:r>
      <w:r w:rsidR="00316266">
        <w:rPr>
          <w:rFonts w:eastAsiaTheme="minorHAnsi" w:cs="Arial"/>
        </w:rPr>
        <w:t>rd of all efforts to obtain SDS</w:t>
      </w:r>
      <w:r w:rsidRPr="00402400">
        <w:rPr>
          <w:rFonts w:eastAsiaTheme="minorHAnsi" w:cs="Arial"/>
        </w:rPr>
        <w:t>.</w:t>
      </w:r>
    </w:p>
    <w:p w:rsidR="00B97D75" w:rsidRPr="00402400" w:rsidRDefault="00B97D75" w:rsidP="00B97D75">
      <w:pPr>
        <w:jc w:val="both"/>
        <w:rPr>
          <w:rFonts w:eastAsiaTheme="minorHAnsi" w:cs="Arial"/>
        </w:rPr>
      </w:pPr>
    </w:p>
    <w:p w:rsidR="00402400" w:rsidRPr="0069302B" w:rsidRDefault="00402400" w:rsidP="00B97D75">
      <w:pPr>
        <w:pStyle w:val="Heading1"/>
        <w:spacing w:after="0"/>
        <w:rPr>
          <w:rFonts w:ascii="Arial" w:hAnsi="Arial" w:cs="Arial"/>
          <w:szCs w:val="24"/>
          <w:u w:val="none"/>
        </w:rPr>
      </w:pPr>
      <w:bookmarkStart w:id="8" w:name="_Toc8643813"/>
      <w:r w:rsidRPr="0069302B">
        <w:rPr>
          <w:rFonts w:ascii="Arial" w:hAnsi="Arial" w:cs="Arial"/>
          <w:szCs w:val="24"/>
          <w:u w:val="none"/>
        </w:rPr>
        <w:t>EMPLOYEE INFORMATION AND TRAINING</w:t>
      </w:r>
      <w:bookmarkEnd w:id="8"/>
    </w:p>
    <w:p w:rsidR="00B97D75" w:rsidRPr="00B97D75" w:rsidRDefault="00B97D75" w:rsidP="00B97D75"/>
    <w:p w:rsidR="00316266" w:rsidRDefault="00316266" w:rsidP="00B97D75">
      <w:pPr>
        <w:shd w:val="clear" w:color="auto" w:fill="FFFFFF"/>
        <w:jc w:val="both"/>
        <w:rPr>
          <w:rFonts w:cs="Arial"/>
          <w:color w:val="000000"/>
        </w:rPr>
      </w:pPr>
      <w:r w:rsidRPr="00B97D75">
        <w:rPr>
          <w:rFonts w:cs="Arial"/>
          <w:color w:val="000000"/>
        </w:rPr>
        <w:t>In addition to the training that 29 CFR 1910.1200 requires employers to provide (</w:t>
      </w:r>
      <w:r w:rsidRPr="005F616D">
        <w:rPr>
          <w:rFonts w:cs="Arial"/>
          <w:noProof/>
          <w:color w:val="000000"/>
        </w:rPr>
        <w:t>hereinafter</w:t>
      </w:r>
      <w:r w:rsidRPr="00B97D75">
        <w:rPr>
          <w:rFonts w:cs="Arial"/>
          <w:color w:val="000000"/>
        </w:rPr>
        <w:t xml:space="preserve"> referred to as "initial training"), employers shall provide refresher training to all employees every two years at no cost to emp</w:t>
      </w:r>
      <w:r w:rsidR="00726D2E" w:rsidRPr="00B97D75">
        <w:rPr>
          <w:rFonts w:cs="Arial"/>
          <w:color w:val="000000"/>
        </w:rPr>
        <w:t>loyees and during working hours.  R</w:t>
      </w:r>
      <w:r w:rsidRPr="00B97D75">
        <w:rPr>
          <w:rFonts w:cs="Arial"/>
          <w:color w:val="000000"/>
        </w:rPr>
        <w:t>efresher training is to be an abbreviated version of initial training.</w:t>
      </w:r>
    </w:p>
    <w:p w:rsidR="00B97D75" w:rsidRPr="00726D2E" w:rsidRDefault="00B97D75" w:rsidP="00B97D75">
      <w:pPr>
        <w:shd w:val="clear" w:color="auto" w:fill="FFFFFF"/>
        <w:jc w:val="both"/>
        <w:rPr>
          <w:rFonts w:eastAsiaTheme="minorHAnsi" w:cs="Arial"/>
          <w:color w:val="000000"/>
        </w:rPr>
      </w:pPr>
    </w:p>
    <w:p w:rsidR="00316266" w:rsidRDefault="00316266" w:rsidP="00B97D75">
      <w:pPr>
        <w:shd w:val="clear" w:color="auto" w:fill="FFFFFF"/>
        <w:jc w:val="both"/>
        <w:rPr>
          <w:rFonts w:cs="Arial"/>
          <w:color w:val="000000"/>
        </w:rPr>
      </w:pPr>
      <w:r w:rsidRPr="00726D2E">
        <w:rPr>
          <w:rFonts w:cs="Arial"/>
          <w:color w:val="000000"/>
        </w:rPr>
        <w:t>In addition to the information that 29 CFR 1910.1200 requires employees to receive, initial and refresher training shall address:</w:t>
      </w:r>
    </w:p>
    <w:p w:rsidR="00B97D75" w:rsidRPr="00726D2E" w:rsidRDefault="00B97D75" w:rsidP="00B97D75">
      <w:pPr>
        <w:shd w:val="clear" w:color="auto" w:fill="FFFFFF"/>
        <w:jc w:val="both"/>
        <w:rPr>
          <w:rFonts w:cs="Arial"/>
          <w:color w:val="000000"/>
        </w:rPr>
      </w:pPr>
    </w:p>
    <w:p w:rsidR="00316266" w:rsidRDefault="00316266" w:rsidP="00B97D75">
      <w:pPr>
        <w:numPr>
          <w:ilvl w:val="0"/>
          <w:numId w:val="22"/>
        </w:numPr>
        <w:shd w:val="clear" w:color="auto" w:fill="FFFFFF"/>
        <w:ind w:left="360"/>
        <w:jc w:val="both"/>
        <w:rPr>
          <w:rFonts w:cs="Arial"/>
          <w:color w:val="000000"/>
        </w:rPr>
      </w:pPr>
      <w:r w:rsidRPr="00726D2E">
        <w:rPr>
          <w:rFonts w:cs="Arial"/>
          <w:color w:val="000000"/>
        </w:rPr>
        <w:t>The location and availability of the written hazard communication program, the list(s) of hazardous chemicals, hazardous substance fact sheets, the Right to Know survey, and the Right t</w:t>
      </w:r>
      <w:r w:rsidR="00B97D75">
        <w:rPr>
          <w:rFonts w:cs="Arial"/>
          <w:color w:val="000000"/>
        </w:rPr>
        <w:t>o Know hazardous substance list</w:t>
      </w:r>
    </w:p>
    <w:p w:rsidR="00B97D75" w:rsidRPr="00726D2E" w:rsidRDefault="00B97D75" w:rsidP="00B97D75">
      <w:pPr>
        <w:shd w:val="clear" w:color="auto" w:fill="FFFFFF"/>
        <w:ind w:left="360"/>
        <w:jc w:val="both"/>
        <w:rPr>
          <w:rFonts w:cs="Arial"/>
          <w:color w:val="000000"/>
        </w:rPr>
      </w:pPr>
    </w:p>
    <w:p w:rsidR="00316266" w:rsidRDefault="00316266" w:rsidP="00B97D75">
      <w:pPr>
        <w:numPr>
          <w:ilvl w:val="0"/>
          <w:numId w:val="22"/>
        </w:numPr>
        <w:shd w:val="clear" w:color="auto" w:fill="FFFFFF"/>
        <w:ind w:left="360"/>
        <w:jc w:val="both"/>
        <w:rPr>
          <w:rFonts w:cs="Arial"/>
          <w:color w:val="000000"/>
        </w:rPr>
      </w:pPr>
      <w:r w:rsidRPr="00726D2E">
        <w:rPr>
          <w:rFonts w:cs="Arial"/>
          <w:color w:val="000000"/>
        </w:rPr>
        <w:t>The applicable provisions of the Worker and Community Right to Kno</w:t>
      </w:r>
      <w:r w:rsidR="00B97D75">
        <w:rPr>
          <w:rFonts w:cs="Arial"/>
          <w:color w:val="000000"/>
        </w:rPr>
        <w:t>w Act, N.J.S.A. 34:5A-1 et seq.</w:t>
      </w:r>
    </w:p>
    <w:p w:rsidR="00B97D75" w:rsidRDefault="00B97D75" w:rsidP="00B97D75">
      <w:pPr>
        <w:pStyle w:val="ListParagraph"/>
        <w:rPr>
          <w:rFonts w:cs="Arial"/>
          <w:color w:val="000000"/>
        </w:rPr>
      </w:pPr>
    </w:p>
    <w:p w:rsidR="00316266" w:rsidRDefault="00316266" w:rsidP="00B97D75">
      <w:pPr>
        <w:numPr>
          <w:ilvl w:val="0"/>
          <w:numId w:val="22"/>
        </w:numPr>
        <w:shd w:val="clear" w:color="auto" w:fill="FFFFFF"/>
        <w:ind w:left="360"/>
        <w:jc w:val="both"/>
        <w:rPr>
          <w:rFonts w:cs="Arial"/>
          <w:color w:val="000000"/>
        </w:rPr>
      </w:pPr>
      <w:r w:rsidRPr="00726D2E">
        <w:rPr>
          <w:rFonts w:cs="Arial"/>
          <w:color w:val="000000"/>
        </w:rPr>
        <w:t>An explanation of the Right to Know survey, labeling, hazardous substance fact sheets, the Right to Kno</w:t>
      </w:r>
      <w:r w:rsidR="00873D46">
        <w:rPr>
          <w:rFonts w:cs="Arial"/>
          <w:color w:val="000000"/>
        </w:rPr>
        <w:t xml:space="preserve">w hazardous substance list, </w:t>
      </w:r>
      <w:r w:rsidRPr="00726D2E">
        <w:rPr>
          <w:rFonts w:cs="Arial"/>
          <w:color w:val="000000"/>
        </w:rPr>
        <w:t>the Right to Know poster, and how employees can obtain these documents and use appropriate hazard inf</w:t>
      </w:r>
      <w:r w:rsidR="00B97D75">
        <w:rPr>
          <w:rFonts w:cs="Arial"/>
          <w:color w:val="000000"/>
        </w:rPr>
        <w:t>ormation from these sources</w:t>
      </w:r>
    </w:p>
    <w:p w:rsidR="00B97D75" w:rsidRDefault="00B97D75" w:rsidP="00B97D75">
      <w:pPr>
        <w:pStyle w:val="ListParagraph"/>
        <w:rPr>
          <w:rFonts w:cs="Arial"/>
          <w:color w:val="000000"/>
        </w:rPr>
      </w:pPr>
    </w:p>
    <w:p w:rsidR="00316266" w:rsidRDefault="00316266" w:rsidP="00B97D75">
      <w:pPr>
        <w:numPr>
          <w:ilvl w:val="0"/>
          <w:numId w:val="22"/>
        </w:numPr>
        <w:shd w:val="clear" w:color="auto" w:fill="FFFFFF"/>
        <w:ind w:left="360"/>
        <w:jc w:val="both"/>
        <w:rPr>
          <w:rFonts w:cs="Arial"/>
          <w:color w:val="000000"/>
        </w:rPr>
      </w:pPr>
      <w:r w:rsidRPr="00726D2E">
        <w:rPr>
          <w:rFonts w:cs="Arial"/>
          <w:color w:val="000000"/>
        </w:rPr>
        <w:t>Distribution of a cop</w:t>
      </w:r>
      <w:r w:rsidR="00B97D75">
        <w:rPr>
          <w:rFonts w:cs="Arial"/>
          <w:color w:val="000000"/>
        </w:rPr>
        <w:t>y of the Right to Know brochure</w:t>
      </w:r>
    </w:p>
    <w:p w:rsidR="00B97D75" w:rsidRDefault="00B97D75" w:rsidP="00B97D75">
      <w:pPr>
        <w:pStyle w:val="ListParagraph"/>
        <w:rPr>
          <w:rFonts w:cs="Arial"/>
          <w:color w:val="000000"/>
        </w:rPr>
      </w:pPr>
    </w:p>
    <w:p w:rsidR="00316266" w:rsidRDefault="00316266" w:rsidP="00B97D75">
      <w:pPr>
        <w:pStyle w:val="ListParagraph"/>
        <w:numPr>
          <w:ilvl w:val="0"/>
          <w:numId w:val="22"/>
        </w:numPr>
        <w:shd w:val="clear" w:color="auto" w:fill="FFFFFF"/>
        <w:ind w:left="360"/>
        <w:jc w:val="both"/>
        <w:rPr>
          <w:rFonts w:cs="Arial"/>
          <w:color w:val="000000"/>
        </w:rPr>
      </w:pPr>
      <w:r w:rsidRPr="00726D2E">
        <w:rPr>
          <w:rFonts w:cs="Arial"/>
          <w:color w:val="000000"/>
        </w:rPr>
        <w:t>An employer shall have a technically qualified person conduct initial and refresher training.</w:t>
      </w:r>
    </w:p>
    <w:p w:rsidR="00B97D75" w:rsidRDefault="00B97D75" w:rsidP="00B97D75">
      <w:pPr>
        <w:pStyle w:val="ListParagraph"/>
        <w:rPr>
          <w:rFonts w:cs="Arial"/>
          <w:color w:val="000000"/>
        </w:rPr>
      </w:pPr>
    </w:p>
    <w:p w:rsidR="00B97D75" w:rsidRDefault="00B97D75" w:rsidP="00B97D75">
      <w:pPr>
        <w:pStyle w:val="ListParagraph"/>
        <w:rPr>
          <w:rFonts w:cs="Arial"/>
          <w:color w:val="000000"/>
        </w:rPr>
      </w:pPr>
    </w:p>
    <w:p w:rsidR="00B97D75" w:rsidRDefault="00B97D75" w:rsidP="00B97D75">
      <w:pPr>
        <w:pStyle w:val="ListParagraph"/>
        <w:rPr>
          <w:rFonts w:cs="Arial"/>
          <w:color w:val="000000"/>
        </w:rPr>
      </w:pPr>
    </w:p>
    <w:p w:rsidR="00B97D75" w:rsidRDefault="00B97D75" w:rsidP="00B97D75">
      <w:pPr>
        <w:pStyle w:val="ListParagraph"/>
        <w:rPr>
          <w:rFonts w:cs="Arial"/>
          <w:color w:val="000000"/>
        </w:rPr>
      </w:pPr>
    </w:p>
    <w:p w:rsidR="00B97D75" w:rsidRPr="00B97D75" w:rsidRDefault="00B97D75" w:rsidP="00B97D75">
      <w:pPr>
        <w:pStyle w:val="ListParagraph"/>
        <w:rPr>
          <w:rFonts w:cs="Arial"/>
          <w:color w:val="000000"/>
        </w:rPr>
      </w:pPr>
    </w:p>
    <w:p w:rsidR="00316266" w:rsidRDefault="00316266" w:rsidP="00B97D75">
      <w:pPr>
        <w:pStyle w:val="ListParagraph"/>
        <w:numPr>
          <w:ilvl w:val="0"/>
          <w:numId w:val="22"/>
        </w:numPr>
        <w:shd w:val="clear" w:color="auto" w:fill="FFFFFF"/>
        <w:ind w:left="360"/>
        <w:jc w:val="both"/>
        <w:rPr>
          <w:rFonts w:cs="Arial"/>
          <w:color w:val="000000"/>
        </w:rPr>
      </w:pPr>
      <w:r w:rsidRPr="00726D2E">
        <w:rPr>
          <w:rFonts w:cs="Arial"/>
          <w:color w:val="000000"/>
        </w:rPr>
        <w:lastRenderedPageBreak/>
        <w:t>Employers shall establish and maintain records of initial and refresher training that include the following information:</w:t>
      </w:r>
    </w:p>
    <w:p w:rsidR="00B97D75" w:rsidRPr="00726D2E" w:rsidRDefault="00B97D75" w:rsidP="00B97D75">
      <w:pPr>
        <w:pStyle w:val="ListParagraph"/>
        <w:shd w:val="clear" w:color="auto" w:fill="FFFFFF"/>
        <w:ind w:left="360"/>
        <w:jc w:val="both"/>
        <w:rPr>
          <w:rFonts w:cs="Arial"/>
          <w:color w:val="000000"/>
        </w:rPr>
      </w:pPr>
    </w:p>
    <w:p w:rsidR="00316266" w:rsidRPr="00726D2E" w:rsidRDefault="00316266" w:rsidP="00B97D75">
      <w:pPr>
        <w:numPr>
          <w:ilvl w:val="0"/>
          <w:numId w:val="23"/>
        </w:numPr>
        <w:shd w:val="clear" w:color="auto" w:fill="FFFFFF"/>
        <w:ind w:left="720"/>
        <w:jc w:val="both"/>
        <w:rPr>
          <w:rFonts w:cs="Arial"/>
          <w:color w:val="000000"/>
        </w:rPr>
      </w:pPr>
      <w:r w:rsidRPr="00726D2E">
        <w:rPr>
          <w:rFonts w:cs="Arial"/>
          <w:color w:val="000000"/>
        </w:rPr>
        <w:t>The</w:t>
      </w:r>
      <w:r w:rsidR="00B97D75">
        <w:rPr>
          <w:rFonts w:cs="Arial"/>
          <w:color w:val="000000"/>
        </w:rPr>
        <w:t xml:space="preserve"> dates of the training sessions</w:t>
      </w:r>
    </w:p>
    <w:p w:rsidR="00316266" w:rsidRPr="00726D2E" w:rsidRDefault="00316266" w:rsidP="00B97D75">
      <w:pPr>
        <w:numPr>
          <w:ilvl w:val="0"/>
          <w:numId w:val="23"/>
        </w:numPr>
        <w:shd w:val="clear" w:color="auto" w:fill="FFFFFF"/>
        <w:ind w:left="720"/>
        <w:jc w:val="both"/>
        <w:rPr>
          <w:rFonts w:cs="Arial"/>
          <w:color w:val="000000"/>
        </w:rPr>
      </w:pPr>
      <w:r w:rsidRPr="00726D2E">
        <w:rPr>
          <w:rFonts w:cs="Arial"/>
          <w:color w:val="000000"/>
        </w:rPr>
        <w:t>The contents or a s</w:t>
      </w:r>
      <w:r w:rsidR="00B97D75">
        <w:rPr>
          <w:rFonts w:cs="Arial"/>
          <w:color w:val="000000"/>
        </w:rPr>
        <w:t>ummary of the training sessions</w:t>
      </w:r>
    </w:p>
    <w:p w:rsidR="00316266" w:rsidRPr="00726D2E" w:rsidRDefault="00316266" w:rsidP="00B97D75">
      <w:pPr>
        <w:numPr>
          <w:ilvl w:val="0"/>
          <w:numId w:val="23"/>
        </w:numPr>
        <w:shd w:val="clear" w:color="auto" w:fill="FFFFFF"/>
        <w:ind w:left="720"/>
        <w:jc w:val="both"/>
        <w:rPr>
          <w:rFonts w:cs="Arial"/>
          <w:color w:val="000000"/>
        </w:rPr>
      </w:pPr>
      <w:r w:rsidRPr="00726D2E">
        <w:rPr>
          <w:rFonts w:cs="Arial"/>
          <w:color w:val="000000"/>
        </w:rPr>
        <w:t>The names and qualifications of pers</w:t>
      </w:r>
      <w:r w:rsidR="00B97D75">
        <w:rPr>
          <w:rFonts w:cs="Arial"/>
          <w:color w:val="000000"/>
        </w:rPr>
        <w:t>ons conducting the training</w:t>
      </w:r>
    </w:p>
    <w:p w:rsidR="00316266" w:rsidRDefault="00316266" w:rsidP="00B97D75">
      <w:pPr>
        <w:numPr>
          <w:ilvl w:val="0"/>
          <w:numId w:val="23"/>
        </w:numPr>
        <w:shd w:val="clear" w:color="auto" w:fill="FFFFFF"/>
        <w:ind w:left="720"/>
        <w:jc w:val="both"/>
        <w:rPr>
          <w:rFonts w:cs="Arial"/>
          <w:color w:val="000000"/>
        </w:rPr>
      </w:pPr>
      <w:r w:rsidRPr="00726D2E">
        <w:rPr>
          <w:rFonts w:cs="Arial"/>
          <w:color w:val="000000"/>
        </w:rPr>
        <w:t>The names and job titles of all persons attending the training sessions.</w:t>
      </w:r>
    </w:p>
    <w:p w:rsidR="00B97D75" w:rsidRPr="00726D2E" w:rsidRDefault="00B97D75" w:rsidP="00B97D75">
      <w:pPr>
        <w:shd w:val="clear" w:color="auto" w:fill="FFFFFF"/>
        <w:ind w:left="720"/>
        <w:jc w:val="both"/>
        <w:rPr>
          <w:rFonts w:cs="Arial"/>
          <w:color w:val="000000"/>
        </w:rPr>
      </w:pPr>
    </w:p>
    <w:p w:rsidR="00726D2E" w:rsidRPr="00726D2E" w:rsidRDefault="00726D2E" w:rsidP="00B97D75">
      <w:pPr>
        <w:pStyle w:val="ListParagraph"/>
        <w:numPr>
          <w:ilvl w:val="0"/>
          <w:numId w:val="13"/>
        </w:numPr>
        <w:shd w:val="clear" w:color="auto" w:fill="FFFFFF"/>
        <w:jc w:val="both"/>
        <w:rPr>
          <w:rFonts w:cs="Arial"/>
          <w:color w:val="000000"/>
        </w:rPr>
      </w:pPr>
      <w:r w:rsidRPr="00726D2E">
        <w:rPr>
          <w:rFonts w:cs="Arial"/>
          <w:color w:val="000000"/>
        </w:rPr>
        <w:t>Employers shall maintain training records for the duration of each employee's employment.</w:t>
      </w:r>
    </w:p>
    <w:p w:rsidR="00726D2E" w:rsidRPr="00726D2E" w:rsidRDefault="00726D2E" w:rsidP="00AE2470">
      <w:pPr>
        <w:pStyle w:val="ListParagraph"/>
        <w:shd w:val="clear" w:color="auto" w:fill="FFFFFF"/>
        <w:ind w:left="360"/>
        <w:rPr>
          <w:rFonts w:cs="Arial"/>
          <w:color w:val="000000"/>
        </w:rPr>
      </w:pPr>
    </w:p>
    <w:p w:rsidR="00726D2E" w:rsidRDefault="00726D2E" w:rsidP="00B97D75">
      <w:pPr>
        <w:pStyle w:val="ListParagraph"/>
        <w:numPr>
          <w:ilvl w:val="0"/>
          <w:numId w:val="13"/>
        </w:numPr>
        <w:shd w:val="clear" w:color="auto" w:fill="FFFFFF"/>
        <w:jc w:val="both"/>
        <w:rPr>
          <w:rFonts w:cs="Arial"/>
          <w:color w:val="000000"/>
        </w:rPr>
      </w:pPr>
      <w:r w:rsidRPr="00726D2E">
        <w:rPr>
          <w:rFonts w:cs="Arial"/>
          <w:color w:val="000000"/>
        </w:rPr>
        <w:t>Employers shall ensure that all training records required to be maintained by this subchapter are available, upon request, for examination and copying, to employees, employee representatives, and representatives of the Departments of Labor and Workforce Development and Health.</w:t>
      </w:r>
    </w:p>
    <w:p w:rsidR="00B97D75" w:rsidRPr="00B97D75" w:rsidRDefault="00B97D75" w:rsidP="00B97D75">
      <w:pPr>
        <w:pStyle w:val="ListParagraph"/>
        <w:rPr>
          <w:rFonts w:cs="Arial"/>
          <w:color w:val="000000"/>
        </w:rPr>
      </w:pPr>
    </w:p>
    <w:p w:rsidR="00726D2E" w:rsidRPr="00726D2E" w:rsidRDefault="00726D2E" w:rsidP="00B97D75">
      <w:pPr>
        <w:numPr>
          <w:ilvl w:val="0"/>
          <w:numId w:val="13"/>
        </w:numPr>
        <w:shd w:val="clear" w:color="auto" w:fill="FFFFFF"/>
        <w:contextualSpacing/>
        <w:jc w:val="both"/>
        <w:rPr>
          <w:rFonts w:cs="Arial"/>
          <w:color w:val="000000"/>
        </w:rPr>
      </w:pPr>
      <w:r w:rsidRPr="00726D2E">
        <w:rPr>
          <w:rFonts w:cs="Arial"/>
          <w:color w:val="000000"/>
        </w:rPr>
        <w:t>Employers shall ensure the provision of initial and refresher training using material that is appropriate in content and vocabulary to the educational level, literacy, and language of the employees receiving training.</w:t>
      </w:r>
    </w:p>
    <w:p w:rsidR="00726D2E" w:rsidRDefault="00726D2E" w:rsidP="00AE2470">
      <w:pPr>
        <w:pStyle w:val="Heading1"/>
        <w:spacing w:after="0"/>
        <w:rPr>
          <w:rFonts w:ascii="Arial" w:hAnsi="Arial" w:cs="Arial"/>
          <w:szCs w:val="24"/>
        </w:rPr>
      </w:pPr>
    </w:p>
    <w:p w:rsidR="00402400" w:rsidRPr="0069302B" w:rsidRDefault="00402400" w:rsidP="00AE2470">
      <w:pPr>
        <w:pStyle w:val="Heading1"/>
        <w:spacing w:after="0"/>
        <w:rPr>
          <w:rFonts w:ascii="Arial" w:hAnsi="Arial" w:cs="Arial"/>
          <w:szCs w:val="24"/>
          <w:u w:val="none"/>
        </w:rPr>
      </w:pPr>
      <w:bookmarkStart w:id="9" w:name="_Toc8643814"/>
      <w:r w:rsidRPr="0069302B">
        <w:rPr>
          <w:rFonts w:ascii="Arial" w:hAnsi="Arial" w:cs="Arial"/>
          <w:szCs w:val="24"/>
          <w:u w:val="none"/>
        </w:rPr>
        <w:t>NON-</w:t>
      </w:r>
      <w:r w:rsidRPr="0069302B">
        <w:rPr>
          <w:rFonts w:ascii="Arial" w:hAnsi="Arial" w:cs="Arial"/>
          <w:noProof/>
          <w:szCs w:val="24"/>
          <w:u w:val="none"/>
        </w:rPr>
        <w:t>ROUTINE</w:t>
      </w:r>
      <w:r w:rsidRPr="0069302B">
        <w:rPr>
          <w:rFonts w:ascii="Arial" w:hAnsi="Arial" w:cs="Arial"/>
          <w:szCs w:val="24"/>
          <w:u w:val="none"/>
        </w:rPr>
        <w:t xml:space="preserve"> TASKS</w:t>
      </w:r>
      <w:bookmarkEnd w:id="9"/>
    </w:p>
    <w:p w:rsidR="00873D46" w:rsidRPr="00873D46" w:rsidRDefault="00873D46" w:rsidP="00873D46">
      <w:pPr>
        <w:jc w:val="both"/>
      </w:pPr>
    </w:p>
    <w:p w:rsidR="00402400" w:rsidRDefault="00402400" w:rsidP="00873D46">
      <w:pPr>
        <w:jc w:val="both"/>
        <w:rPr>
          <w:rFonts w:eastAsiaTheme="minorHAnsi" w:cs="Arial"/>
        </w:rPr>
      </w:pPr>
      <w:r w:rsidRPr="00402400">
        <w:rPr>
          <w:rFonts w:eastAsiaTheme="minorHAnsi" w:cs="Arial"/>
        </w:rPr>
        <w:t xml:space="preserve">The Hazard Communication Coordinator and the immediate supervisor of an employee performing a non-routine task, such as cleaning machinery and other process equipment, is responsible for ensuring that adequate training has </w:t>
      </w:r>
      <w:r w:rsidRPr="005F616D">
        <w:rPr>
          <w:rFonts w:eastAsiaTheme="minorHAnsi" w:cs="Arial"/>
          <w:noProof/>
        </w:rPr>
        <w:t>been provided</w:t>
      </w:r>
      <w:r w:rsidRPr="00402400">
        <w:rPr>
          <w:rFonts w:eastAsiaTheme="minorHAnsi" w:cs="Arial"/>
        </w:rPr>
        <w:t xml:space="preserve"> to the employee on any hazards associated with the non-routine task. Employees share in this responsibility by ensuring that their immediate supervisor knows that the non</w:t>
      </w:r>
      <w:r w:rsidR="00873D46">
        <w:rPr>
          <w:rFonts w:eastAsiaTheme="minorHAnsi" w:cs="Arial"/>
        </w:rPr>
        <w:t xml:space="preserve">-routine task will </w:t>
      </w:r>
      <w:r w:rsidR="00873D46" w:rsidRPr="005F616D">
        <w:rPr>
          <w:rFonts w:eastAsiaTheme="minorHAnsi" w:cs="Arial"/>
          <w:noProof/>
        </w:rPr>
        <w:t>be performed</w:t>
      </w:r>
      <w:r w:rsidR="00873D46">
        <w:rPr>
          <w:rFonts w:eastAsiaTheme="minorHAnsi" w:cs="Arial"/>
        </w:rPr>
        <w:t>.</w:t>
      </w:r>
    </w:p>
    <w:p w:rsidR="00873D46" w:rsidRPr="00402400" w:rsidRDefault="00873D46" w:rsidP="00873D46">
      <w:pPr>
        <w:jc w:val="both"/>
        <w:rPr>
          <w:rFonts w:eastAsiaTheme="minorHAnsi" w:cs="Arial"/>
        </w:rPr>
      </w:pPr>
    </w:p>
    <w:p w:rsidR="00402400" w:rsidRDefault="00402400" w:rsidP="00873D46">
      <w:pPr>
        <w:jc w:val="both"/>
        <w:rPr>
          <w:rFonts w:eastAsiaTheme="minorHAnsi" w:cs="Arial"/>
        </w:rPr>
      </w:pPr>
      <w:r w:rsidRPr="00402400">
        <w:rPr>
          <w:rFonts w:eastAsiaTheme="minorHAnsi" w:cs="Arial"/>
        </w:rPr>
        <w:t>Special work permits may be required for the performance of certain non-routine tasks, such as entry to confined spaces, breaking and opening piping systems, and welding and burning.</w:t>
      </w:r>
    </w:p>
    <w:p w:rsidR="00873D46" w:rsidRPr="00402400" w:rsidRDefault="00873D46" w:rsidP="00AE2470">
      <w:pPr>
        <w:rPr>
          <w:rFonts w:eastAsiaTheme="minorHAnsi" w:cs="Arial"/>
        </w:rPr>
      </w:pPr>
    </w:p>
    <w:p w:rsidR="00DC2971" w:rsidRPr="0069302B" w:rsidRDefault="00402400" w:rsidP="00873D46">
      <w:pPr>
        <w:pStyle w:val="Heading1"/>
        <w:spacing w:after="0"/>
        <w:rPr>
          <w:rFonts w:ascii="Arial" w:hAnsi="Arial" w:cs="Arial"/>
          <w:szCs w:val="24"/>
          <w:u w:val="none"/>
        </w:rPr>
      </w:pPr>
      <w:bookmarkStart w:id="10" w:name="_Toc8643815"/>
      <w:r w:rsidRPr="0069302B">
        <w:rPr>
          <w:rFonts w:ascii="Arial" w:hAnsi="Arial" w:cs="Arial"/>
          <w:szCs w:val="24"/>
          <w:u w:val="none"/>
        </w:rPr>
        <w:t>CONTRACTORS</w:t>
      </w:r>
      <w:bookmarkEnd w:id="10"/>
    </w:p>
    <w:p w:rsidR="00873D46" w:rsidRPr="00873D46" w:rsidRDefault="00873D46" w:rsidP="00873D46"/>
    <w:p w:rsidR="00402400" w:rsidRDefault="00402400" w:rsidP="00873D46">
      <w:pPr>
        <w:jc w:val="both"/>
        <w:rPr>
          <w:rFonts w:eastAsiaTheme="minorHAnsi" w:cs="Arial"/>
        </w:rPr>
      </w:pPr>
      <w:r w:rsidRPr="005F616D">
        <w:rPr>
          <w:rFonts w:eastAsiaTheme="minorHAnsi" w:cs="Arial"/>
          <w:noProof/>
        </w:rPr>
        <w:t>Prior to</w:t>
      </w:r>
      <w:r w:rsidRPr="00402400">
        <w:rPr>
          <w:rFonts w:eastAsiaTheme="minorHAnsi" w:cs="Arial"/>
        </w:rPr>
        <w:t xml:space="preserve"> beginning work, the Hazard Communication Coordinator will inform contrac</w:t>
      </w:r>
      <w:r w:rsidR="00726D2E">
        <w:rPr>
          <w:rFonts w:eastAsiaTheme="minorHAnsi" w:cs="Arial"/>
        </w:rPr>
        <w:t>tors with employees working on e</w:t>
      </w:r>
      <w:r w:rsidRPr="00402400">
        <w:rPr>
          <w:rFonts w:eastAsiaTheme="minorHAnsi" w:cs="Arial"/>
        </w:rPr>
        <w:t>ntity</w:t>
      </w:r>
      <w:r w:rsidR="00726D2E">
        <w:rPr>
          <w:rFonts w:eastAsiaTheme="minorHAnsi" w:cs="Arial"/>
        </w:rPr>
        <w:t>’s</w:t>
      </w:r>
      <w:r w:rsidRPr="00402400">
        <w:rPr>
          <w:rFonts w:eastAsiaTheme="minorHAnsi" w:cs="Arial"/>
        </w:rPr>
        <w:t xml:space="preserve"> property of any hazardous chemicals that the contractors’ employees may be exposed to wh</w:t>
      </w:r>
      <w:r w:rsidR="00726D2E">
        <w:rPr>
          <w:rFonts w:eastAsiaTheme="minorHAnsi" w:cs="Arial"/>
        </w:rPr>
        <w:t>ile performing their work. The Safety C</w:t>
      </w:r>
      <w:r w:rsidRPr="00402400">
        <w:rPr>
          <w:rFonts w:eastAsiaTheme="minorHAnsi" w:cs="Arial"/>
        </w:rPr>
        <w:t>oordinator will also inform contractors of engineering or work practice control measures to be employed by the contractor, personal protective equipment to be worn by the contractors’ employees, and any other precautionary measures that need to be taken to protect their employees during the workplace’s normal operating conditions and in foreseeable emergencies.</w:t>
      </w:r>
    </w:p>
    <w:p w:rsidR="00873D46" w:rsidRDefault="00873D46" w:rsidP="00873D46">
      <w:pPr>
        <w:jc w:val="both"/>
        <w:rPr>
          <w:rFonts w:eastAsiaTheme="minorHAnsi" w:cs="Arial"/>
        </w:rPr>
      </w:pPr>
    </w:p>
    <w:p w:rsidR="00873D46" w:rsidRPr="00402400" w:rsidRDefault="00873D46" w:rsidP="00873D46">
      <w:pPr>
        <w:jc w:val="both"/>
        <w:rPr>
          <w:rFonts w:eastAsiaTheme="minorHAnsi" w:cs="Arial"/>
        </w:rPr>
      </w:pPr>
    </w:p>
    <w:p w:rsidR="00402400" w:rsidRDefault="00402400" w:rsidP="00873D46">
      <w:pPr>
        <w:jc w:val="both"/>
        <w:rPr>
          <w:rFonts w:eastAsiaTheme="minorHAnsi" w:cs="Arial"/>
        </w:rPr>
      </w:pPr>
      <w:r w:rsidRPr="00402400">
        <w:rPr>
          <w:rFonts w:eastAsiaTheme="minorHAnsi" w:cs="Arial"/>
        </w:rPr>
        <w:lastRenderedPageBreak/>
        <w:t xml:space="preserve">The Hazard Communication Coordinator will advise contractors that they must comply with all OSHA standards while working on </w:t>
      </w:r>
      <w:r w:rsidR="00726D2E">
        <w:rPr>
          <w:rFonts w:eastAsiaTheme="minorHAnsi" w:cs="Arial"/>
          <w:b/>
          <w:color w:val="FF0000"/>
        </w:rPr>
        <w:t>INSERT AGENCY’S NAME</w:t>
      </w:r>
      <w:r w:rsidR="00726D2E" w:rsidRPr="00402400">
        <w:rPr>
          <w:rFonts w:eastAsiaTheme="minorHAnsi" w:cs="Arial"/>
        </w:rPr>
        <w:t xml:space="preserve"> </w:t>
      </w:r>
      <w:r w:rsidRPr="00402400">
        <w:rPr>
          <w:rFonts w:eastAsiaTheme="minorHAnsi" w:cs="Arial"/>
        </w:rPr>
        <w:t xml:space="preserve">property. Appropriate controls will be established with the contractor to ensure that </w:t>
      </w:r>
      <w:r w:rsidR="00726D2E">
        <w:rPr>
          <w:rFonts w:eastAsiaTheme="minorHAnsi" w:cs="Arial"/>
          <w:b/>
          <w:color w:val="FF0000"/>
        </w:rPr>
        <w:t>INSERT AGENCY’S NAME</w:t>
      </w:r>
      <w:r w:rsidRPr="00402400">
        <w:rPr>
          <w:rFonts w:eastAsiaTheme="minorHAnsi" w:cs="Arial"/>
        </w:rPr>
        <w:t xml:space="preserve"> employees </w:t>
      </w:r>
      <w:r w:rsidRPr="005F616D">
        <w:rPr>
          <w:rFonts w:eastAsiaTheme="minorHAnsi" w:cs="Arial"/>
          <w:noProof/>
        </w:rPr>
        <w:t>are not exposed</w:t>
      </w:r>
      <w:r w:rsidRPr="00402400">
        <w:rPr>
          <w:rFonts w:eastAsiaTheme="minorHAnsi" w:cs="Arial"/>
        </w:rPr>
        <w:t xml:space="preserve"> to safety</w:t>
      </w:r>
      <w:r w:rsidR="005F616D">
        <w:rPr>
          <w:rFonts w:eastAsiaTheme="minorHAnsi" w:cs="Arial"/>
        </w:rPr>
        <w:t>,</w:t>
      </w:r>
      <w:r w:rsidRPr="00402400">
        <w:rPr>
          <w:rFonts w:eastAsiaTheme="minorHAnsi" w:cs="Arial"/>
        </w:rPr>
        <w:t xml:space="preserve"> </w:t>
      </w:r>
      <w:r w:rsidRPr="005F616D">
        <w:rPr>
          <w:rFonts w:eastAsiaTheme="minorHAnsi" w:cs="Arial"/>
          <w:noProof/>
        </w:rPr>
        <w:t>and</w:t>
      </w:r>
      <w:r w:rsidRPr="00402400">
        <w:rPr>
          <w:rFonts w:eastAsiaTheme="minorHAnsi" w:cs="Arial"/>
        </w:rPr>
        <w:t xml:space="preserve"> health hazards from work </w:t>
      </w:r>
      <w:r w:rsidRPr="005F616D">
        <w:rPr>
          <w:rFonts w:eastAsiaTheme="minorHAnsi" w:cs="Arial"/>
          <w:noProof/>
        </w:rPr>
        <w:t>being performed</w:t>
      </w:r>
      <w:r w:rsidRPr="00402400">
        <w:rPr>
          <w:rFonts w:eastAsiaTheme="minorHAnsi" w:cs="Arial"/>
        </w:rPr>
        <w:t xml:space="preserve"> by the contractor and that </w:t>
      </w:r>
      <w:r w:rsidR="00726D2E">
        <w:rPr>
          <w:rFonts w:eastAsiaTheme="minorHAnsi" w:cs="Arial"/>
          <w:b/>
          <w:color w:val="FF0000"/>
        </w:rPr>
        <w:t>INSERT AGENCY’S NAME</w:t>
      </w:r>
      <w:r w:rsidR="00726D2E" w:rsidRPr="00402400">
        <w:rPr>
          <w:rFonts w:eastAsiaTheme="minorHAnsi" w:cs="Arial"/>
        </w:rPr>
        <w:t xml:space="preserve"> </w:t>
      </w:r>
      <w:r w:rsidRPr="00402400">
        <w:rPr>
          <w:rFonts w:eastAsiaTheme="minorHAnsi" w:cs="Arial"/>
        </w:rPr>
        <w:t>operations do not expose contractors’ employees to hazards.</w:t>
      </w:r>
    </w:p>
    <w:p w:rsidR="00873D46" w:rsidRPr="00402400" w:rsidRDefault="00873D46" w:rsidP="00873D46">
      <w:pPr>
        <w:jc w:val="both"/>
        <w:rPr>
          <w:rFonts w:eastAsiaTheme="minorHAnsi" w:cs="Arial"/>
        </w:rPr>
      </w:pPr>
    </w:p>
    <w:p w:rsidR="00402400" w:rsidRDefault="00402400" w:rsidP="00873D46">
      <w:pPr>
        <w:jc w:val="both"/>
        <w:rPr>
          <w:rFonts w:eastAsiaTheme="minorHAnsi" w:cs="Arial"/>
        </w:rPr>
      </w:pPr>
      <w:r w:rsidRPr="00402400">
        <w:rPr>
          <w:rFonts w:eastAsiaTheme="minorHAnsi" w:cs="Arial"/>
        </w:rPr>
        <w:t>The Hazard Communication Coordinator will inform contractors of the workplace labeling system and the av</w:t>
      </w:r>
      <w:r w:rsidR="00726D2E">
        <w:rPr>
          <w:rFonts w:eastAsiaTheme="minorHAnsi" w:cs="Arial"/>
        </w:rPr>
        <w:t xml:space="preserve">ailability and location of SDS and </w:t>
      </w:r>
      <w:r w:rsidRPr="00402400">
        <w:rPr>
          <w:rFonts w:eastAsiaTheme="minorHAnsi" w:cs="Arial"/>
        </w:rPr>
        <w:t>HSFS for any chemical to which contractors’ employees may be exposed</w:t>
      </w:r>
      <w:r w:rsidR="00873D46">
        <w:rPr>
          <w:rFonts w:eastAsiaTheme="minorHAnsi" w:cs="Arial"/>
        </w:rPr>
        <w:t xml:space="preserve"> to</w:t>
      </w:r>
      <w:r w:rsidRPr="00402400">
        <w:rPr>
          <w:rFonts w:eastAsiaTheme="minorHAnsi" w:cs="Arial"/>
        </w:rPr>
        <w:t xml:space="preserve"> while performing their work.</w:t>
      </w:r>
    </w:p>
    <w:p w:rsidR="00873D46" w:rsidRPr="00402400" w:rsidRDefault="00873D46" w:rsidP="00873D46">
      <w:pPr>
        <w:jc w:val="both"/>
        <w:rPr>
          <w:rFonts w:eastAsiaTheme="minorHAnsi" w:cs="Arial"/>
        </w:rPr>
      </w:pPr>
    </w:p>
    <w:p w:rsidR="00402400" w:rsidRPr="0069302B" w:rsidRDefault="00402400" w:rsidP="00AE2470">
      <w:pPr>
        <w:pStyle w:val="Heading1"/>
        <w:spacing w:after="0"/>
        <w:rPr>
          <w:rFonts w:ascii="Arial" w:hAnsi="Arial" w:cs="Arial"/>
          <w:szCs w:val="24"/>
          <w:u w:val="none"/>
        </w:rPr>
      </w:pPr>
      <w:bookmarkStart w:id="11" w:name="_Toc8643816"/>
      <w:r w:rsidRPr="0069302B">
        <w:rPr>
          <w:rFonts w:ascii="Arial" w:hAnsi="Arial" w:cs="Arial"/>
          <w:szCs w:val="24"/>
          <w:u w:val="none"/>
        </w:rPr>
        <w:t>RECORDKEEPING</w:t>
      </w:r>
      <w:bookmarkEnd w:id="11"/>
    </w:p>
    <w:p w:rsidR="00873D46" w:rsidRPr="00873D46" w:rsidRDefault="00873D46" w:rsidP="00873D46">
      <w:pPr>
        <w:jc w:val="both"/>
      </w:pPr>
    </w:p>
    <w:p w:rsidR="00402400" w:rsidRDefault="00402400" w:rsidP="00873D46">
      <w:pPr>
        <w:jc w:val="both"/>
        <w:rPr>
          <w:rFonts w:eastAsiaTheme="minorHAnsi" w:cs="Arial"/>
        </w:rPr>
      </w:pPr>
      <w:r w:rsidRPr="005F616D">
        <w:rPr>
          <w:rFonts w:eastAsiaTheme="minorHAnsi" w:cs="Arial"/>
          <w:noProof/>
        </w:rPr>
        <w:t>Records pertaining to the hazard communication program will be maintained by the Hazard Communication Coordinator</w:t>
      </w:r>
      <w:r w:rsidRPr="00402400">
        <w:rPr>
          <w:rFonts w:eastAsiaTheme="minorHAnsi" w:cs="Arial"/>
        </w:rPr>
        <w:t xml:space="preserve">. The Coordinator </w:t>
      </w:r>
      <w:r w:rsidR="00873D46">
        <w:rPr>
          <w:rFonts w:eastAsiaTheme="minorHAnsi" w:cs="Arial"/>
        </w:rPr>
        <w:t>will keep the following records:</w:t>
      </w:r>
    </w:p>
    <w:p w:rsidR="00873D46" w:rsidRPr="00402400" w:rsidRDefault="00873D46" w:rsidP="00873D46">
      <w:pPr>
        <w:jc w:val="both"/>
        <w:rPr>
          <w:rFonts w:eastAsiaTheme="minorHAnsi" w:cs="Arial"/>
        </w:rPr>
      </w:pPr>
    </w:p>
    <w:p w:rsidR="00402400" w:rsidRDefault="00402400" w:rsidP="00873D46">
      <w:pPr>
        <w:numPr>
          <w:ilvl w:val="0"/>
          <w:numId w:val="14"/>
        </w:numPr>
        <w:spacing w:line="259" w:lineRule="auto"/>
        <w:jc w:val="both"/>
        <w:rPr>
          <w:rFonts w:eastAsiaTheme="minorHAnsi" w:cs="Arial"/>
        </w:rPr>
      </w:pPr>
      <w:r w:rsidRPr="00402400">
        <w:rPr>
          <w:rFonts w:eastAsiaTheme="minorHAnsi" w:cs="Arial"/>
        </w:rPr>
        <w:t>Chemical inventory list</w:t>
      </w:r>
    </w:p>
    <w:p w:rsidR="00873D46" w:rsidRPr="00402400" w:rsidRDefault="00873D46" w:rsidP="00873D46">
      <w:pPr>
        <w:spacing w:line="259" w:lineRule="auto"/>
        <w:ind w:left="360"/>
        <w:jc w:val="both"/>
        <w:rPr>
          <w:rFonts w:eastAsiaTheme="minorHAnsi" w:cs="Arial"/>
        </w:rPr>
      </w:pPr>
    </w:p>
    <w:p w:rsidR="00402400" w:rsidRDefault="00402400" w:rsidP="00873D46">
      <w:pPr>
        <w:numPr>
          <w:ilvl w:val="0"/>
          <w:numId w:val="14"/>
        </w:numPr>
        <w:spacing w:line="259" w:lineRule="auto"/>
        <w:jc w:val="both"/>
        <w:rPr>
          <w:rFonts w:eastAsiaTheme="minorHAnsi" w:cs="Arial"/>
        </w:rPr>
      </w:pPr>
      <w:r w:rsidRPr="00402400">
        <w:rPr>
          <w:rFonts w:eastAsiaTheme="minorHAnsi" w:cs="Arial"/>
        </w:rPr>
        <w:t>Hazardous material reviews</w:t>
      </w:r>
    </w:p>
    <w:p w:rsidR="00873D46" w:rsidRDefault="00873D46" w:rsidP="00873D46">
      <w:pPr>
        <w:pStyle w:val="ListParagraph"/>
        <w:rPr>
          <w:rFonts w:eastAsiaTheme="minorHAnsi" w:cs="Arial"/>
        </w:rPr>
      </w:pPr>
    </w:p>
    <w:p w:rsidR="00402400" w:rsidRDefault="00402400" w:rsidP="00873D46">
      <w:pPr>
        <w:numPr>
          <w:ilvl w:val="0"/>
          <w:numId w:val="14"/>
        </w:numPr>
        <w:spacing w:line="259" w:lineRule="auto"/>
        <w:jc w:val="both"/>
        <w:rPr>
          <w:rFonts w:eastAsiaTheme="minorHAnsi" w:cs="Arial"/>
        </w:rPr>
      </w:pPr>
      <w:r w:rsidRPr="00402400">
        <w:rPr>
          <w:rFonts w:eastAsiaTheme="minorHAnsi" w:cs="Arial"/>
        </w:rPr>
        <w:t>Copies of phone call l</w:t>
      </w:r>
      <w:r w:rsidR="00726D2E">
        <w:rPr>
          <w:rFonts w:eastAsiaTheme="minorHAnsi" w:cs="Arial"/>
        </w:rPr>
        <w:t>ogs and letters requesting SDS</w:t>
      </w:r>
      <w:r w:rsidRPr="00402400">
        <w:rPr>
          <w:rFonts w:eastAsiaTheme="minorHAnsi" w:cs="Arial"/>
        </w:rPr>
        <w:t>/</w:t>
      </w:r>
      <w:r w:rsidR="00873D46">
        <w:rPr>
          <w:rFonts w:eastAsiaTheme="minorHAnsi" w:cs="Arial"/>
        </w:rPr>
        <w:t>HSFS</w:t>
      </w:r>
    </w:p>
    <w:p w:rsidR="00873D46" w:rsidRDefault="00873D46" w:rsidP="00873D46">
      <w:pPr>
        <w:pStyle w:val="ListParagraph"/>
        <w:rPr>
          <w:rFonts w:eastAsiaTheme="minorHAnsi" w:cs="Arial"/>
        </w:rPr>
      </w:pPr>
    </w:p>
    <w:p w:rsidR="00402400" w:rsidRDefault="00402400" w:rsidP="00873D46">
      <w:pPr>
        <w:numPr>
          <w:ilvl w:val="0"/>
          <w:numId w:val="14"/>
        </w:numPr>
        <w:spacing w:line="259" w:lineRule="auto"/>
        <w:jc w:val="both"/>
        <w:rPr>
          <w:rFonts w:eastAsiaTheme="minorHAnsi" w:cs="Arial"/>
        </w:rPr>
      </w:pPr>
      <w:r w:rsidRPr="00402400">
        <w:rPr>
          <w:rFonts w:eastAsiaTheme="minorHAnsi" w:cs="Arial"/>
        </w:rPr>
        <w:t>Employee training records</w:t>
      </w:r>
    </w:p>
    <w:p w:rsidR="00873D46" w:rsidRDefault="00873D46" w:rsidP="00873D46">
      <w:pPr>
        <w:pStyle w:val="ListParagraph"/>
        <w:rPr>
          <w:rFonts w:eastAsiaTheme="minorHAnsi" w:cs="Arial"/>
        </w:rPr>
      </w:pPr>
    </w:p>
    <w:p w:rsidR="00402400" w:rsidRDefault="00873D46" w:rsidP="00873D46">
      <w:pPr>
        <w:numPr>
          <w:ilvl w:val="0"/>
          <w:numId w:val="14"/>
        </w:numPr>
        <w:spacing w:line="259" w:lineRule="auto"/>
        <w:jc w:val="both"/>
        <w:rPr>
          <w:rFonts w:eastAsiaTheme="minorHAnsi" w:cs="Arial"/>
        </w:rPr>
      </w:pPr>
      <w:r>
        <w:rPr>
          <w:rFonts w:eastAsiaTheme="minorHAnsi" w:cs="Arial"/>
        </w:rPr>
        <w:t>Medical and exposure records</w:t>
      </w:r>
      <w:r w:rsidR="00402400" w:rsidRPr="00402400">
        <w:rPr>
          <w:rFonts w:eastAsiaTheme="minorHAnsi" w:cs="Arial"/>
        </w:rPr>
        <w:t xml:space="preserve"> (29 CFR 1910.20)</w:t>
      </w:r>
    </w:p>
    <w:p w:rsidR="00873D46" w:rsidRDefault="00873D46" w:rsidP="00873D46">
      <w:pPr>
        <w:pStyle w:val="ListParagraph"/>
        <w:rPr>
          <w:rFonts w:eastAsiaTheme="minorHAnsi" w:cs="Arial"/>
        </w:rPr>
      </w:pPr>
    </w:p>
    <w:p w:rsidR="00402400" w:rsidRPr="00402400" w:rsidRDefault="00402400" w:rsidP="00873D46">
      <w:pPr>
        <w:numPr>
          <w:ilvl w:val="0"/>
          <w:numId w:val="15"/>
        </w:numPr>
        <w:spacing w:line="259" w:lineRule="auto"/>
        <w:jc w:val="both"/>
        <w:rPr>
          <w:rFonts w:eastAsiaTheme="minorHAnsi" w:cs="Arial"/>
        </w:rPr>
      </w:pPr>
      <w:r w:rsidRPr="00402400">
        <w:rPr>
          <w:rFonts w:eastAsiaTheme="minorHAnsi" w:cs="Arial"/>
        </w:rPr>
        <w:t>Warnings issued to e</w:t>
      </w:r>
      <w:r w:rsidR="00726D2E">
        <w:rPr>
          <w:rFonts w:eastAsiaTheme="minorHAnsi" w:cs="Arial"/>
        </w:rPr>
        <w:t>mployees for not following the Hazard C</w:t>
      </w:r>
      <w:r w:rsidRPr="00402400">
        <w:rPr>
          <w:rFonts w:eastAsiaTheme="minorHAnsi" w:cs="Arial"/>
        </w:rPr>
        <w:t>ommunication program.</w:t>
      </w:r>
    </w:p>
    <w:p w:rsidR="00402400" w:rsidRPr="00402400" w:rsidRDefault="00402400" w:rsidP="00873D46">
      <w:pPr>
        <w:spacing w:line="259" w:lineRule="auto"/>
        <w:jc w:val="both"/>
        <w:rPr>
          <w:rFonts w:eastAsiaTheme="minorHAnsi" w:cs="Arial"/>
        </w:rPr>
      </w:pPr>
      <w:r w:rsidRPr="00402400">
        <w:rPr>
          <w:rFonts w:eastAsiaTheme="minorHAnsi" w:cs="Arial"/>
        </w:rPr>
        <w:br w:type="page"/>
      </w:r>
    </w:p>
    <w:p w:rsidR="00AA221D" w:rsidRPr="0069302B" w:rsidRDefault="00AA221D" w:rsidP="0069302B">
      <w:pPr>
        <w:pStyle w:val="Heading1"/>
        <w:jc w:val="left"/>
        <w:rPr>
          <w:rFonts w:ascii="Arial" w:hAnsi="Arial" w:cs="Arial"/>
          <w:szCs w:val="24"/>
          <w:u w:val="none"/>
        </w:rPr>
      </w:pPr>
      <w:bookmarkStart w:id="12" w:name="_Toc8643817"/>
      <w:r w:rsidRPr="0069302B">
        <w:rPr>
          <w:rFonts w:ascii="Arial" w:hAnsi="Arial" w:cs="Arial"/>
          <w:szCs w:val="24"/>
          <w:u w:val="none"/>
        </w:rPr>
        <w:lastRenderedPageBreak/>
        <w:t xml:space="preserve">APPENDIX </w:t>
      </w:r>
      <w:r w:rsidR="0069302B" w:rsidRPr="0069302B">
        <w:rPr>
          <w:rFonts w:ascii="Arial" w:hAnsi="Arial" w:cs="Arial"/>
          <w:szCs w:val="24"/>
          <w:u w:val="none"/>
        </w:rPr>
        <w:t>A</w:t>
      </w:r>
      <w:r w:rsidRPr="0069302B">
        <w:rPr>
          <w:rFonts w:ascii="Arial" w:hAnsi="Arial" w:cs="Arial"/>
          <w:szCs w:val="24"/>
          <w:u w:val="none"/>
        </w:rPr>
        <w:t>: RIGHT TO KNOW BROCHURE</w:t>
      </w:r>
      <w:bookmarkEnd w:id="12"/>
    </w:p>
    <w:p w:rsidR="00AA221D" w:rsidRDefault="00AA221D" w:rsidP="00824BF3">
      <w:pPr>
        <w:rPr>
          <w:noProof/>
        </w:rPr>
      </w:pPr>
      <w:r w:rsidRPr="00AA221D">
        <w:rPr>
          <w:noProof/>
        </w:rPr>
        <w:t xml:space="preserve"> </w:t>
      </w:r>
      <w:r>
        <w:rPr>
          <w:noProof/>
        </w:rPr>
        <w:drawing>
          <wp:inline distT="0" distB="0" distL="0" distR="0" wp14:anchorId="6B88C81E" wp14:editId="79709C1C">
            <wp:extent cx="5943600" cy="36137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613785"/>
                    </a:xfrm>
                    <a:prstGeom prst="rect">
                      <a:avLst/>
                    </a:prstGeom>
                  </pic:spPr>
                </pic:pic>
              </a:graphicData>
            </a:graphic>
          </wp:inline>
        </w:drawing>
      </w:r>
    </w:p>
    <w:p w:rsidR="00AA221D" w:rsidRPr="009938A5" w:rsidRDefault="00AA221D" w:rsidP="00824BF3">
      <w:pPr>
        <w:rPr>
          <w:rFonts w:cs="Arial"/>
          <w:b/>
        </w:rPr>
      </w:pPr>
      <w:r>
        <w:rPr>
          <w:noProof/>
        </w:rPr>
        <w:drawing>
          <wp:inline distT="0" distB="0" distL="0" distR="0" wp14:anchorId="2BBB8FF5" wp14:editId="09AF885B">
            <wp:extent cx="5943600" cy="3604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604895"/>
                    </a:xfrm>
                    <a:prstGeom prst="rect">
                      <a:avLst/>
                    </a:prstGeom>
                  </pic:spPr>
                </pic:pic>
              </a:graphicData>
            </a:graphic>
          </wp:inline>
        </w:drawing>
      </w:r>
    </w:p>
    <w:sectPr w:rsidR="00AA221D" w:rsidRPr="009938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62D" w:rsidRDefault="0018462D" w:rsidP="0018462D">
      <w:r>
        <w:separator/>
      </w:r>
    </w:p>
  </w:endnote>
  <w:endnote w:type="continuationSeparator" w:id="0">
    <w:p w:rsidR="0018462D" w:rsidRDefault="0018462D" w:rsidP="0018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749035"/>
      <w:docPartObj>
        <w:docPartGallery w:val="Page Numbers (Bottom of Page)"/>
        <w:docPartUnique/>
      </w:docPartObj>
    </w:sdtPr>
    <w:sdtEndPr>
      <w:rPr>
        <w:color w:val="7F7F7F" w:themeColor="background1" w:themeShade="7F"/>
        <w:spacing w:val="60"/>
      </w:rPr>
    </w:sdtEndPr>
    <w:sdtContent>
      <w:p w:rsidR="0018462D" w:rsidRDefault="0018462D">
        <w:pPr>
          <w:pStyle w:val="Footer"/>
          <w:pBdr>
            <w:top w:val="single" w:sz="4" w:space="1" w:color="D9D9D9" w:themeColor="background1" w:themeShade="D9"/>
          </w:pBdr>
          <w:jc w:val="right"/>
        </w:pPr>
        <w:r>
          <w:fldChar w:fldCharType="begin"/>
        </w:r>
        <w:r>
          <w:instrText xml:space="preserve"> PAGE   \* MERGEFORMAT </w:instrText>
        </w:r>
        <w:r>
          <w:fldChar w:fldCharType="separate"/>
        </w:r>
        <w:r w:rsidR="00BC283D">
          <w:rPr>
            <w:noProof/>
          </w:rPr>
          <w:t>10</w:t>
        </w:r>
        <w:r>
          <w:rPr>
            <w:noProof/>
          </w:rPr>
          <w:fldChar w:fldCharType="end"/>
        </w:r>
        <w:r>
          <w:t xml:space="preserve"> | </w:t>
        </w:r>
        <w:r>
          <w:rPr>
            <w:color w:val="7F7F7F" w:themeColor="background1" w:themeShade="7F"/>
            <w:spacing w:val="60"/>
          </w:rPr>
          <w:t>Page</w:t>
        </w:r>
      </w:p>
    </w:sdtContent>
  </w:sdt>
  <w:p w:rsidR="0018462D" w:rsidRDefault="001846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06A" w:rsidRPr="00687D55" w:rsidRDefault="0055406A" w:rsidP="0055406A">
    <w:pPr>
      <w:jc w:val="both"/>
      <w:rPr>
        <w:i/>
        <w:sz w:val="20"/>
        <w:szCs w:val="20"/>
      </w:rPr>
    </w:pPr>
    <w:r>
      <w:rPr>
        <w:i/>
        <w:sz w:val="20"/>
        <w:szCs w:val="20"/>
      </w:rPr>
      <w:t xml:space="preserve">This model program is intended for general information purposes only.  It should not be construed as legal advice or legal opinion regarding any specific or factual situation.  Always follow your organization’s policies and procedures as presented by your manager or supervisor.  </w:t>
    </w:r>
  </w:p>
  <w:p w:rsidR="00B42FDE" w:rsidRDefault="00B42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62D" w:rsidRDefault="0018462D" w:rsidP="0018462D">
      <w:r>
        <w:separator/>
      </w:r>
    </w:p>
  </w:footnote>
  <w:footnote w:type="continuationSeparator" w:id="0">
    <w:p w:rsidR="0018462D" w:rsidRDefault="0018462D" w:rsidP="00184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62D" w:rsidRPr="009938A5" w:rsidRDefault="00402400" w:rsidP="0018462D">
    <w:pPr>
      <w:pStyle w:val="Header"/>
      <w:jc w:val="center"/>
      <w:rPr>
        <w:rFonts w:cs="Arial"/>
        <w:noProof/>
      </w:rPr>
    </w:pPr>
    <w:r>
      <w:rPr>
        <w:rFonts w:cs="Arial"/>
        <w:b/>
        <w:noProof/>
      </w:rPr>
      <w:t>HAZARD COMMUNICATION</w:t>
    </w:r>
    <w:r w:rsidR="00853DAA">
      <w:rPr>
        <w:rFonts w:cs="Arial"/>
        <w:b/>
        <w:noProof/>
      </w:rPr>
      <w:t xml:space="preserve"> PLAN</w:t>
    </w:r>
  </w:p>
  <w:p w:rsidR="0018462D" w:rsidRPr="009938A5" w:rsidRDefault="00B42FDE" w:rsidP="0018462D">
    <w:pPr>
      <w:tabs>
        <w:tab w:val="center" w:pos="4680"/>
      </w:tabs>
      <w:jc w:val="center"/>
      <w:rPr>
        <w:rFonts w:cs="Arial"/>
        <w:b/>
        <w:bCs/>
        <w:smallCaps/>
        <w:color w:val="FF0000"/>
        <w:spacing w:val="-2"/>
      </w:rPr>
    </w:pPr>
    <w:r>
      <w:rPr>
        <w:rFonts w:cs="Arial"/>
        <w:b/>
        <w:bCs/>
        <w:smallCaps/>
        <w:color w:val="FF0000"/>
        <w:spacing w:val="-2"/>
      </w:rPr>
      <w:t xml:space="preserve"> </w:t>
    </w:r>
    <w:r w:rsidR="0018462D" w:rsidRPr="009938A5">
      <w:rPr>
        <w:rFonts w:cs="Arial"/>
        <w:b/>
        <w:bCs/>
        <w:smallCaps/>
        <w:color w:val="FF0000"/>
        <w:spacing w:val="-2"/>
      </w:rPr>
      <w:t xml:space="preserve">INSERT </w:t>
    </w:r>
    <w:r>
      <w:rPr>
        <w:rFonts w:cs="Arial"/>
        <w:b/>
        <w:bCs/>
        <w:smallCaps/>
        <w:color w:val="FF0000"/>
        <w:spacing w:val="-2"/>
      </w:rPr>
      <w:t>AGENCY’S NAME</w:t>
    </w:r>
    <w:r w:rsidR="0018462D" w:rsidRPr="009938A5">
      <w:rPr>
        <w:rFonts w:cs="Arial"/>
        <w:b/>
        <w:bCs/>
        <w:smallCaps/>
        <w:color w:val="FF0000"/>
        <w:spacing w:val="-2"/>
      </w:rPr>
      <w:t xml:space="preserve"> </w:t>
    </w:r>
  </w:p>
  <w:p w:rsidR="0018462D" w:rsidRDefault="00184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040F9"/>
    <w:multiLevelType w:val="hybridMultilevel"/>
    <w:tmpl w:val="AF82B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DC4768"/>
    <w:multiLevelType w:val="hybridMultilevel"/>
    <w:tmpl w:val="69404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D57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994114"/>
    <w:multiLevelType w:val="hybridMultilevel"/>
    <w:tmpl w:val="9F0E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5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0C14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4C7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3656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262E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C077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7527A5"/>
    <w:multiLevelType w:val="multilevel"/>
    <w:tmpl w:val="4750235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1" w15:restartNumberingAfterBreak="0">
    <w:nsid w:val="451747D8"/>
    <w:multiLevelType w:val="hybridMultilevel"/>
    <w:tmpl w:val="613EF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DE04C3"/>
    <w:multiLevelType w:val="hybridMultilevel"/>
    <w:tmpl w:val="C43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201D07"/>
    <w:multiLevelType w:val="singleLevel"/>
    <w:tmpl w:val="04090001"/>
    <w:lvl w:ilvl="0">
      <w:start w:val="1"/>
      <w:numFmt w:val="bullet"/>
      <w:lvlText w:val=""/>
      <w:lvlJc w:val="left"/>
      <w:pPr>
        <w:tabs>
          <w:tab w:val="num" w:pos="450"/>
        </w:tabs>
        <w:ind w:left="450" w:hanging="360"/>
      </w:pPr>
      <w:rPr>
        <w:rFonts w:ascii="Symbol" w:hAnsi="Symbol" w:hint="default"/>
      </w:rPr>
    </w:lvl>
  </w:abstractNum>
  <w:abstractNum w:abstractNumId="14" w15:restartNumberingAfterBreak="0">
    <w:nsid w:val="5BAF153B"/>
    <w:multiLevelType w:val="multilevel"/>
    <w:tmpl w:val="55AC05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FC307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05A2EF8"/>
    <w:multiLevelType w:val="hybridMultilevel"/>
    <w:tmpl w:val="949A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2D66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B9A42CA"/>
    <w:multiLevelType w:val="hybridMultilevel"/>
    <w:tmpl w:val="FF4C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93FCB"/>
    <w:multiLevelType w:val="hybridMultilevel"/>
    <w:tmpl w:val="0F12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AE6333"/>
    <w:multiLevelType w:val="multilevel"/>
    <w:tmpl w:val="F12E1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8581A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C621DF7"/>
    <w:multiLevelType w:val="multilevel"/>
    <w:tmpl w:val="6B5AD2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8"/>
  </w:num>
  <w:num w:numId="3">
    <w:abstractNumId w:val="2"/>
  </w:num>
  <w:num w:numId="4">
    <w:abstractNumId w:val="17"/>
  </w:num>
  <w:num w:numId="5">
    <w:abstractNumId w:val="5"/>
  </w:num>
  <w:num w:numId="6">
    <w:abstractNumId w:val="16"/>
  </w:num>
  <w:num w:numId="7">
    <w:abstractNumId w:val="1"/>
  </w:num>
  <w:num w:numId="8">
    <w:abstractNumId w:val="19"/>
  </w:num>
  <w:num w:numId="9">
    <w:abstractNumId w:val="11"/>
  </w:num>
  <w:num w:numId="10">
    <w:abstractNumId w:val="6"/>
  </w:num>
  <w:num w:numId="11">
    <w:abstractNumId w:val="15"/>
  </w:num>
  <w:num w:numId="12">
    <w:abstractNumId w:val="9"/>
  </w:num>
  <w:num w:numId="13">
    <w:abstractNumId w:val="7"/>
  </w:num>
  <w:num w:numId="14">
    <w:abstractNumId w:val="21"/>
  </w:num>
  <w:num w:numId="15">
    <w:abstractNumId w:val="4"/>
  </w:num>
  <w:num w:numId="16">
    <w:abstractNumId w:val="3"/>
  </w:num>
  <w:num w:numId="17">
    <w:abstractNumId w:val="18"/>
  </w:num>
  <w:num w:numId="18">
    <w:abstractNumId w:val="0"/>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1NzOxtDQwMDIxMrZQ0lEKTi0uzszPAymwrAUAkJPNRiwAAAA="/>
  </w:docVars>
  <w:rsids>
    <w:rsidRoot w:val="0018462D"/>
    <w:rsid w:val="00065E99"/>
    <w:rsid w:val="000A2182"/>
    <w:rsid w:val="000A559B"/>
    <w:rsid w:val="0010215F"/>
    <w:rsid w:val="0018462D"/>
    <w:rsid w:val="001F272E"/>
    <w:rsid w:val="002F71B1"/>
    <w:rsid w:val="00316266"/>
    <w:rsid w:val="0036085F"/>
    <w:rsid w:val="00402400"/>
    <w:rsid w:val="00464D5D"/>
    <w:rsid w:val="004F7C92"/>
    <w:rsid w:val="00540550"/>
    <w:rsid w:val="0055406A"/>
    <w:rsid w:val="005F616D"/>
    <w:rsid w:val="0069302B"/>
    <w:rsid w:val="006D0A72"/>
    <w:rsid w:val="00726D2E"/>
    <w:rsid w:val="00810252"/>
    <w:rsid w:val="00824BF3"/>
    <w:rsid w:val="00853DAA"/>
    <w:rsid w:val="00873D46"/>
    <w:rsid w:val="009938A5"/>
    <w:rsid w:val="009C52AC"/>
    <w:rsid w:val="009E1E25"/>
    <w:rsid w:val="009E4C18"/>
    <w:rsid w:val="00AA221D"/>
    <w:rsid w:val="00AC3D37"/>
    <w:rsid w:val="00AE2470"/>
    <w:rsid w:val="00B42D6E"/>
    <w:rsid w:val="00B42FDE"/>
    <w:rsid w:val="00B97D75"/>
    <w:rsid w:val="00BC283D"/>
    <w:rsid w:val="00DC2971"/>
    <w:rsid w:val="00E70FDA"/>
    <w:rsid w:val="00FD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E5280388-E5F6-4FD8-BFBB-91F872E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62D"/>
    <w:pPr>
      <w:spacing w:after="0" w:line="240" w:lineRule="auto"/>
    </w:pPr>
    <w:rPr>
      <w:rFonts w:ascii="Arial" w:eastAsia="Cambria" w:hAnsi="Arial" w:cs="Times New Roman"/>
      <w:sz w:val="24"/>
      <w:szCs w:val="24"/>
    </w:rPr>
  </w:style>
  <w:style w:type="paragraph" w:styleId="Heading1">
    <w:name w:val="heading 1"/>
    <w:basedOn w:val="Normal"/>
    <w:next w:val="Normal"/>
    <w:link w:val="Heading1Char"/>
    <w:qFormat/>
    <w:rsid w:val="0018462D"/>
    <w:pPr>
      <w:keepNext/>
      <w:widowControl w:val="0"/>
      <w:tabs>
        <w:tab w:val="left" w:pos="-720"/>
      </w:tabs>
      <w:suppressAutoHyphens/>
      <w:overflowPunct w:val="0"/>
      <w:autoSpaceDE w:val="0"/>
      <w:autoSpaceDN w:val="0"/>
      <w:adjustRightInd w:val="0"/>
      <w:spacing w:after="120"/>
      <w:jc w:val="both"/>
      <w:textAlignment w:val="baseline"/>
      <w:outlineLvl w:val="0"/>
    </w:pPr>
    <w:rPr>
      <w:rFonts w:ascii="Times New Roman" w:eastAsia="Times New Roman" w:hAnsi="Times New Roman"/>
      <w:b/>
      <w:caps/>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62D"/>
    <w:rPr>
      <w:rFonts w:ascii="Times New Roman" w:eastAsia="Times New Roman" w:hAnsi="Times New Roman" w:cs="Times New Roman"/>
      <w:b/>
      <w:caps/>
      <w:kern w:val="28"/>
      <w:sz w:val="24"/>
      <w:szCs w:val="20"/>
      <w:u w:val="single"/>
    </w:rPr>
  </w:style>
  <w:style w:type="paragraph" w:styleId="TOC1">
    <w:name w:val="toc 1"/>
    <w:basedOn w:val="Normal"/>
    <w:next w:val="Normal"/>
    <w:uiPriority w:val="39"/>
    <w:rsid w:val="0018462D"/>
    <w:pPr>
      <w:widowControl w:val="0"/>
      <w:tabs>
        <w:tab w:val="left" w:pos="-720"/>
        <w:tab w:val="right" w:leader="dot" w:pos="9360"/>
      </w:tabs>
      <w:suppressAutoHyphens/>
      <w:overflowPunct w:val="0"/>
      <w:autoSpaceDE w:val="0"/>
      <w:autoSpaceDN w:val="0"/>
      <w:adjustRightInd w:val="0"/>
      <w:spacing w:before="120"/>
      <w:ind w:left="720" w:right="720" w:hanging="720"/>
      <w:jc w:val="both"/>
      <w:textAlignment w:val="baseline"/>
    </w:pPr>
    <w:rPr>
      <w:rFonts w:ascii="Times New Roman" w:eastAsia="Times New Roman" w:hAnsi="Times New Roman"/>
      <w:szCs w:val="20"/>
    </w:rPr>
  </w:style>
  <w:style w:type="paragraph" w:styleId="TOC2">
    <w:name w:val="toc 2"/>
    <w:basedOn w:val="Normal"/>
    <w:next w:val="Normal"/>
    <w:uiPriority w:val="39"/>
    <w:rsid w:val="0018462D"/>
    <w:pPr>
      <w:widowControl w:val="0"/>
      <w:tabs>
        <w:tab w:val="left" w:pos="-720"/>
        <w:tab w:val="right" w:leader="dot" w:pos="9360"/>
      </w:tabs>
      <w:suppressAutoHyphens/>
      <w:overflowPunct w:val="0"/>
      <w:autoSpaceDE w:val="0"/>
      <w:autoSpaceDN w:val="0"/>
      <w:adjustRightInd w:val="0"/>
      <w:ind w:left="1440" w:right="720" w:hanging="720"/>
      <w:jc w:val="both"/>
      <w:textAlignment w:val="baseline"/>
    </w:pPr>
    <w:rPr>
      <w:rFonts w:ascii="Times New Roman" w:eastAsia="Times New Roman" w:hAnsi="Times New Roman"/>
      <w:smallCaps/>
      <w:szCs w:val="20"/>
    </w:rPr>
  </w:style>
  <w:style w:type="paragraph" w:styleId="Footer">
    <w:name w:val="footer"/>
    <w:basedOn w:val="Normal"/>
    <w:link w:val="FooterChar"/>
    <w:uiPriority w:val="99"/>
    <w:rsid w:val="0018462D"/>
    <w:pPr>
      <w:widowControl w:val="0"/>
      <w:tabs>
        <w:tab w:val="left" w:pos="-720"/>
        <w:tab w:val="center" w:pos="4320"/>
        <w:tab w:val="right" w:pos="8640"/>
      </w:tabs>
      <w:suppressAutoHyphens/>
      <w:overflowPunct w:val="0"/>
      <w:autoSpaceDE w:val="0"/>
      <w:autoSpaceDN w:val="0"/>
      <w:adjustRightInd w:val="0"/>
      <w:jc w:val="both"/>
      <w:textAlignment w:val="baseline"/>
    </w:pPr>
    <w:rPr>
      <w:rFonts w:ascii="Courier New" w:eastAsia="Times New Roman" w:hAnsi="Courier New"/>
      <w:szCs w:val="20"/>
    </w:rPr>
  </w:style>
  <w:style w:type="character" w:customStyle="1" w:styleId="FooterChar">
    <w:name w:val="Footer Char"/>
    <w:basedOn w:val="DefaultParagraphFont"/>
    <w:link w:val="Footer"/>
    <w:uiPriority w:val="99"/>
    <w:rsid w:val="0018462D"/>
    <w:rPr>
      <w:rFonts w:ascii="Courier New" w:eastAsia="Times New Roman" w:hAnsi="Courier New" w:cs="Times New Roman"/>
      <w:sz w:val="24"/>
      <w:szCs w:val="20"/>
    </w:rPr>
  </w:style>
  <w:style w:type="paragraph" w:customStyle="1" w:styleId="Default">
    <w:name w:val="Default"/>
    <w:rsid w:val="001846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18462D"/>
    <w:pPr>
      <w:tabs>
        <w:tab w:val="center" w:pos="4680"/>
        <w:tab w:val="right" w:pos="9360"/>
      </w:tabs>
    </w:pPr>
  </w:style>
  <w:style w:type="character" w:customStyle="1" w:styleId="HeaderChar">
    <w:name w:val="Header Char"/>
    <w:basedOn w:val="DefaultParagraphFont"/>
    <w:link w:val="Header"/>
    <w:rsid w:val="0018462D"/>
    <w:rPr>
      <w:rFonts w:ascii="Arial" w:eastAsia="Cambria" w:hAnsi="Arial" w:cs="Times New Roman"/>
      <w:sz w:val="24"/>
      <w:szCs w:val="24"/>
    </w:rPr>
  </w:style>
  <w:style w:type="paragraph" w:styleId="BodyText">
    <w:name w:val="Body Text"/>
    <w:basedOn w:val="Normal"/>
    <w:link w:val="BodyTextChar"/>
    <w:rsid w:val="00AC3D37"/>
    <w:pPr>
      <w:widowControl w:val="0"/>
    </w:pPr>
    <w:rPr>
      <w:rFonts w:ascii="Times New Roman" w:eastAsia="Times New Roman" w:hAnsi="Times New Roman"/>
      <w:snapToGrid w:val="0"/>
      <w:sz w:val="22"/>
      <w:szCs w:val="20"/>
    </w:rPr>
  </w:style>
  <w:style w:type="character" w:customStyle="1" w:styleId="BodyTextChar">
    <w:name w:val="Body Text Char"/>
    <w:basedOn w:val="DefaultParagraphFont"/>
    <w:link w:val="BodyText"/>
    <w:rsid w:val="00AC3D37"/>
    <w:rPr>
      <w:rFonts w:ascii="Times New Roman" w:eastAsia="Times New Roman" w:hAnsi="Times New Roman" w:cs="Times New Roman"/>
      <w:snapToGrid w:val="0"/>
      <w:szCs w:val="20"/>
    </w:rPr>
  </w:style>
  <w:style w:type="paragraph" w:styleId="ListParagraph">
    <w:name w:val="List Paragraph"/>
    <w:basedOn w:val="Normal"/>
    <w:uiPriority w:val="34"/>
    <w:qFormat/>
    <w:rsid w:val="00853DAA"/>
    <w:pPr>
      <w:ind w:left="720"/>
      <w:contextualSpacing/>
    </w:pPr>
  </w:style>
  <w:style w:type="paragraph" w:styleId="BalloonText">
    <w:name w:val="Balloon Text"/>
    <w:basedOn w:val="Normal"/>
    <w:link w:val="BalloonTextChar"/>
    <w:uiPriority w:val="99"/>
    <w:semiHidden/>
    <w:unhideWhenUsed/>
    <w:rsid w:val="006D0A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A72"/>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07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86B5A-DCD6-4027-9AF1-F55CE834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Maitland</dc:creator>
  <cp:keywords/>
  <dc:description/>
  <cp:lastModifiedBy>Don R Ruprecht</cp:lastModifiedBy>
  <cp:revision>10</cp:revision>
  <cp:lastPrinted>2018-11-06T13:30:00Z</cp:lastPrinted>
  <dcterms:created xsi:type="dcterms:W3CDTF">2018-10-24T18:18:00Z</dcterms:created>
  <dcterms:modified xsi:type="dcterms:W3CDTF">2019-08-14T17:47:00Z</dcterms:modified>
</cp:coreProperties>
</file>