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i/>
          <w:iCs/>
        </w:rPr>
        <w:id w:val="-156690127"/>
        <w:docPartObj>
          <w:docPartGallery w:val="Cover Pages"/>
          <w:docPartUnique/>
        </w:docPartObj>
      </w:sdtPr>
      <w:sdtEndPr>
        <w:rPr>
          <w:b/>
          <w:i w:val="0"/>
          <w:iCs w:val="0"/>
          <w:spacing w:val="-3"/>
          <w:szCs w:val="24"/>
        </w:rPr>
      </w:sdtEndPr>
      <w:sdtContent>
        <w:p w:rsidR="00FE4800" w:rsidRDefault="00507C30" w:rsidP="00FE4800">
          <w:pPr>
            <w:spacing w:before="240" w:after="60"/>
            <w:jc w:val="center"/>
            <w:outlineLvl w:val="6"/>
            <w:rPr>
              <w:rFonts w:ascii="Arial" w:hAnsi="Arial" w:cs="Arial"/>
              <w:b/>
              <w:sz w:val="36"/>
              <w:szCs w:val="36"/>
            </w:rPr>
          </w:pPr>
          <w:r>
            <w:rPr>
              <w:rFonts w:ascii="Arial" w:hAnsi="Arial" w:cs="Arial"/>
              <w:b/>
              <w:sz w:val="36"/>
              <w:szCs w:val="36"/>
            </w:rPr>
            <w:t>RESPIRATORY PROTECTION</w:t>
          </w:r>
          <w:r w:rsidR="00FE4800" w:rsidRPr="00FE4800">
            <w:rPr>
              <w:rFonts w:ascii="Arial" w:hAnsi="Arial" w:cs="Arial"/>
              <w:b/>
              <w:sz w:val="36"/>
              <w:szCs w:val="36"/>
            </w:rPr>
            <w:t xml:space="preserve"> PROGRAM</w:t>
          </w:r>
        </w:p>
        <w:p w:rsidR="00507C30" w:rsidRPr="00FE4800" w:rsidRDefault="00507C30" w:rsidP="00FE4800">
          <w:pPr>
            <w:spacing w:before="240" w:after="60"/>
            <w:jc w:val="center"/>
            <w:outlineLvl w:val="6"/>
            <w:rPr>
              <w:rFonts w:ascii="Arial" w:hAnsi="Arial" w:cs="Arial"/>
              <w:b/>
              <w:sz w:val="36"/>
              <w:szCs w:val="36"/>
            </w:rPr>
          </w:pPr>
          <w:r>
            <w:rPr>
              <w:rFonts w:ascii="Arial" w:hAnsi="Arial" w:cs="Arial"/>
              <w:b/>
              <w:sz w:val="36"/>
              <w:szCs w:val="36"/>
            </w:rPr>
            <w:t xml:space="preserve">VOLUNTARY USE OF RESPIRATORS </w:t>
          </w:r>
        </w:p>
        <w:p w:rsidR="00AF6F71" w:rsidRDefault="00AF6F71" w:rsidP="00386B30">
          <w:pPr>
            <w:tabs>
              <w:tab w:val="clear" w:pos="-720"/>
            </w:tabs>
            <w:suppressAutoHyphens w:val="0"/>
            <w:overflowPunct/>
            <w:spacing w:after="200" w:line="276" w:lineRule="auto"/>
            <w:jc w:val="center"/>
            <w:textAlignment w:val="auto"/>
            <w:rPr>
              <w:rFonts w:ascii="Arial" w:hAnsi="Arial" w:cs="Arial"/>
              <w:b/>
              <w:sz w:val="28"/>
              <w:szCs w:val="22"/>
            </w:rPr>
          </w:pPr>
        </w:p>
        <w:p w:rsidR="00AF6F71" w:rsidRDefault="00AF6F71" w:rsidP="00386B30">
          <w:pPr>
            <w:tabs>
              <w:tab w:val="clear" w:pos="-720"/>
            </w:tabs>
            <w:suppressAutoHyphens w:val="0"/>
            <w:overflowPunct/>
            <w:spacing w:after="200" w:line="276" w:lineRule="auto"/>
            <w:jc w:val="center"/>
            <w:textAlignment w:val="auto"/>
            <w:rPr>
              <w:rFonts w:ascii="Arial" w:hAnsi="Arial" w:cs="Arial"/>
              <w:b/>
              <w:sz w:val="28"/>
              <w:szCs w:val="22"/>
            </w:rPr>
          </w:pPr>
          <w:r>
            <w:rPr>
              <w:rFonts w:ascii="Arial" w:hAnsi="Arial" w:cs="Arial"/>
              <w:b/>
              <w:sz w:val="28"/>
              <w:szCs w:val="22"/>
            </w:rPr>
            <w:t>\</w:t>
          </w:r>
        </w:p>
        <w:p w:rsidR="00386B30" w:rsidRPr="00386B30" w:rsidRDefault="00386B30" w:rsidP="00386B30">
          <w:pPr>
            <w:tabs>
              <w:tab w:val="clear" w:pos="-720"/>
            </w:tabs>
            <w:suppressAutoHyphens w:val="0"/>
            <w:overflowPunct/>
            <w:spacing w:after="200" w:line="276" w:lineRule="auto"/>
            <w:jc w:val="center"/>
            <w:textAlignment w:val="auto"/>
            <w:rPr>
              <w:rFonts w:ascii="Arial" w:hAnsi="Arial" w:cs="Arial"/>
              <w:b/>
              <w:sz w:val="28"/>
              <w:szCs w:val="22"/>
            </w:rPr>
          </w:pPr>
          <w:r w:rsidRPr="00386B30">
            <w:rPr>
              <w:rFonts w:ascii="Arial" w:hAnsi="Arial" w:cs="Arial"/>
              <w:b/>
              <w:sz w:val="28"/>
              <w:szCs w:val="22"/>
            </w:rPr>
            <w:t>General Industry Standard 29 CFR 1910.134</w:t>
          </w:r>
        </w:p>
        <w:p w:rsidR="00FE4800" w:rsidRPr="00FE4800" w:rsidRDefault="00FE4800" w:rsidP="00FE4800">
          <w:pPr>
            <w:jc w:val="center"/>
            <w:rPr>
              <w:rFonts w:ascii="Arial" w:hAnsi="Arial" w:cs="Arial"/>
              <w:b/>
              <w:sz w:val="36"/>
              <w:szCs w:val="36"/>
            </w:rPr>
          </w:pPr>
        </w:p>
        <w:p w:rsidR="00FE4800" w:rsidRPr="00FE4800" w:rsidRDefault="00FE4800" w:rsidP="00FE4800">
          <w:pPr>
            <w:jc w:val="center"/>
            <w:rPr>
              <w:rFonts w:ascii="Arial" w:hAnsi="Arial" w:cs="Arial"/>
              <w:b/>
              <w:sz w:val="36"/>
              <w:szCs w:val="36"/>
            </w:rPr>
          </w:pPr>
        </w:p>
        <w:p w:rsidR="00FE4800" w:rsidRPr="00FE4800" w:rsidRDefault="00FE4800" w:rsidP="00FE4800">
          <w:pPr>
            <w:jc w:val="center"/>
            <w:rPr>
              <w:rFonts w:ascii="Arial" w:hAnsi="Arial" w:cs="Arial"/>
              <w:b/>
              <w:sz w:val="36"/>
              <w:szCs w:val="36"/>
            </w:rPr>
          </w:pPr>
        </w:p>
        <w:p w:rsidR="00FE4800" w:rsidRPr="00FE4800" w:rsidRDefault="00FE4800" w:rsidP="00FE4800">
          <w:pPr>
            <w:jc w:val="center"/>
            <w:rPr>
              <w:rFonts w:ascii="Arial" w:hAnsi="Arial" w:cs="Arial"/>
              <w:b/>
              <w:sz w:val="36"/>
              <w:szCs w:val="36"/>
            </w:rPr>
          </w:pPr>
        </w:p>
        <w:p w:rsidR="00FE4800" w:rsidRPr="00FE4800" w:rsidRDefault="00FE4800" w:rsidP="00FE4800">
          <w:pPr>
            <w:tabs>
              <w:tab w:val="center" w:pos="4680"/>
            </w:tabs>
            <w:jc w:val="center"/>
            <w:rPr>
              <w:rFonts w:ascii="Arial" w:hAnsi="Arial" w:cs="Arial"/>
              <w:b/>
              <w:spacing w:val="-2"/>
              <w:sz w:val="28"/>
              <w:szCs w:val="28"/>
            </w:rPr>
          </w:pPr>
          <w:r w:rsidRPr="00FE4800">
            <w:rPr>
              <w:rFonts w:ascii="Arial" w:hAnsi="Arial" w:cs="Arial"/>
              <w:b/>
              <w:spacing w:val="-2"/>
              <w:sz w:val="28"/>
              <w:szCs w:val="28"/>
            </w:rPr>
            <w:t>Prepared for:</w:t>
          </w:r>
        </w:p>
        <w:p w:rsidR="00FE4800" w:rsidRPr="00FE4800" w:rsidRDefault="00FE4800" w:rsidP="00FE4800">
          <w:pPr>
            <w:tabs>
              <w:tab w:val="center" w:pos="4680"/>
            </w:tabs>
            <w:jc w:val="center"/>
            <w:rPr>
              <w:rFonts w:ascii="Arial" w:hAnsi="Arial" w:cs="Arial"/>
              <w:b/>
              <w:spacing w:val="-2"/>
              <w:sz w:val="36"/>
              <w:szCs w:val="36"/>
            </w:rPr>
          </w:pPr>
        </w:p>
        <w:p w:rsidR="00FE4800" w:rsidRPr="00FE4800" w:rsidRDefault="00FE4800" w:rsidP="00FE4800">
          <w:pPr>
            <w:jc w:val="center"/>
            <w:rPr>
              <w:rFonts w:ascii="Arial" w:hAnsi="Arial" w:cs="Arial"/>
              <w:b/>
              <w:caps/>
              <w:color w:val="FF0000"/>
              <w:spacing w:val="-2"/>
              <w:sz w:val="36"/>
              <w:szCs w:val="36"/>
            </w:rPr>
          </w:pPr>
          <w:r w:rsidRPr="00FE4800">
            <w:rPr>
              <w:rFonts w:ascii="Arial" w:hAnsi="Arial" w:cs="Arial"/>
              <w:b/>
              <w:caps/>
              <w:color w:val="FF0000"/>
              <w:spacing w:val="-2"/>
              <w:sz w:val="36"/>
              <w:szCs w:val="36"/>
            </w:rPr>
            <w:t>(INSERT YOUR agency HERE)</w:t>
          </w:r>
        </w:p>
        <w:p w:rsidR="005A5B6C" w:rsidRPr="00F45AA5" w:rsidRDefault="005A5B6C" w:rsidP="00FE4800">
          <w:pPr>
            <w:pStyle w:val="Heading7"/>
            <w:jc w:val="center"/>
            <w:rPr>
              <w:rFonts w:ascii="Arial" w:hAnsi="Arial" w:cs="Arial"/>
              <w:b/>
              <w:caps/>
              <w:spacing w:val="-2"/>
              <w:sz w:val="36"/>
              <w:szCs w:val="36"/>
            </w:rPr>
          </w:pPr>
        </w:p>
        <w:p w:rsidR="005A5B6C" w:rsidRPr="00F45AA5" w:rsidRDefault="005A5B6C" w:rsidP="005A5B6C">
          <w:pPr>
            <w:tabs>
              <w:tab w:val="clear" w:pos="-720"/>
            </w:tabs>
            <w:suppressAutoHyphens w:val="0"/>
            <w:overflowPunct/>
            <w:jc w:val="center"/>
            <w:textAlignment w:val="auto"/>
            <w:rPr>
              <w:rFonts w:ascii="Arial" w:hAnsi="Arial" w:cs="Arial"/>
              <w:caps/>
              <w:spacing w:val="-2"/>
              <w:sz w:val="28"/>
              <w:szCs w:val="28"/>
            </w:rPr>
          </w:pPr>
        </w:p>
        <w:p w:rsidR="005A5B6C" w:rsidRPr="00F45AA5" w:rsidRDefault="005A5B6C" w:rsidP="005A5B6C">
          <w:pPr>
            <w:tabs>
              <w:tab w:val="clear" w:pos="-720"/>
            </w:tabs>
            <w:suppressAutoHyphens w:val="0"/>
            <w:overflowPunct/>
            <w:jc w:val="center"/>
            <w:textAlignment w:val="auto"/>
            <w:rPr>
              <w:rFonts w:ascii="Arial" w:hAnsi="Arial" w:cs="Arial"/>
              <w:spacing w:val="-2"/>
              <w:sz w:val="28"/>
              <w:szCs w:val="28"/>
            </w:rPr>
          </w:pPr>
        </w:p>
        <w:p w:rsidR="005A5B6C" w:rsidRPr="00F45AA5" w:rsidRDefault="005A5B6C"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F45AA5">
          <w:pPr>
            <w:spacing w:after="160" w:line="259" w:lineRule="auto"/>
            <w:rPr>
              <w:rFonts w:ascii="Arial" w:eastAsiaTheme="minorHAnsi" w:hAnsi="Arial" w:cs="Arial"/>
            </w:rPr>
          </w:pPr>
          <w:r w:rsidRPr="00F45AA5">
            <w:rPr>
              <w:rFonts w:ascii="Arial" w:eastAsiaTheme="minorHAnsi" w:hAnsi="Arial" w:cs="Arial"/>
            </w:rPr>
            <w:t>Reviewed by (print name):  __________________________</w:t>
          </w:r>
          <w:r w:rsidR="00F42D09">
            <w:rPr>
              <w:rFonts w:ascii="Arial" w:eastAsiaTheme="minorHAnsi" w:hAnsi="Arial" w:cs="Arial"/>
            </w:rPr>
            <w:t>____</w:t>
          </w:r>
          <w:r w:rsidRPr="00F45AA5">
            <w:rPr>
              <w:rFonts w:ascii="Arial" w:eastAsiaTheme="minorHAnsi" w:hAnsi="Arial" w:cs="Arial"/>
            </w:rPr>
            <w:t>______</w:t>
          </w:r>
          <w:r w:rsidRPr="00F45AA5">
            <w:rPr>
              <w:rFonts w:ascii="Arial" w:eastAsiaTheme="minorHAnsi" w:hAnsi="Arial" w:cs="Arial"/>
            </w:rPr>
            <w:tab/>
          </w:r>
        </w:p>
        <w:p w:rsidR="00F42D09" w:rsidRDefault="00F45AA5" w:rsidP="00F42D09">
          <w:pPr>
            <w:spacing w:after="160" w:line="259" w:lineRule="auto"/>
            <w:rPr>
              <w:rFonts w:ascii="Arial" w:eastAsiaTheme="minorHAnsi" w:hAnsi="Arial" w:cs="Arial"/>
            </w:rPr>
          </w:pPr>
          <w:r w:rsidRPr="00F45AA5">
            <w:rPr>
              <w:rFonts w:ascii="Arial" w:eastAsiaTheme="minorHAnsi" w:hAnsi="Arial" w:cs="Arial"/>
            </w:rPr>
            <w:t>Signature</w:t>
          </w:r>
          <w:r w:rsidR="001E72E3" w:rsidRPr="00F45AA5">
            <w:rPr>
              <w:rFonts w:ascii="Arial" w:eastAsiaTheme="minorHAnsi" w:hAnsi="Arial" w:cs="Arial"/>
            </w:rPr>
            <w:t>: _</w:t>
          </w:r>
          <w:r w:rsidRPr="00F45AA5">
            <w:rPr>
              <w:rFonts w:ascii="Arial" w:eastAsiaTheme="minorHAnsi" w:hAnsi="Arial" w:cs="Arial"/>
            </w:rPr>
            <w:t>_____________________________________________ Date: __________</w:t>
          </w:r>
          <w:r w:rsidR="00F42D09" w:rsidRPr="00F42D09">
            <w:rPr>
              <w:rFonts w:ascii="Arial" w:eastAsiaTheme="minorHAnsi" w:hAnsi="Arial" w:cs="Arial"/>
            </w:rPr>
            <w:t xml:space="preserve"> </w:t>
          </w:r>
        </w:p>
        <w:p w:rsidR="005A5B6C" w:rsidRPr="00F45AA5" w:rsidRDefault="009845D6" w:rsidP="00F45AA5">
          <w:pPr>
            <w:spacing w:after="160" w:line="259" w:lineRule="auto"/>
            <w:rPr>
              <w:rFonts w:ascii="Arial" w:eastAsiaTheme="minorHAnsi" w:hAnsi="Arial" w:cs="Arial"/>
            </w:rPr>
          </w:pPr>
        </w:p>
      </w:sdtContent>
    </w:sdt>
    <w:p w:rsidR="00B72E42" w:rsidRDefault="00B72E42" w:rsidP="00B72E42">
      <w:pPr>
        <w:tabs>
          <w:tab w:val="center" w:pos="4680"/>
        </w:tabs>
        <w:jc w:val="center"/>
        <w:rPr>
          <w:rFonts w:ascii="Arial" w:hAnsi="Arial" w:cs="Arial"/>
          <w:b/>
          <w:spacing w:val="-3"/>
          <w:szCs w:val="24"/>
        </w:rPr>
      </w:pPr>
      <w:r w:rsidRPr="00F45AA5">
        <w:rPr>
          <w:rFonts w:ascii="Arial" w:hAnsi="Arial" w:cs="Arial"/>
          <w:b/>
          <w:spacing w:val="-3"/>
          <w:szCs w:val="24"/>
        </w:rPr>
        <w:t>TABLE OF CONTENTS</w:t>
      </w:r>
    </w:p>
    <w:p w:rsidR="00500ACD" w:rsidRPr="00F45AA5" w:rsidRDefault="00500ACD" w:rsidP="00B72E42">
      <w:pPr>
        <w:tabs>
          <w:tab w:val="center" w:pos="4680"/>
        </w:tabs>
        <w:jc w:val="center"/>
        <w:rPr>
          <w:rFonts w:ascii="Arial" w:hAnsi="Arial" w:cs="Arial"/>
          <w:spacing w:val="-3"/>
          <w:szCs w:val="24"/>
        </w:rPr>
      </w:pPr>
    </w:p>
    <w:p w:rsidR="003E022F" w:rsidRDefault="00B72E42" w:rsidP="00500ACD">
      <w:pPr>
        <w:pStyle w:val="TOC1"/>
        <w:spacing w:line="480" w:lineRule="auto"/>
        <w:rPr>
          <w:rFonts w:asciiTheme="minorHAnsi" w:eastAsiaTheme="minorEastAsia" w:hAnsiTheme="minorHAnsi" w:cstheme="minorBidi"/>
          <w:noProof/>
          <w:sz w:val="22"/>
          <w:szCs w:val="22"/>
        </w:rPr>
      </w:pPr>
      <w:r w:rsidRPr="00F45AA5">
        <w:rPr>
          <w:rFonts w:ascii="Arial" w:hAnsi="Arial" w:cs="Arial"/>
          <w:spacing w:val="-3"/>
          <w:szCs w:val="24"/>
        </w:rPr>
        <w:fldChar w:fldCharType="begin"/>
      </w:r>
      <w:r w:rsidRPr="00F45AA5">
        <w:rPr>
          <w:rFonts w:ascii="Arial" w:hAnsi="Arial" w:cs="Arial"/>
          <w:spacing w:val="-3"/>
          <w:szCs w:val="24"/>
        </w:rPr>
        <w:instrText xml:space="preserve"> TOC \o "1-3" </w:instrText>
      </w:r>
      <w:r w:rsidRPr="00F45AA5">
        <w:rPr>
          <w:rFonts w:ascii="Arial" w:hAnsi="Arial" w:cs="Arial"/>
          <w:spacing w:val="-3"/>
          <w:szCs w:val="24"/>
        </w:rPr>
        <w:fldChar w:fldCharType="separate"/>
      </w:r>
      <w:r w:rsidR="003E022F" w:rsidRPr="008B09DC">
        <w:rPr>
          <w:rFonts w:ascii="Arial" w:hAnsi="Arial" w:cs="Arial"/>
          <w:noProof/>
        </w:rPr>
        <w:t>PURPOSE</w:t>
      </w:r>
      <w:r w:rsidR="003E022F">
        <w:rPr>
          <w:noProof/>
        </w:rPr>
        <w:tab/>
      </w:r>
      <w:r w:rsidR="003E022F">
        <w:rPr>
          <w:noProof/>
        </w:rPr>
        <w:fldChar w:fldCharType="begin"/>
      </w:r>
      <w:r w:rsidR="003E022F">
        <w:rPr>
          <w:noProof/>
        </w:rPr>
        <w:instrText xml:space="preserve"> PAGEREF _Toc7006765 \h </w:instrText>
      </w:r>
      <w:r w:rsidR="003E022F">
        <w:rPr>
          <w:noProof/>
        </w:rPr>
      </w:r>
      <w:r w:rsidR="003E022F">
        <w:rPr>
          <w:noProof/>
        </w:rPr>
        <w:fldChar w:fldCharType="separate"/>
      </w:r>
      <w:r w:rsidR="003E022F">
        <w:rPr>
          <w:noProof/>
        </w:rPr>
        <w:t>3</w:t>
      </w:r>
      <w:r w:rsidR="003E022F">
        <w:rPr>
          <w:noProof/>
        </w:rPr>
        <w:fldChar w:fldCharType="end"/>
      </w:r>
    </w:p>
    <w:p w:rsidR="003E022F" w:rsidRDefault="003E022F" w:rsidP="00500ACD">
      <w:pPr>
        <w:pStyle w:val="TOC1"/>
        <w:spacing w:line="480" w:lineRule="auto"/>
        <w:rPr>
          <w:rFonts w:asciiTheme="minorHAnsi" w:eastAsiaTheme="minorEastAsia" w:hAnsiTheme="minorHAnsi" w:cstheme="minorBidi"/>
          <w:noProof/>
          <w:sz w:val="22"/>
          <w:szCs w:val="22"/>
        </w:rPr>
      </w:pPr>
      <w:r w:rsidRPr="008B09DC">
        <w:rPr>
          <w:rFonts w:ascii="Arial" w:hAnsi="Arial" w:cs="Arial"/>
          <w:noProof/>
        </w:rPr>
        <w:t>RESPIRATORS</w:t>
      </w:r>
      <w:r>
        <w:rPr>
          <w:noProof/>
        </w:rPr>
        <w:tab/>
      </w:r>
      <w:r>
        <w:rPr>
          <w:noProof/>
        </w:rPr>
        <w:fldChar w:fldCharType="begin"/>
      </w:r>
      <w:r>
        <w:rPr>
          <w:noProof/>
        </w:rPr>
        <w:instrText xml:space="preserve"> PAGEREF _Toc7006766 \h </w:instrText>
      </w:r>
      <w:r>
        <w:rPr>
          <w:noProof/>
        </w:rPr>
      </w:r>
      <w:r>
        <w:rPr>
          <w:noProof/>
        </w:rPr>
        <w:fldChar w:fldCharType="separate"/>
      </w:r>
      <w:r>
        <w:rPr>
          <w:noProof/>
        </w:rPr>
        <w:t>3</w:t>
      </w:r>
      <w:r>
        <w:rPr>
          <w:noProof/>
        </w:rPr>
        <w:fldChar w:fldCharType="end"/>
      </w:r>
    </w:p>
    <w:p w:rsidR="003E022F" w:rsidRDefault="003E022F" w:rsidP="00500ACD">
      <w:pPr>
        <w:pStyle w:val="TOC1"/>
        <w:spacing w:line="480" w:lineRule="auto"/>
        <w:rPr>
          <w:rFonts w:asciiTheme="minorHAnsi" w:eastAsiaTheme="minorEastAsia" w:hAnsiTheme="minorHAnsi" w:cstheme="minorBidi"/>
          <w:noProof/>
          <w:sz w:val="22"/>
          <w:szCs w:val="22"/>
        </w:rPr>
      </w:pPr>
      <w:r w:rsidRPr="008B09DC">
        <w:rPr>
          <w:rFonts w:ascii="Arial" w:hAnsi="Arial" w:cs="Arial"/>
          <w:noProof/>
        </w:rPr>
        <w:t>POTENTIAL HAZARDS</w:t>
      </w:r>
      <w:r>
        <w:rPr>
          <w:noProof/>
        </w:rPr>
        <w:tab/>
      </w:r>
      <w:r>
        <w:rPr>
          <w:noProof/>
        </w:rPr>
        <w:fldChar w:fldCharType="begin"/>
      </w:r>
      <w:r>
        <w:rPr>
          <w:noProof/>
        </w:rPr>
        <w:instrText xml:space="preserve"> PAGEREF _Toc7006767 \h </w:instrText>
      </w:r>
      <w:r>
        <w:rPr>
          <w:noProof/>
        </w:rPr>
      </w:r>
      <w:r>
        <w:rPr>
          <w:noProof/>
        </w:rPr>
        <w:fldChar w:fldCharType="separate"/>
      </w:r>
      <w:r>
        <w:rPr>
          <w:noProof/>
        </w:rPr>
        <w:t>3</w:t>
      </w:r>
      <w:r>
        <w:rPr>
          <w:noProof/>
        </w:rPr>
        <w:fldChar w:fldCharType="end"/>
      </w:r>
    </w:p>
    <w:p w:rsidR="003E022F" w:rsidRDefault="003E022F" w:rsidP="00500ACD">
      <w:pPr>
        <w:pStyle w:val="TOC1"/>
        <w:spacing w:line="480" w:lineRule="auto"/>
        <w:rPr>
          <w:rFonts w:asciiTheme="minorHAnsi" w:eastAsiaTheme="minorEastAsia" w:hAnsiTheme="minorHAnsi" w:cstheme="minorBidi"/>
          <w:noProof/>
          <w:sz w:val="22"/>
          <w:szCs w:val="22"/>
        </w:rPr>
      </w:pPr>
      <w:r w:rsidRPr="008B09DC">
        <w:rPr>
          <w:rFonts w:ascii="Arial" w:hAnsi="Arial" w:cs="Arial"/>
          <w:noProof/>
        </w:rPr>
        <w:t>MEDICAL EVALUATION</w:t>
      </w:r>
      <w:r>
        <w:rPr>
          <w:noProof/>
        </w:rPr>
        <w:tab/>
      </w:r>
      <w:r>
        <w:rPr>
          <w:noProof/>
        </w:rPr>
        <w:fldChar w:fldCharType="begin"/>
      </w:r>
      <w:r>
        <w:rPr>
          <w:noProof/>
        </w:rPr>
        <w:instrText xml:space="preserve"> PAGEREF _Toc7006768 \h </w:instrText>
      </w:r>
      <w:r>
        <w:rPr>
          <w:noProof/>
        </w:rPr>
      </w:r>
      <w:r>
        <w:rPr>
          <w:noProof/>
        </w:rPr>
        <w:fldChar w:fldCharType="separate"/>
      </w:r>
      <w:r>
        <w:rPr>
          <w:noProof/>
        </w:rPr>
        <w:t>4</w:t>
      </w:r>
      <w:r>
        <w:rPr>
          <w:noProof/>
        </w:rPr>
        <w:fldChar w:fldCharType="end"/>
      </w:r>
    </w:p>
    <w:p w:rsidR="003E022F" w:rsidRDefault="003E022F" w:rsidP="00500ACD">
      <w:pPr>
        <w:pStyle w:val="TOC1"/>
        <w:spacing w:line="480" w:lineRule="auto"/>
        <w:rPr>
          <w:rFonts w:asciiTheme="minorHAnsi" w:eastAsiaTheme="minorEastAsia" w:hAnsiTheme="minorHAnsi" w:cstheme="minorBidi"/>
          <w:noProof/>
          <w:sz w:val="22"/>
          <w:szCs w:val="22"/>
        </w:rPr>
      </w:pPr>
      <w:r w:rsidRPr="008B09DC">
        <w:rPr>
          <w:rFonts w:ascii="Arial" w:hAnsi="Arial" w:cs="Arial"/>
          <w:noProof/>
        </w:rPr>
        <w:t>SUMMARY</w:t>
      </w:r>
      <w:r>
        <w:rPr>
          <w:noProof/>
        </w:rPr>
        <w:tab/>
      </w:r>
      <w:r>
        <w:rPr>
          <w:noProof/>
        </w:rPr>
        <w:fldChar w:fldCharType="begin"/>
      </w:r>
      <w:r>
        <w:rPr>
          <w:noProof/>
        </w:rPr>
        <w:instrText xml:space="preserve"> PAGEREF _Toc7006769 \h </w:instrText>
      </w:r>
      <w:r>
        <w:rPr>
          <w:noProof/>
        </w:rPr>
      </w:r>
      <w:r>
        <w:rPr>
          <w:noProof/>
        </w:rPr>
        <w:fldChar w:fldCharType="separate"/>
      </w:r>
      <w:r>
        <w:rPr>
          <w:noProof/>
        </w:rPr>
        <w:t>4</w:t>
      </w:r>
      <w:r>
        <w:rPr>
          <w:noProof/>
        </w:rPr>
        <w:fldChar w:fldCharType="end"/>
      </w:r>
    </w:p>
    <w:p w:rsidR="003E022F" w:rsidRDefault="003E022F" w:rsidP="00500ACD">
      <w:pPr>
        <w:pStyle w:val="TOC1"/>
        <w:spacing w:line="480" w:lineRule="auto"/>
        <w:rPr>
          <w:rFonts w:asciiTheme="minorHAnsi" w:eastAsiaTheme="minorEastAsia" w:hAnsiTheme="minorHAnsi" w:cstheme="minorBidi"/>
          <w:noProof/>
          <w:sz w:val="22"/>
          <w:szCs w:val="22"/>
        </w:rPr>
      </w:pPr>
      <w:r w:rsidRPr="008B09DC">
        <w:rPr>
          <w:rFonts w:ascii="Arial" w:hAnsi="Arial" w:cs="Arial"/>
          <w:noProof/>
        </w:rPr>
        <w:t>APPENDIX A: SIGN-OFF VOLUNTARY USE OF RESPIRATOR</w:t>
      </w:r>
      <w:r>
        <w:rPr>
          <w:noProof/>
        </w:rPr>
        <w:tab/>
      </w:r>
      <w:r>
        <w:rPr>
          <w:noProof/>
        </w:rPr>
        <w:fldChar w:fldCharType="begin"/>
      </w:r>
      <w:r>
        <w:rPr>
          <w:noProof/>
        </w:rPr>
        <w:instrText xml:space="preserve"> PAGEREF _Toc7006770 \h </w:instrText>
      </w:r>
      <w:r>
        <w:rPr>
          <w:noProof/>
        </w:rPr>
      </w:r>
      <w:r>
        <w:rPr>
          <w:noProof/>
        </w:rPr>
        <w:fldChar w:fldCharType="separate"/>
      </w:r>
      <w:r>
        <w:rPr>
          <w:noProof/>
        </w:rPr>
        <w:t>5</w:t>
      </w:r>
      <w:r>
        <w:rPr>
          <w:noProof/>
        </w:rPr>
        <w:fldChar w:fldCharType="end"/>
      </w:r>
    </w:p>
    <w:p w:rsidR="00B72E42" w:rsidRPr="00F45AA5" w:rsidRDefault="00B72E42" w:rsidP="00500ACD">
      <w:pPr>
        <w:spacing w:before="100" w:beforeAutospacing="1" w:line="480" w:lineRule="auto"/>
        <w:rPr>
          <w:rFonts w:ascii="Arial" w:hAnsi="Arial" w:cs="Arial"/>
          <w:spacing w:val="-3"/>
          <w:szCs w:val="24"/>
        </w:rPr>
        <w:sectPr w:rsidR="00B72E42" w:rsidRPr="00F45AA5" w:rsidSect="005A5B6C">
          <w:footerReference w:type="default" r:id="rId7"/>
          <w:footerReference w:type="first" r:id="rId8"/>
          <w:endnotePr>
            <w:numFmt w:val="decimal"/>
          </w:endnotePr>
          <w:pgSz w:w="12240" w:h="15840" w:code="1"/>
          <w:pgMar w:top="2160" w:right="1440" w:bottom="1440" w:left="1440" w:header="1440" w:footer="720" w:gutter="0"/>
          <w:paperSrc w:first="2" w:other="2"/>
          <w:pgNumType w:start="0"/>
          <w:cols w:space="720"/>
          <w:noEndnote/>
          <w:titlePg/>
          <w:docGrid w:linePitch="326"/>
        </w:sectPr>
      </w:pPr>
      <w:r w:rsidRPr="00F45AA5">
        <w:rPr>
          <w:rFonts w:ascii="Arial" w:hAnsi="Arial" w:cs="Arial"/>
          <w:spacing w:val="-3"/>
          <w:szCs w:val="24"/>
        </w:rPr>
        <w:fldChar w:fldCharType="end"/>
      </w:r>
    </w:p>
    <w:p w:rsidR="00FE4800" w:rsidRPr="00FE4800" w:rsidRDefault="00C66574" w:rsidP="00FE4800">
      <w:pPr>
        <w:pStyle w:val="Heading1"/>
        <w:rPr>
          <w:rFonts w:ascii="Arial" w:hAnsi="Arial" w:cs="Arial"/>
          <w:u w:val="none"/>
        </w:rPr>
      </w:pPr>
      <w:bookmarkStart w:id="0" w:name="_Toc7006765"/>
      <w:r>
        <w:rPr>
          <w:rFonts w:ascii="Arial" w:hAnsi="Arial" w:cs="Arial"/>
          <w:u w:val="none"/>
        </w:rPr>
        <w:lastRenderedPageBreak/>
        <w:t>PURPOSE</w:t>
      </w:r>
      <w:bookmarkEnd w:id="0"/>
    </w:p>
    <w:p w:rsidR="00507C30" w:rsidRPr="00507C30" w:rsidRDefault="00533A4F" w:rsidP="00507C30">
      <w:pPr>
        <w:pStyle w:val="Default"/>
        <w:jc w:val="both"/>
        <w:rPr>
          <w:rFonts w:eastAsiaTheme="minorEastAsia"/>
        </w:rPr>
      </w:pPr>
      <w:r>
        <w:rPr>
          <w:noProof/>
        </w:rPr>
        <w:t xml:space="preserve">The </w:t>
      </w:r>
      <w:r w:rsidRPr="00FE4800">
        <w:rPr>
          <w:b/>
          <w:caps/>
          <w:color w:val="FF0000"/>
          <w:spacing w:val="-2"/>
        </w:rPr>
        <w:t>INSERT AGENCY’S NAME</w:t>
      </w:r>
      <w:r>
        <w:rPr>
          <w:b/>
          <w:caps/>
          <w:color w:val="FF0000"/>
          <w:spacing w:val="-2"/>
        </w:rPr>
        <w:t xml:space="preserve"> </w:t>
      </w:r>
      <w:r w:rsidR="00507C30" w:rsidRPr="00F6433B">
        <w:t>has a voluntary use policy with respect to respiratory protection. This means there are no known job tasks where Permissible Exposure Limits (PELs) are exceeded. However, if an employee chooses to wear a respirator, the</w:t>
      </w:r>
      <w:r>
        <w:t xml:space="preserve"> </w:t>
      </w:r>
      <w:r w:rsidRPr="00FE4800">
        <w:rPr>
          <w:b/>
          <w:caps/>
          <w:color w:val="FF0000"/>
          <w:spacing w:val="-2"/>
        </w:rPr>
        <w:t>INSERT AGENCY’S NAME</w:t>
      </w:r>
      <w:r>
        <w:rPr>
          <w:b/>
          <w:caps/>
          <w:color w:val="FF0000"/>
          <w:spacing w:val="-2"/>
        </w:rPr>
        <w:t xml:space="preserve"> </w:t>
      </w:r>
      <w:r w:rsidR="00507C30" w:rsidRPr="00507C30">
        <w:rPr>
          <w:rFonts w:eastAsiaTheme="minorEastAsia"/>
        </w:rPr>
        <w:t xml:space="preserve">will provide the employee with a respirator for their comfort in accordance with this policy. The following procedures must be followed if you choose to wear a respirator. </w:t>
      </w:r>
    </w:p>
    <w:p w:rsidR="00507C30" w:rsidRPr="00507C30" w:rsidRDefault="00507C30" w:rsidP="00507C30">
      <w:pPr>
        <w:widowControl/>
        <w:tabs>
          <w:tab w:val="clear" w:pos="-720"/>
        </w:tabs>
        <w:suppressAutoHyphens w:val="0"/>
        <w:overflowPunct/>
        <w:jc w:val="left"/>
        <w:textAlignment w:val="auto"/>
        <w:rPr>
          <w:rFonts w:ascii="Arial" w:eastAsiaTheme="minorEastAsia" w:hAnsi="Arial" w:cs="Arial"/>
          <w:color w:val="000000"/>
          <w:szCs w:val="24"/>
        </w:rPr>
      </w:pPr>
    </w:p>
    <w:p w:rsidR="00507C30" w:rsidRPr="00507C30" w:rsidRDefault="00507C30" w:rsidP="00507C30">
      <w:pPr>
        <w:widowControl/>
        <w:tabs>
          <w:tab w:val="clear" w:pos="-720"/>
        </w:tabs>
        <w:suppressAutoHyphens w:val="0"/>
        <w:overflowPunct/>
        <w:textAlignment w:val="auto"/>
        <w:rPr>
          <w:rFonts w:ascii="Arial" w:eastAsiaTheme="minorEastAsia" w:hAnsi="Arial" w:cs="Arial"/>
          <w:color w:val="000000"/>
          <w:szCs w:val="24"/>
        </w:rPr>
      </w:pPr>
      <w:r w:rsidRPr="00507C30">
        <w:rPr>
          <w:rFonts w:ascii="Arial" w:eastAsiaTheme="minorEastAsia" w:hAnsi="Arial" w:cs="Arial"/>
          <w:color w:val="000000"/>
          <w:szCs w:val="24"/>
        </w:rPr>
        <w:t xml:space="preserve">OSHA 1910.134(c)(2)  states that the employer may provide respirators at the request of employees or permit employees to use their own respirators if the employer determines that the respirator use will not in itself create a hazard. The employer shall: </w:t>
      </w:r>
    </w:p>
    <w:p w:rsidR="00507C30" w:rsidRPr="00507C30" w:rsidRDefault="00507C30" w:rsidP="00507C30">
      <w:pPr>
        <w:widowControl/>
        <w:tabs>
          <w:tab w:val="clear" w:pos="-720"/>
        </w:tabs>
        <w:suppressAutoHyphens w:val="0"/>
        <w:overflowPunct/>
        <w:jc w:val="left"/>
        <w:textAlignment w:val="auto"/>
        <w:rPr>
          <w:rFonts w:ascii="Arial" w:eastAsiaTheme="minorEastAsia" w:hAnsi="Arial" w:cs="Arial"/>
          <w:color w:val="000000"/>
          <w:szCs w:val="24"/>
        </w:rPr>
      </w:pPr>
    </w:p>
    <w:p w:rsidR="00507C30" w:rsidRPr="00507C30" w:rsidRDefault="00507C30" w:rsidP="00507C30">
      <w:pPr>
        <w:widowControl/>
        <w:numPr>
          <w:ilvl w:val="0"/>
          <w:numId w:val="44"/>
        </w:numPr>
        <w:tabs>
          <w:tab w:val="clear" w:pos="-720"/>
        </w:tabs>
        <w:suppressAutoHyphens w:val="0"/>
        <w:overflowPunct/>
        <w:autoSpaceDE/>
        <w:autoSpaceDN/>
        <w:adjustRightInd/>
        <w:spacing w:after="200" w:line="276" w:lineRule="auto"/>
        <w:jc w:val="left"/>
        <w:textAlignment w:val="auto"/>
        <w:rPr>
          <w:rFonts w:ascii="Arial" w:eastAsiaTheme="minorEastAsia" w:hAnsi="Arial" w:cs="Arial"/>
          <w:color w:val="000000"/>
          <w:szCs w:val="24"/>
        </w:rPr>
      </w:pPr>
      <w:r w:rsidRPr="00507C30">
        <w:rPr>
          <w:rFonts w:ascii="Arial" w:eastAsiaTheme="minorEastAsia" w:hAnsi="Arial" w:cs="Arial"/>
          <w:color w:val="000000"/>
          <w:szCs w:val="24"/>
        </w:rPr>
        <w:t xml:space="preserve">Provide the respirator users with the information contained in Appendix D of 1910.134 (“Information for Employees Using Respirators When Not Required </w:t>
      </w:r>
      <w:proofErr w:type="gramStart"/>
      <w:r w:rsidRPr="00507C30">
        <w:rPr>
          <w:rFonts w:ascii="Arial" w:eastAsiaTheme="minorEastAsia" w:hAnsi="Arial" w:cs="Arial"/>
          <w:color w:val="000000"/>
          <w:szCs w:val="24"/>
        </w:rPr>
        <w:t>Under</w:t>
      </w:r>
      <w:proofErr w:type="gramEnd"/>
      <w:r w:rsidRPr="00507C30">
        <w:rPr>
          <w:rFonts w:ascii="Arial" w:eastAsiaTheme="minorEastAsia" w:hAnsi="Arial" w:cs="Arial"/>
          <w:color w:val="000000"/>
          <w:szCs w:val="24"/>
        </w:rPr>
        <w:t xml:space="preserve"> the Standard”) (see Attachment B). </w:t>
      </w:r>
    </w:p>
    <w:p w:rsidR="00507C30" w:rsidRPr="00507C30" w:rsidRDefault="00507C30" w:rsidP="00507C30">
      <w:pPr>
        <w:widowControl/>
        <w:tabs>
          <w:tab w:val="clear" w:pos="-720"/>
        </w:tabs>
        <w:suppressAutoHyphens w:val="0"/>
        <w:overflowPunct/>
        <w:jc w:val="left"/>
        <w:textAlignment w:val="auto"/>
        <w:rPr>
          <w:rFonts w:ascii="Arial" w:eastAsiaTheme="minorEastAsia" w:hAnsi="Arial" w:cs="Arial"/>
          <w:color w:val="000000"/>
          <w:szCs w:val="24"/>
        </w:rPr>
      </w:pPr>
    </w:p>
    <w:p w:rsidR="00507C30" w:rsidRPr="00507C30" w:rsidRDefault="00507C30" w:rsidP="00507C30">
      <w:pPr>
        <w:widowControl/>
        <w:numPr>
          <w:ilvl w:val="0"/>
          <w:numId w:val="44"/>
        </w:numPr>
        <w:tabs>
          <w:tab w:val="clear" w:pos="-720"/>
        </w:tabs>
        <w:suppressAutoHyphens w:val="0"/>
        <w:overflowPunct/>
        <w:autoSpaceDE/>
        <w:autoSpaceDN/>
        <w:adjustRightInd/>
        <w:spacing w:after="200" w:line="276" w:lineRule="auto"/>
        <w:jc w:val="left"/>
        <w:textAlignment w:val="auto"/>
        <w:rPr>
          <w:rFonts w:ascii="Arial" w:eastAsiaTheme="minorEastAsia" w:hAnsi="Arial" w:cs="Arial"/>
          <w:color w:val="000000"/>
          <w:szCs w:val="24"/>
        </w:rPr>
      </w:pPr>
      <w:r w:rsidRPr="00507C30">
        <w:rPr>
          <w:rFonts w:ascii="Arial" w:eastAsiaTheme="minorEastAsia" w:hAnsi="Arial" w:cs="Arial"/>
          <w:color w:val="000000"/>
          <w:szCs w:val="24"/>
        </w:rPr>
        <w:t>Exception: Employers are not required to include in a written respiratory protection program those employees whose only use of respirators involves the voluntary use of filtering face pieces (dust masks)(OSHA1910.134(c)(2)(ii).</w:t>
      </w:r>
    </w:p>
    <w:p w:rsidR="00FE4800" w:rsidRPr="00FE4800" w:rsidRDefault="00507C30" w:rsidP="00FE4800">
      <w:pPr>
        <w:pStyle w:val="Heading1"/>
        <w:rPr>
          <w:rFonts w:ascii="Arial" w:hAnsi="Arial" w:cs="Arial"/>
          <w:u w:val="none"/>
        </w:rPr>
      </w:pPr>
      <w:bookmarkStart w:id="1" w:name="_Toc7006766"/>
      <w:r>
        <w:rPr>
          <w:rFonts w:ascii="Arial" w:hAnsi="Arial" w:cs="Arial"/>
          <w:u w:val="none"/>
        </w:rPr>
        <w:t>RESPIRATORS</w:t>
      </w:r>
      <w:bookmarkEnd w:id="1"/>
    </w:p>
    <w:p w:rsidR="00507C30" w:rsidRPr="00507C30" w:rsidRDefault="00507C30" w:rsidP="00507C30">
      <w:pPr>
        <w:widowControl/>
        <w:tabs>
          <w:tab w:val="clear" w:pos="-720"/>
        </w:tabs>
        <w:suppressAutoHyphens w:val="0"/>
        <w:overflowPunct/>
        <w:textAlignment w:val="auto"/>
        <w:rPr>
          <w:rFonts w:ascii="Arial" w:eastAsiaTheme="minorEastAsia" w:hAnsi="Arial" w:cs="Arial"/>
          <w:color w:val="000000"/>
          <w:szCs w:val="24"/>
        </w:rPr>
      </w:pPr>
      <w:r w:rsidRPr="00507C30">
        <w:rPr>
          <w:rFonts w:ascii="Arial" w:eastAsiaTheme="minorEastAsia" w:hAnsi="Arial" w:cs="Arial"/>
          <w:color w:val="000000"/>
          <w:szCs w:val="24"/>
        </w:rPr>
        <w:t xml:space="preserve">A respirator is a device that protects you from inhaling dangerous substances, such as chemicals and hazardous materials or infectious agents. Selecting the right respirator requires an assessment of all the workplace operations, processes or environments that may create a respiratory hazard. </w:t>
      </w:r>
    </w:p>
    <w:p w:rsidR="00507C30" w:rsidRPr="00507C30" w:rsidRDefault="00507C30" w:rsidP="00507C30">
      <w:pPr>
        <w:widowControl/>
        <w:tabs>
          <w:tab w:val="clear" w:pos="-720"/>
        </w:tabs>
        <w:suppressAutoHyphens w:val="0"/>
        <w:overflowPunct/>
        <w:textAlignment w:val="auto"/>
        <w:rPr>
          <w:rFonts w:ascii="Arial" w:eastAsiaTheme="minorEastAsia" w:hAnsi="Arial" w:cs="Arial"/>
          <w:color w:val="000000"/>
          <w:szCs w:val="24"/>
        </w:rPr>
      </w:pPr>
    </w:p>
    <w:p w:rsidR="00507C30" w:rsidRPr="00507C30" w:rsidRDefault="00507C30" w:rsidP="00507C30">
      <w:pPr>
        <w:widowControl/>
        <w:numPr>
          <w:ilvl w:val="0"/>
          <w:numId w:val="45"/>
        </w:numPr>
        <w:tabs>
          <w:tab w:val="clear" w:pos="-720"/>
        </w:tabs>
        <w:suppressAutoHyphens w:val="0"/>
        <w:overflowPunct/>
        <w:autoSpaceDE/>
        <w:autoSpaceDN/>
        <w:adjustRightInd/>
        <w:spacing w:after="200" w:line="276" w:lineRule="auto"/>
        <w:jc w:val="left"/>
        <w:textAlignment w:val="auto"/>
        <w:rPr>
          <w:rFonts w:ascii="Arial" w:eastAsiaTheme="minorEastAsia" w:hAnsi="Arial" w:cs="Arial"/>
          <w:color w:val="000000"/>
          <w:szCs w:val="24"/>
        </w:rPr>
      </w:pPr>
      <w:r w:rsidRPr="00507C30">
        <w:rPr>
          <w:rFonts w:ascii="Arial" w:eastAsiaTheme="minorEastAsia" w:hAnsi="Arial" w:cs="Arial"/>
          <w:b/>
          <w:bCs/>
          <w:color w:val="000000"/>
          <w:szCs w:val="24"/>
        </w:rPr>
        <w:t xml:space="preserve">Particulate Respirators </w:t>
      </w:r>
      <w:r w:rsidRPr="00507C30">
        <w:rPr>
          <w:rFonts w:ascii="Arial" w:eastAsiaTheme="minorEastAsia" w:hAnsi="Arial" w:cs="Arial"/>
          <w:color w:val="000000"/>
          <w:szCs w:val="24"/>
        </w:rPr>
        <w:t xml:space="preserve">only protect against particles (e.g., dust). They do not protect against chemicals, gases, or vapors, and are intended only for low hazard levels. The “N-95” filtering facepiece2 respirator or “dust mask” is one type of particulate respirator. Particulate respirators filter out dusts, fumes, and mists, are usually disposable dust masks or respirators with disposable filters, and must be replaced when they become discolored, damaged, or clogged. </w:t>
      </w:r>
    </w:p>
    <w:p w:rsidR="00FE4800" w:rsidRPr="00FE4800" w:rsidRDefault="00507C30" w:rsidP="00FE4800">
      <w:pPr>
        <w:pStyle w:val="Heading1"/>
        <w:rPr>
          <w:rFonts w:ascii="Arial" w:hAnsi="Arial" w:cs="Arial"/>
          <w:u w:val="none"/>
        </w:rPr>
      </w:pPr>
      <w:bookmarkStart w:id="2" w:name="_Toc7006767"/>
      <w:r>
        <w:rPr>
          <w:rFonts w:ascii="Arial" w:hAnsi="Arial" w:cs="Arial"/>
          <w:u w:val="none"/>
        </w:rPr>
        <w:t>POTENTIAL HAZARDS</w:t>
      </w:r>
      <w:bookmarkEnd w:id="2"/>
    </w:p>
    <w:p w:rsidR="00507C30" w:rsidRPr="00507C30" w:rsidRDefault="00507C30" w:rsidP="00507C30">
      <w:pPr>
        <w:widowControl/>
        <w:tabs>
          <w:tab w:val="clear" w:pos="-720"/>
        </w:tabs>
        <w:suppressAutoHyphens w:val="0"/>
        <w:overflowPunct/>
        <w:textAlignment w:val="auto"/>
        <w:rPr>
          <w:rFonts w:ascii="Arial" w:eastAsiaTheme="minorEastAsia" w:hAnsi="Arial" w:cs="Arial"/>
          <w:color w:val="000000"/>
          <w:szCs w:val="24"/>
        </w:rPr>
      </w:pPr>
      <w:r w:rsidRPr="00507C30">
        <w:rPr>
          <w:rFonts w:ascii="Arial" w:eastAsiaTheme="minorEastAsia" w:hAnsi="Arial" w:cs="Arial"/>
          <w:color w:val="000000"/>
          <w:szCs w:val="24"/>
        </w:rPr>
        <w:t>Masks and respirators reduce exposure to the hazard, but if the exposure is such that it is greater than the filter is designed to handle, the filter may not be effective in providing the required protection.  If you think that your job responsibilities may expose you to substances at concentrations above OSHA’s PELs please contact your Supervisor, who will make arrangements to have your workspace evaluated and tested.</w:t>
      </w:r>
    </w:p>
    <w:p w:rsidR="00FE4800" w:rsidRPr="001F0045" w:rsidRDefault="00FE4800" w:rsidP="00FE4800">
      <w:pPr>
        <w:pStyle w:val="Level3"/>
        <w:numPr>
          <w:ilvl w:val="0"/>
          <w:numId w:val="0"/>
        </w:numPr>
        <w:ind w:left="1440"/>
        <w:jc w:val="both"/>
        <w:rPr>
          <w:rFonts w:ascii="Arial" w:hAnsi="Arial" w:cs="Arial"/>
        </w:rPr>
      </w:pPr>
    </w:p>
    <w:p w:rsidR="00FE4800" w:rsidRPr="00FE4800" w:rsidRDefault="00507C30" w:rsidP="00FE4800">
      <w:pPr>
        <w:pStyle w:val="Heading1"/>
        <w:rPr>
          <w:rFonts w:ascii="Arial" w:hAnsi="Arial" w:cs="Arial"/>
          <w:szCs w:val="24"/>
          <w:u w:val="none"/>
        </w:rPr>
      </w:pPr>
      <w:bookmarkStart w:id="3" w:name="_Toc7006768"/>
      <w:r>
        <w:rPr>
          <w:rFonts w:ascii="Arial" w:hAnsi="Arial" w:cs="Arial"/>
          <w:szCs w:val="24"/>
          <w:u w:val="none"/>
        </w:rPr>
        <w:lastRenderedPageBreak/>
        <w:t>MEDICAL EVALUATION</w:t>
      </w:r>
      <w:bookmarkEnd w:id="3"/>
    </w:p>
    <w:p w:rsidR="00507C30" w:rsidRPr="00507C30" w:rsidRDefault="00507C30" w:rsidP="00507C30">
      <w:pPr>
        <w:widowControl/>
        <w:tabs>
          <w:tab w:val="clear" w:pos="-720"/>
        </w:tabs>
        <w:suppressAutoHyphens w:val="0"/>
        <w:overflowPunct/>
        <w:textAlignment w:val="auto"/>
        <w:rPr>
          <w:rFonts w:ascii="Arial" w:eastAsiaTheme="minorEastAsia" w:hAnsi="Arial" w:cs="Arial"/>
          <w:bCs/>
          <w:color w:val="000000"/>
          <w:szCs w:val="24"/>
        </w:rPr>
      </w:pPr>
      <w:r w:rsidRPr="00507C30">
        <w:rPr>
          <w:rFonts w:ascii="Arial" w:eastAsiaTheme="minorEastAsia" w:hAnsi="Arial" w:cs="Arial"/>
          <w:bCs/>
          <w:color w:val="000000"/>
          <w:szCs w:val="24"/>
        </w:rPr>
        <w:t>Not required under this voluntary use policy.</w:t>
      </w:r>
    </w:p>
    <w:p w:rsidR="00EA38D0" w:rsidRDefault="00EA38D0" w:rsidP="00FE4800">
      <w:pPr>
        <w:pStyle w:val="Level3"/>
        <w:numPr>
          <w:ilvl w:val="0"/>
          <w:numId w:val="0"/>
        </w:numPr>
        <w:jc w:val="both"/>
        <w:rPr>
          <w:rFonts w:ascii="Arial" w:hAnsi="Arial" w:cs="Arial"/>
        </w:rPr>
      </w:pPr>
    </w:p>
    <w:p w:rsidR="00FE4800" w:rsidRPr="00FE4800" w:rsidRDefault="00507C30" w:rsidP="00FE4800">
      <w:pPr>
        <w:pStyle w:val="Heading1"/>
        <w:rPr>
          <w:rFonts w:ascii="Arial" w:hAnsi="Arial" w:cs="Arial"/>
          <w:szCs w:val="24"/>
          <w:u w:val="none"/>
        </w:rPr>
      </w:pPr>
      <w:bookmarkStart w:id="4" w:name="_Toc7006769"/>
      <w:r>
        <w:rPr>
          <w:rFonts w:ascii="Arial" w:hAnsi="Arial" w:cs="Arial"/>
          <w:szCs w:val="24"/>
          <w:u w:val="none"/>
        </w:rPr>
        <w:t>SUMMARY</w:t>
      </w:r>
      <w:bookmarkEnd w:id="4"/>
    </w:p>
    <w:p w:rsidR="00507C30" w:rsidRDefault="00507C30" w:rsidP="00507C30">
      <w:pPr>
        <w:widowControl/>
        <w:tabs>
          <w:tab w:val="clear" w:pos="-720"/>
        </w:tabs>
        <w:suppressAutoHyphens w:val="0"/>
        <w:overflowPunct/>
        <w:jc w:val="left"/>
        <w:textAlignment w:val="auto"/>
        <w:rPr>
          <w:rFonts w:ascii="Arial" w:eastAsiaTheme="minorEastAsia" w:hAnsi="Arial" w:cs="Arial"/>
          <w:color w:val="000000"/>
          <w:szCs w:val="24"/>
        </w:rPr>
      </w:pPr>
      <w:r w:rsidRPr="00507C30">
        <w:rPr>
          <w:rFonts w:ascii="Arial" w:eastAsiaTheme="minorEastAsia" w:hAnsi="Arial" w:cs="Arial"/>
          <w:color w:val="000000"/>
          <w:szCs w:val="24"/>
        </w:rPr>
        <w:t xml:space="preserve">If you voluntarily choose to wear a dust mask: </w:t>
      </w:r>
    </w:p>
    <w:p w:rsidR="00507C30" w:rsidRPr="00507C30" w:rsidRDefault="00507C30" w:rsidP="00507C30">
      <w:pPr>
        <w:widowControl/>
        <w:tabs>
          <w:tab w:val="clear" w:pos="-720"/>
        </w:tabs>
        <w:suppressAutoHyphens w:val="0"/>
        <w:overflowPunct/>
        <w:jc w:val="left"/>
        <w:textAlignment w:val="auto"/>
        <w:rPr>
          <w:rFonts w:ascii="Arial" w:eastAsiaTheme="minorEastAsia" w:hAnsi="Arial" w:cs="Arial"/>
          <w:color w:val="000000"/>
          <w:szCs w:val="24"/>
        </w:rPr>
      </w:pPr>
    </w:p>
    <w:p w:rsidR="00507C30" w:rsidRPr="00507C30" w:rsidRDefault="009845D6" w:rsidP="00507C30">
      <w:pPr>
        <w:widowControl/>
        <w:tabs>
          <w:tab w:val="clear" w:pos="-720"/>
        </w:tabs>
        <w:suppressAutoHyphens w:val="0"/>
        <w:overflowPunct/>
        <w:jc w:val="left"/>
        <w:textAlignment w:val="auto"/>
        <w:rPr>
          <w:rFonts w:ascii="Arial" w:eastAsiaTheme="minorEastAsia" w:hAnsi="Arial" w:cs="Arial"/>
          <w:color w:val="000000"/>
          <w:szCs w:val="24"/>
        </w:rPr>
      </w:pPr>
      <w:r>
        <w:rPr>
          <w:rFonts w:ascii="Arial" w:eastAsiaTheme="minorEastAsia" w:hAnsi="Arial" w:cs="Arial"/>
          <w:color w:val="000000"/>
          <w:szCs w:val="24"/>
        </w:rPr>
        <w:t>If you wish to voluntarily wear a</w:t>
      </w:r>
      <w:r w:rsidR="00507C30" w:rsidRPr="00507C30">
        <w:rPr>
          <w:rFonts w:ascii="Arial" w:eastAsiaTheme="minorEastAsia" w:hAnsi="Arial" w:cs="Arial"/>
          <w:color w:val="000000"/>
          <w:szCs w:val="24"/>
        </w:rPr>
        <w:t xml:space="preserve"> half-face tight-fitting respirator (for comfort use only) you must: </w:t>
      </w:r>
    </w:p>
    <w:p w:rsidR="00507C30" w:rsidRPr="00507C30" w:rsidRDefault="00507C30" w:rsidP="00507C30">
      <w:pPr>
        <w:widowControl/>
        <w:tabs>
          <w:tab w:val="clear" w:pos="-720"/>
        </w:tabs>
        <w:suppressAutoHyphens w:val="0"/>
        <w:overflowPunct/>
        <w:jc w:val="left"/>
        <w:textAlignment w:val="auto"/>
        <w:rPr>
          <w:rFonts w:ascii="Arial" w:eastAsiaTheme="minorEastAsia" w:hAnsi="Arial" w:cs="Arial"/>
          <w:color w:val="000000"/>
          <w:szCs w:val="24"/>
        </w:rPr>
      </w:pPr>
    </w:p>
    <w:p w:rsidR="00507C30" w:rsidRPr="00507C30" w:rsidRDefault="00507C30" w:rsidP="00507C30">
      <w:pPr>
        <w:widowControl/>
        <w:numPr>
          <w:ilvl w:val="0"/>
          <w:numId w:val="46"/>
        </w:numPr>
        <w:tabs>
          <w:tab w:val="clear" w:pos="-720"/>
        </w:tabs>
        <w:suppressAutoHyphens w:val="0"/>
        <w:overflowPunct/>
        <w:autoSpaceDE/>
        <w:autoSpaceDN/>
        <w:adjustRightInd/>
        <w:spacing w:after="147" w:line="276" w:lineRule="auto"/>
        <w:jc w:val="left"/>
        <w:textAlignment w:val="auto"/>
        <w:rPr>
          <w:rFonts w:ascii="Arial" w:eastAsiaTheme="minorEastAsia" w:hAnsi="Arial" w:cs="Arial"/>
          <w:color w:val="000000"/>
          <w:szCs w:val="24"/>
        </w:rPr>
      </w:pPr>
      <w:r w:rsidRPr="00507C30">
        <w:rPr>
          <w:rFonts w:ascii="Arial" w:eastAsiaTheme="minorEastAsia" w:hAnsi="Arial" w:cs="Arial"/>
          <w:color w:val="000000"/>
          <w:szCs w:val="24"/>
        </w:rPr>
        <w:t xml:space="preserve">Read </w:t>
      </w:r>
      <w:r>
        <w:rPr>
          <w:rFonts w:ascii="Arial" w:eastAsiaTheme="minorEastAsia" w:hAnsi="Arial" w:cs="Arial"/>
          <w:color w:val="000000"/>
          <w:szCs w:val="24"/>
        </w:rPr>
        <w:t>Appendix A on this program</w:t>
      </w:r>
      <w:r w:rsidRPr="00507C30">
        <w:rPr>
          <w:rFonts w:ascii="Arial" w:eastAsiaTheme="minorEastAsia" w:hAnsi="Arial" w:cs="Arial"/>
          <w:color w:val="000000"/>
          <w:szCs w:val="24"/>
        </w:rPr>
        <w:t xml:space="preserve">, sign the bottom, and return the signed acknowledgement to the supervisor. </w:t>
      </w:r>
    </w:p>
    <w:p w:rsidR="00507C30" w:rsidRPr="00507C30" w:rsidRDefault="00507C30" w:rsidP="00507C30">
      <w:pPr>
        <w:widowControl/>
        <w:numPr>
          <w:ilvl w:val="0"/>
          <w:numId w:val="46"/>
        </w:numPr>
        <w:tabs>
          <w:tab w:val="clear" w:pos="-720"/>
        </w:tabs>
        <w:suppressAutoHyphens w:val="0"/>
        <w:overflowPunct/>
        <w:autoSpaceDE/>
        <w:autoSpaceDN/>
        <w:adjustRightInd/>
        <w:spacing w:after="200" w:line="276" w:lineRule="auto"/>
        <w:jc w:val="left"/>
        <w:textAlignment w:val="auto"/>
        <w:rPr>
          <w:rFonts w:ascii="Arial" w:eastAsiaTheme="minorEastAsia" w:hAnsi="Arial" w:cs="Arial"/>
          <w:color w:val="000000"/>
          <w:szCs w:val="24"/>
        </w:rPr>
      </w:pPr>
      <w:r w:rsidRPr="00507C30">
        <w:rPr>
          <w:rFonts w:ascii="Arial" w:eastAsiaTheme="minorEastAsia" w:hAnsi="Arial" w:cs="Arial"/>
          <w:color w:val="000000"/>
          <w:szCs w:val="24"/>
        </w:rPr>
        <w:t xml:space="preserve">After you have been approved for respirator use, </w:t>
      </w:r>
      <w:r>
        <w:rPr>
          <w:rFonts w:ascii="Arial" w:eastAsiaTheme="minorEastAsia" w:hAnsi="Arial" w:cs="Arial"/>
          <w:b/>
          <w:color w:val="FF0000"/>
          <w:szCs w:val="24"/>
        </w:rPr>
        <w:t>INSERT AGENCY’S NAME</w:t>
      </w:r>
      <w:r w:rsidRPr="00507C30">
        <w:rPr>
          <w:rFonts w:ascii="Arial" w:eastAsiaTheme="minorEastAsia" w:hAnsi="Arial" w:cs="Arial"/>
          <w:color w:val="FF0000"/>
          <w:szCs w:val="24"/>
        </w:rPr>
        <w:t xml:space="preserve"> </w:t>
      </w:r>
      <w:r w:rsidRPr="00507C30">
        <w:rPr>
          <w:rFonts w:ascii="Arial" w:eastAsiaTheme="minorEastAsia" w:hAnsi="Arial" w:cs="Arial"/>
          <w:szCs w:val="24"/>
        </w:rPr>
        <w:t>will provide you with a respirator</w:t>
      </w:r>
      <w:r w:rsidRPr="00507C30">
        <w:rPr>
          <w:rFonts w:ascii="Arial" w:eastAsiaTheme="minorEastAsia" w:hAnsi="Arial" w:cs="Arial"/>
          <w:color w:val="000000"/>
          <w:szCs w:val="24"/>
        </w:rPr>
        <w:t xml:space="preserve">, and instructions on how to clean, store, and maintain your respirator. </w:t>
      </w:r>
    </w:p>
    <w:p w:rsidR="00507C30" w:rsidRPr="00507C30" w:rsidRDefault="00507C30" w:rsidP="00507C30">
      <w:pPr>
        <w:widowControl/>
        <w:numPr>
          <w:ilvl w:val="0"/>
          <w:numId w:val="46"/>
        </w:numPr>
        <w:tabs>
          <w:tab w:val="clear" w:pos="-720"/>
        </w:tabs>
        <w:suppressAutoHyphens w:val="0"/>
        <w:overflowPunct/>
        <w:autoSpaceDE/>
        <w:autoSpaceDN/>
        <w:adjustRightInd/>
        <w:spacing w:after="200" w:line="276" w:lineRule="auto"/>
        <w:jc w:val="left"/>
        <w:textAlignment w:val="auto"/>
        <w:rPr>
          <w:rFonts w:ascii="Arial" w:eastAsiaTheme="minorEastAsia" w:hAnsi="Arial" w:cs="Arial"/>
          <w:color w:val="000000"/>
          <w:szCs w:val="24"/>
        </w:rPr>
      </w:pPr>
      <w:r>
        <w:rPr>
          <w:rFonts w:ascii="Arial" w:eastAsiaTheme="minorEastAsia" w:hAnsi="Arial" w:cs="Arial"/>
          <w:b/>
          <w:color w:val="FF0000"/>
          <w:szCs w:val="24"/>
        </w:rPr>
        <w:t>INSERT AGENCY’S NAME</w:t>
      </w:r>
      <w:r w:rsidRPr="00507C30">
        <w:rPr>
          <w:rFonts w:ascii="Arial" w:eastAsiaTheme="minorEastAsia" w:hAnsi="Arial" w:cs="Arial"/>
          <w:szCs w:val="24"/>
        </w:rPr>
        <w:t xml:space="preserve"> c</w:t>
      </w:r>
      <w:r w:rsidRPr="00507C30">
        <w:rPr>
          <w:rFonts w:ascii="Arial" w:eastAsiaTheme="minorEastAsia" w:hAnsi="Arial" w:cs="Arial"/>
          <w:color w:val="000000"/>
          <w:szCs w:val="24"/>
        </w:rPr>
        <w:t xml:space="preserve">an also arrange to have you fit-tested if you would like to ensure that your respirator is properly fitted. </w:t>
      </w:r>
    </w:p>
    <w:p w:rsidR="00507C30" w:rsidRDefault="00507C30" w:rsidP="00507C30">
      <w:pPr>
        <w:widowControl/>
        <w:tabs>
          <w:tab w:val="clear" w:pos="-720"/>
        </w:tabs>
        <w:suppressAutoHyphens w:val="0"/>
        <w:overflowPunct/>
        <w:autoSpaceDE/>
        <w:autoSpaceDN/>
        <w:adjustRightInd/>
        <w:spacing w:after="200" w:line="276" w:lineRule="auto"/>
        <w:jc w:val="left"/>
        <w:textAlignment w:val="auto"/>
        <w:rPr>
          <w:rFonts w:ascii="Times New Roman" w:eastAsiaTheme="minorEastAsia" w:hAnsi="Times New Roman"/>
          <w:szCs w:val="24"/>
        </w:rPr>
      </w:pPr>
    </w:p>
    <w:p w:rsidR="00507C30" w:rsidRDefault="00507C30" w:rsidP="00507C30">
      <w:pPr>
        <w:widowControl/>
        <w:tabs>
          <w:tab w:val="clear" w:pos="-720"/>
        </w:tabs>
        <w:suppressAutoHyphens w:val="0"/>
        <w:overflowPunct/>
        <w:autoSpaceDE/>
        <w:autoSpaceDN/>
        <w:adjustRightInd/>
        <w:spacing w:after="200" w:line="276" w:lineRule="auto"/>
        <w:jc w:val="left"/>
        <w:textAlignment w:val="auto"/>
        <w:rPr>
          <w:rFonts w:ascii="Times New Roman" w:eastAsiaTheme="minorEastAsia" w:hAnsi="Times New Roman"/>
          <w:szCs w:val="24"/>
        </w:rPr>
      </w:pPr>
    </w:p>
    <w:p w:rsidR="00507C30" w:rsidRDefault="00507C30" w:rsidP="00507C30">
      <w:pPr>
        <w:widowControl/>
        <w:tabs>
          <w:tab w:val="clear" w:pos="-720"/>
        </w:tabs>
        <w:suppressAutoHyphens w:val="0"/>
        <w:overflowPunct/>
        <w:autoSpaceDE/>
        <w:autoSpaceDN/>
        <w:adjustRightInd/>
        <w:spacing w:after="200" w:line="276" w:lineRule="auto"/>
        <w:jc w:val="left"/>
        <w:textAlignment w:val="auto"/>
        <w:rPr>
          <w:rFonts w:ascii="Times New Roman" w:eastAsiaTheme="minorEastAsia" w:hAnsi="Times New Roman"/>
          <w:szCs w:val="24"/>
        </w:rPr>
      </w:pPr>
    </w:p>
    <w:p w:rsidR="009845D6" w:rsidRDefault="009845D6">
      <w:pPr>
        <w:widowControl/>
        <w:tabs>
          <w:tab w:val="clear" w:pos="-720"/>
        </w:tabs>
        <w:suppressAutoHyphens w:val="0"/>
        <w:overflowPunct/>
        <w:autoSpaceDE/>
        <w:autoSpaceDN/>
        <w:adjustRightInd/>
        <w:spacing w:after="200" w:line="276" w:lineRule="auto"/>
        <w:jc w:val="left"/>
        <w:textAlignment w:val="auto"/>
        <w:rPr>
          <w:rFonts w:ascii="Arial" w:hAnsi="Arial" w:cs="Arial"/>
          <w:b/>
          <w:caps/>
          <w:kern w:val="28"/>
          <w:szCs w:val="24"/>
        </w:rPr>
      </w:pPr>
      <w:bookmarkStart w:id="5" w:name="_Toc7006770"/>
      <w:r>
        <w:rPr>
          <w:rFonts w:ascii="Arial" w:hAnsi="Arial" w:cs="Arial"/>
          <w:szCs w:val="24"/>
        </w:rPr>
        <w:br w:type="page"/>
      </w:r>
    </w:p>
    <w:p w:rsidR="00507C30" w:rsidRPr="00FE4800" w:rsidRDefault="00507C30" w:rsidP="00507C30">
      <w:pPr>
        <w:pStyle w:val="Heading1"/>
        <w:rPr>
          <w:rFonts w:ascii="Arial" w:hAnsi="Arial" w:cs="Arial"/>
          <w:szCs w:val="24"/>
          <w:u w:val="none"/>
        </w:rPr>
      </w:pPr>
      <w:r>
        <w:rPr>
          <w:rFonts w:ascii="Arial" w:hAnsi="Arial" w:cs="Arial"/>
          <w:szCs w:val="24"/>
          <w:u w:val="none"/>
        </w:rPr>
        <w:lastRenderedPageBreak/>
        <w:t>APPENDIX A: SIGN-OFF VOLUNTARY USE OF RESPIRATOR</w:t>
      </w:r>
      <w:bookmarkEnd w:id="5"/>
    </w:p>
    <w:p w:rsidR="00507C30" w:rsidRDefault="00507C30" w:rsidP="00507C30">
      <w:pPr>
        <w:rPr>
          <w:rFonts w:ascii="Arial" w:hAnsi="Arial" w:cs="Arial"/>
          <w:b/>
          <w:szCs w:val="24"/>
        </w:rPr>
      </w:pPr>
    </w:p>
    <w:p w:rsidR="00507C30" w:rsidRDefault="00507C30" w:rsidP="00507C30">
      <w:pPr>
        <w:rPr>
          <w:rFonts w:ascii="Arial" w:hAnsi="Arial" w:cs="Arial"/>
          <w:b/>
          <w:szCs w:val="24"/>
        </w:rPr>
      </w:pPr>
    </w:p>
    <w:p w:rsidR="00507C30" w:rsidRPr="00507C30" w:rsidRDefault="00507C30" w:rsidP="00507C30">
      <w:pPr>
        <w:rPr>
          <w:rFonts w:ascii="Arial" w:hAnsi="Arial" w:cs="Arial"/>
          <w:b/>
          <w:szCs w:val="24"/>
        </w:rPr>
      </w:pPr>
      <w:r w:rsidRPr="00507C30">
        <w:rPr>
          <w:rFonts w:ascii="Arial" w:hAnsi="Arial" w:cs="Arial"/>
          <w:b/>
          <w:szCs w:val="24"/>
        </w:rPr>
        <w:t xml:space="preserve">To:  </w:t>
      </w:r>
      <w:r>
        <w:rPr>
          <w:rFonts w:ascii="Arial" w:hAnsi="Arial" w:cs="Arial"/>
          <w:b/>
          <w:szCs w:val="24"/>
        </w:rPr>
        <w:t xml:space="preserve">    </w:t>
      </w:r>
      <w:r w:rsidRPr="00507C30">
        <w:rPr>
          <w:rFonts w:ascii="Arial" w:hAnsi="Arial" w:cs="Arial"/>
          <w:b/>
          <w:szCs w:val="24"/>
        </w:rPr>
        <w:t>_____________________________</w:t>
      </w:r>
    </w:p>
    <w:p w:rsidR="00507C30" w:rsidRPr="00507C30" w:rsidRDefault="00507C30" w:rsidP="00507C30">
      <w:pPr>
        <w:rPr>
          <w:rFonts w:ascii="Arial" w:hAnsi="Arial" w:cs="Arial"/>
          <w:b/>
          <w:szCs w:val="24"/>
        </w:rPr>
      </w:pPr>
      <w:r w:rsidRPr="00507C30">
        <w:rPr>
          <w:rFonts w:ascii="Arial" w:hAnsi="Arial" w:cs="Arial"/>
          <w:b/>
          <w:szCs w:val="24"/>
        </w:rPr>
        <w:t>From:  _____________________________</w:t>
      </w:r>
    </w:p>
    <w:p w:rsidR="00507C30" w:rsidRPr="00507C30" w:rsidRDefault="00507C30" w:rsidP="00507C30">
      <w:pPr>
        <w:rPr>
          <w:rFonts w:ascii="Arial" w:hAnsi="Arial" w:cs="Arial"/>
          <w:b/>
          <w:szCs w:val="24"/>
        </w:rPr>
      </w:pPr>
      <w:r w:rsidRPr="00507C30">
        <w:rPr>
          <w:rFonts w:ascii="Arial" w:hAnsi="Arial" w:cs="Arial"/>
          <w:b/>
          <w:szCs w:val="24"/>
        </w:rPr>
        <w:t>Date:  ______________________________</w:t>
      </w:r>
    </w:p>
    <w:p w:rsidR="00507C30" w:rsidRDefault="00507C30" w:rsidP="00507C30">
      <w:pPr>
        <w:rPr>
          <w:rFonts w:ascii="Arial" w:hAnsi="Arial" w:cs="Arial"/>
          <w:b/>
          <w:szCs w:val="24"/>
        </w:rPr>
      </w:pPr>
    </w:p>
    <w:p w:rsidR="00507C30" w:rsidRPr="00507C30" w:rsidRDefault="00507C30" w:rsidP="00507C30">
      <w:pPr>
        <w:rPr>
          <w:rFonts w:ascii="Arial" w:hAnsi="Arial" w:cs="Arial"/>
          <w:b/>
          <w:szCs w:val="24"/>
        </w:rPr>
      </w:pPr>
      <w:r w:rsidRPr="00507C30">
        <w:rPr>
          <w:rFonts w:ascii="Arial" w:hAnsi="Arial" w:cs="Arial"/>
          <w:b/>
          <w:szCs w:val="24"/>
        </w:rPr>
        <w:t>Re:  Voluntary Use of Filtering Face Piece Respirators</w:t>
      </w:r>
    </w:p>
    <w:p w:rsidR="00507C30" w:rsidRPr="00507C30" w:rsidRDefault="00507C30" w:rsidP="00507C30">
      <w:pPr>
        <w:rPr>
          <w:rFonts w:ascii="Arial" w:hAnsi="Arial" w:cs="Arial"/>
          <w:szCs w:val="24"/>
        </w:rPr>
      </w:pPr>
    </w:p>
    <w:p w:rsidR="00507C30" w:rsidRPr="00507C30" w:rsidRDefault="009845D6" w:rsidP="00507C30">
      <w:pPr>
        <w:rPr>
          <w:rFonts w:ascii="Arial" w:hAnsi="Arial" w:cs="Arial"/>
          <w:szCs w:val="24"/>
        </w:rPr>
      </w:pPr>
      <w:r>
        <w:rPr>
          <w:rFonts w:ascii="Arial" w:hAnsi="Arial" w:cs="Arial"/>
          <w:szCs w:val="24"/>
        </w:rPr>
        <w:t>T</w:t>
      </w:r>
      <w:r w:rsidR="00507C30" w:rsidRPr="00507C30">
        <w:rPr>
          <w:rFonts w:ascii="Arial" w:hAnsi="Arial" w:cs="Arial"/>
          <w:szCs w:val="24"/>
        </w:rPr>
        <w:t>he department has made N95 and other filtering face piece respirators available.  Use of respirators is voluntary and is not required under OSHA standards.  NJPEOSH requires the following information be provided to employees considering the voluntary use of a respirator:</w:t>
      </w:r>
    </w:p>
    <w:p w:rsidR="00507C30" w:rsidRPr="00507C30" w:rsidRDefault="00507C30" w:rsidP="00507C30">
      <w:pPr>
        <w:widowControl/>
        <w:numPr>
          <w:ilvl w:val="0"/>
          <w:numId w:val="47"/>
        </w:numPr>
        <w:tabs>
          <w:tab w:val="clear" w:pos="-720"/>
        </w:tabs>
        <w:suppressAutoHyphens w:val="0"/>
        <w:overflowPunct/>
        <w:autoSpaceDE/>
        <w:autoSpaceDN/>
        <w:adjustRightInd/>
        <w:spacing w:line="276" w:lineRule="auto"/>
        <w:jc w:val="left"/>
        <w:textAlignment w:val="auto"/>
        <w:rPr>
          <w:rFonts w:ascii="Arial" w:hAnsi="Arial" w:cs="Arial"/>
          <w:szCs w:val="24"/>
        </w:rPr>
      </w:pPr>
      <w:r w:rsidRPr="00507C30">
        <w:rPr>
          <w:rFonts w:ascii="Arial" w:hAnsi="Arial" w:cs="Arial"/>
          <w:szCs w:val="24"/>
        </w:rPr>
        <w:t>Read and follow all instructions provided by the manufacturer on the use, maintenance, cleaning, and limitations of the respirator</w:t>
      </w:r>
    </w:p>
    <w:p w:rsidR="00507C30" w:rsidRPr="00507C30" w:rsidRDefault="00507C30" w:rsidP="00507C30">
      <w:pPr>
        <w:widowControl/>
        <w:numPr>
          <w:ilvl w:val="0"/>
          <w:numId w:val="47"/>
        </w:numPr>
        <w:tabs>
          <w:tab w:val="clear" w:pos="-720"/>
        </w:tabs>
        <w:suppressAutoHyphens w:val="0"/>
        <w:overflowPunct/>
        <w:autoSpaceDE/>
        <w:autoSpaceDN/>
        <w:adjustRightInd/>
        <w:spacing w:line="276" w:lineRule="auto"/>
        <w:jc w:val="left"/>
        <w:textAlignment w:val="auto"/>
        <w:rPr>
          <w:rFonts w:ascii="Arial" w:hAnsi="Arial" w:cs="Arial"/>
          <w:szCs w:val="24"/>
        </w:rPr>
      </w:pPr>
      <w:r w:rsidRPr="00507C30">
        <w:rPr>
          <w:rFonts w:ascii="Arial" w:hAnsi="Arial" w:cs="Arial"/>
          <w:szCs w:val="24"/>
        </w:rPr>
        <w:t>Use only NIOSH-certified filtering face piece respirators for the contaminant of concern.</w:t>
      </w:r>
    </w:p>
    <w:p w:rsidR="00507C30" w:rsidRPr="00507C30" w:rsidRDefault="00507C30" w:rsidP="00507C30">
      <w:pPr>
        <w:widowControl/>
        <w:numPr>
          <w:ilvl w:val="0"/>
          <w:numId w:val="47"/>
        </w:numPr>
        <w:tabs>
          <w:tab w:val="clear" w:pos="-720"/>
        </w:tabs>
        <w:suppressAutoHyphens w:val="0"/>
        <w:overflowPunct/>
        <w:autoSpaceDE/>
        <w:autoSpaceDN/>
        <w:adjustRightInd/>
        <w:spacing w:line="276" w:lineRule="auto"/>
        <w:jc w:val="left"/>
        <w:textAlignment w:val="auto"/>
        <w:rPr>
          <w:rFonts w:ascii="Arial" w:hAnsi="Arial" w:cs="Arial"/>
          <w:szCs w:val="24"/>
        </w:rPr>
      </w:pPr>
      <w:r w:rsidRPr="00507C30">
        <w:rPr>
          <w:rFonts w:ascii="Arial" w:hAnsi="Arial" w:cs="Arial"/>
          <w:szCs w:val="24"/>
        </w:rPr>
        <w:t>Do not wear the respirator into atmospheres containing contaminants for which your respirator is not designed to protect against.  For example, N95 respirators are designed for dust and non-oily mists and will not protect the wearer from smoke, gases, or oxygen-deficient atmospheres.</w:t>
      </w:r>
    </w:p>
    <w:p w:rsidR="00507C30" w:rsidRPr="00507C30" w:rsidRDefault="00507C30" w:rsidP="00507C30">
      <w:pPr>
        <w:widowControl/>
        <w:numPr>
          <w:ilvl w:val="0"/>
          <w:numId w:val="47"/>
        </w:numPr>
        <w:tabs>
          <w:tab w:val="clear" w:pos="-720"/>
        </w:tabs>
        <w:suppressAutoHyphens w:val="0"/>
        <w:overflowPunct/>
        <w:autoSpaceDE/>
        <w:autoSpaceDN/>
        <w:adjustRightInd/>
        <w:spacing w:line="276" w:lineRule="auto"/>
        <w:jc w:val="left"/>
        <w:textAlignment w:val="auto"/>
        <w:rPr>
          <w:rFonts w:ascii="Arial" w:hAnsi="Arial" w:cs="Arial"/>
          <w:szCs w:val="24"/>
        </w:rPr>
      </w:pPr>
      <w:r w:rsidRPr="00507C30">
        <w:rPr>
          <w:rFonts w:ascii="Arial" w:hAnsi="Arial" w:cs="Arial"/>
          <w:szCs w:val="24"/>
        </w:rPr>
        <w:t>Keep track of your respirator.  Do not share respirators.</w:t>
      </w:r>
    </w:p>
    <w:p w:rsidR="00507C30" w:rsidRPr="00507C30" w:rsidRDefault="00507C30" w:rsidP="00507C30">
      <w:pPr>
        <w:rPr>
          <w:rFonts w:ascii="Arial" w:hAnsi="Arial" w:cs="Arial"/>
          <w:szCs w:val="24"/>
        </w:rPr>
      </w:pPr>
    </w:p>
    <w:p w:rsidR="00507C30" w:rsidRPr="00507C30" w:rsidRDefault="00507C30" w:rsidP="00507C30">
      <w:pPr>
        <w:rPr>
          <w:rFonts w:ascii="Arial" w:hAnsi="Arial" w:cs="Arial"/>
          <w:szCs w:val="24"/>
        </w:rPr>
      </w:pPr>
      <w:r w:rsidRPr="00507C30">
        <w:rPr>
          <w:rFonts w:ascii="Arial" w:hAnsi="Arial" w:cs="Arial"/>
          <w:szCs w:val="24"/>
        </w:rPr>
        <w:t>In addition:</w:t>
      </w:r>
    </w:p>
    <w:p w:rsidR="00507C30" w:rsidRPr="00507C30" w:rsidRDefault="00507C30" w:rsidP="00507C30">
      <w:pPr>
        <w:widowControl/>
        <w:numPr>
          <w:ilvl w:val="0"/>
          <w:numId w:val="47"/>
        </w:numPr>
        <w:tabs>
          <w:tab w:val="clear" w:pos="-720"/>
        </w:tabs>
        <w:suppressAutoHyphens w:val="0"/>
        <w:overflowPunct/>
        <w:autoSpaceDE/>
        <w:autoSpaceDN/>
        <w:adjustRightInd/>
        <w:spacing w:line="276" w:lineRule="auto"/>
        <w:jc w:val="left"/>
        <w:textAlignment w:val="auto"/>
        <w:rPr>
          <w:rFonts w:ascii="Arial" w:hAnsi="Arial" w:cs="Arial"/>
          <w:szCs w:val="24"/>
        </w:rPr>
      </w:pPr>
      <w:r w:rsidRPr="00507C30">
        <w:rPr>
          <w:rFonts w:ascii="Arial" w:hAnsi="Arial" w:cs="Arial"/>
          <w:szCs w:val="24"/>
        </w:rPr>
        <w:t xml:space="preserve">Respirators should be disposed of frequently.  The frequency will depend on use. </w:t>
      </w:r>
    </w:p>
    <w:p w:rsidR="00507C30" w:rsidRPr="00507C30" w:rsidRDefault="00507C30" w:rsidP="00507C30">
      <w:pPr>
        <w:widowControl/>
        <w:numPr>
          <w:ilvl w:val="0"/>
          <w:numId w:val="47"/>
        </w:numPr>
        <w:tabs>
          <w:tab w:val="clear" w:pos="-720"/>
        </w:tabs>
        <w:suppressAutoHyphens w:val="0"/>
        <w:overflowPunct/>
        <w:autoSpaceDE/>
        <w:autoSpaceDN/>
        <w:adjustRightInd/>
        <w:spacing w:line="276" w:lineRule="auto"/>
        <w:jc w:val="left"/>
        <w:textAlignment w:val="auto"/>
        <w:rPr>
          <w:rFonts w:ascii="Arial" w:hAnsi="Arial" w:cs="Arial"/>
          <w:szCs w:val="24"/>
        </w:rPr>
      </w:pPr>
      <w:r w:rsidRPr="00507C30">
        <w:rPr>
          <w:rFonts w:ascii="Arial" w:hAnsi="Arial" w:cs="Arial"/>
          <w:szCs w:val="24"/>
        </w:rPr>
        <w:t>Respirators can place a physical demand on the wearer.  If you have any concerns, talk to your physician.</w:t>
      </w:r>
    </w:p>
    <w:p w:rsidR="00507C30" w:rsidRPr="00507C30" w:rsidRDefault="00507C30" w:rsidP="00507C30">
      <w:pPr>
        <w:widowControl/>
        <w:numPr>
          <w:ilvl w:val="0"/>
          <w:numId w:val="47"/>
        </w:numPr>
        <w:tabs>
          <w:tab w:val="clear" w:pos="-720"/>
        </w:tabs>
        <w:suppressAutoHyphens w:val="0"/>
        <w:overflowPunct/>
        <w:autoSpaceDE/>
        <w:autoSpaceDN/>
        <w:adjustRightInd/>
        <w:spacing w:line="276" w:lineRule="auto"/>
        <w:jc w:val="left"/>
        <w:textAlignment w:val="auto"/>
        <w:rPr>
          <w:rFonts w:ascii="Arial" w:hAnsi="Arial" w:cs="Arial"/>
          <w:szCs w:val="24"/>
        </w:rPr>
      </w:pPr>
      <w:r w:rsidRPr="00507C30">
        <w:rPr>
          <w:rFonts w:ascii="Arial" w:hAnsi="Arial" w:cs="Arial"/>
          <w:szCs w:val="24"/>
        </w:rPr>
        <w:t>Talking and other head movements</w:t>
      </w:r>
      <w:r w:rsidR="009845D6">
        <w:rPr>
          <w:rFonts w:ascii="Arial" w:hAnsi="Arial" w:cs="Arial"/>
          <w:szCs w:val="24"/>
        </w:rPr>
        <w:t>, facial hair, and other personal protective equipment</w:t>
      </w:r>
      <w:r w:rsidRPr="00507C30">
        <w:rPr>
          <w:rFonts w:ascii="Arial" w:hAnsi="Arial" w:cs="Arial"/>
          <w:szCs w:val="24"/>
        </w:rPr>
        <w:t xml:space="preserve"> can limit the effectiveness of the respirator.</w:t>
      </w:r>
    </w:p>
    <w:p w:rsidR="00507C30" w:rsidRPr="00507C30" w:rsidRDefault="00507C30" w:rsidP="00507C30">
      <w:pPr>
        <w:rPr>
          <w:rFonts w:ascii="Arial" w:hAnsi="Arial" w:cs="Arial"/>
          <w:szCs w:val="24"/>
        </w:rPr>
      </w:pPr>
    </w:p>
    <w:p w:rsidR="00507C30" w:rsidRPr="00507C30" w:rsidRDefault="00507C30" w:rsidP="00507C30">
      <w:pPr>
        <w:rPr>
          <w:rFonts w:ascii="Arial" w:hAnsi="Arial" w:cs="Arial"/>
          <w:szCs w:val="24"/>
        </w:rPr>
      </w:pPr>
      <w:r w:rsidRPr="00507C30">
        <w:rPr>
          <w:rFonts w:ascii="Arial" w:hAnsi="Arial" w:cs="Arial"/>
          <w:szCs w:val="24"/>
        </w:rPr>
        <w:t>Appendix D is provided on the reverse side of this page.  Please read and acknowledge by signing below.  If you have further questions, please speak to</w:t>
      </w:r>
      <w:r w:rsidR="003E022F">
        <w:rPr>
          <w:rFonts w:ascii="Arial" w:hAnsi="Arial" w:cs="Arial"/>
          <w:color w:val="FF0000"/>
          <w:szCs w:val="24"/>
        </w:rPr>
        <w:t xml:space="preserve"> </w:t>
      </w:r>
      <w:r w:rsidR="003E022F">
        <w:rPr>
          <w:rFonts w:ascii="Arial" w:hAnsi="Arial" w:cs="Arial"/>
          <w:b/>
          <w:color w:val="FF0000"/>
          <w:szCs w:val="24"/>
        </w:rPr>
        <w:t>ADD PROGRAM ADMINISTRATOR</w:t>
      </w:r>
      <w:r w:rsidRPr="00507C30">
        <w:rPr>
          <w:rFonts w:ascii="Arial" w:hAnsi="Arial" w:cs="Arial"/>
          <w:szCs w:val="24"/>
        </w:rPr>
        <w:t>.</w:t>
      </w:r>
    </w:p>
    <w:p w:rsidR="00507C30" w:rsidRPr="00507C30" w:rsidRDefault="00507C30" w:rsidP="00507C30">
      <w:pPr>
        <w:rPr>
          <w:rFonts w:ascii="Arial" w:hAnsi="Arial" w:cs="Arial"/>
          <w:szCs w:val="24"/>
        </w:rPr>
      </w:pPr>
    </w:p>
    <w:p w:rsidR="003E022F" w:rsidRDefault="003E022F">
      <w:pPr>
        <w:widowControl/>
        <w:tabs>
          <w:tab w:val="clear" w:pos="-720"/>
        </w:tabs>
        <w:suppressAutoHyphens w:val="0"/>
        <w:overflowPunct/>
        <w:autoSpaceDE/>
        <w:autoSpaceDN/>
        <w:adjustRightInd/>
        <w:spacing w:after="200" w:line="276" w:lineRule="auto"/>
        <w:jc w:val="left"/>
        <w:textAlignment w:val="auto"/>
        <w:rPr>
          <w:rFonts w:ascii="Arial" w:hAnsi="Arial" w:cs="Arial"/>
          <w:b/>
          <w:bCs/>
          <w:color w:val="000000"/>
          <w:szCs w:val="24"/>
        </w:rPr>
      </w:pPr>
      <w:r>
        <w:rPr>
          <w:rFonts w:ascii="Arial" w:hAnsi="Arial" w:cs="Arial"/>
          <w:b/>
          <w:bCs/>
          <w:szCs w:val="24"/>
        </w:rPr>
        <w:br w:type="page"/>
      </w:r>
    </w:p>
    <w:p w:rsidR="00507C30" w:rsidRPr="005E6AA8" w:rsidRDefault="00507C30" w:rsidP="00507C30">
      <w:pPr>
        <w:pStyle w:val="blueten1"/>
        <w:rPr>
          <w:rFonts w:ascii="Arial" w:hAnsi="Arial" w:cs="Arial"/>
          <w:sz w:val="24"/>
          <w:szCs w:val="24"/>
        </w:rPr>
      </w:pPr>
      <w:r w:rsidRPr="00507C30">
        <w:rPr>
          <w:rFonts w:ascii="Arial" w:hAnsi="Arial" w:cs="Arial"/>
          <w:b/>
          <w:bCs/>
          <w:sz w:val="24"/>
          <w:szCs w:val="24"/>
        </w:rPr>
        <w:lastRenderedPageBreak/>
        <w:t xml:space="preserve">Appendix D to Sec. 1910.134 (Mandatory) </w:t>
      </w:r>
      <w:r w:rsidR="009845D6">
        <w:rPr>
          <w:rFonts w:ascii="Arial" w:hAnsi="Arial" w:cs="Arial"/>
          <w:b/>
          <w:bCs/>
          <w:sz w:val="24"/>
          <w:szCs w:val="24"/>
        </w:rPr>
        <w:t xml:space="preserve">   </w:t>
      </w:r>
      <w:r w:rsidRPr="00507C30">
        <w:rPr>
          <w:rFonts w:ascii="Arial" w:hAnsi="Arial" w:cs="Arial"/>
          <w:b/>
          <w:bCs/>
          <w:sz w:val="24"/>
          <w:szCs w:val="24"/>
        </w:rPr>
        <w:t xml:space="preserve">Information for Employees Using Respirators When Not Required </w:t>
      </w:r>
      <w:proofErr w:type="gramStart"/>
      <w:r w:rsidRPr="00507C30">
        <w:rPr>
          <w:rFonts w:ascii="Arial" w:hAnsi="Arial" w:cs="Arial"/>
          <w:b/>
          <w:bCs/>
          <w:sz w:val="24"/>
          <w:szCs w:val="24"/>
        </w:rPr>
        <w:t>Under the Standard</w:t>
      </w:r>
      <w:r w:rsidRPr="00507C30">
        <w:rPr>
          <w:rFonts w:ascii="Arial" w:hAnsi="Arial" w:cs="Arial"/>
          <w:sz w:val="24"/>
          <w:szCs w:val="24"/>
        </w:rPr>
        <w:t xml:space="preserve"> </w:t>
      </w:r>
      <w:r w:rsidRPr="00507C30">
        <w:rPr>
          <w:rFonts w:ascii="Arial" w:hAnsi="Arial" w:cs="Arial"/>
          <w:sz w:val="24"/>
          <w:szCs w:val="24"/>
        </w:rPr>
        <w:br/>
      </w:r>
      <w:r w:rsidRPr="00507C30">
        <w:rPr>
          <w:rFonts w:ascii="Arial" w:hAnsi="Arial" w:cs="Arial"/>
          <w:sz w:val="24"/>
          <w:szCs w:val="24"/>
        </w:rPr>
        <w:br/>
        <w:t>Respirators</w:t>
      </w:r>
      <w:proofErr w:type="gramEnd"/>
      <w:r w:rsidRPr="00507C30">
        <w:rPr>
          <w:rFonts w:ascii="Arial" w:hAnsi="Arial" w:cs="Arial"/>
          <w:sz w:val="24"/>
          <w:szCs w:val="24"/>
        </w:rPr>
        <w:t xml:space="preserve">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 </w:t>
      </w:r>
      <w:r w:rsidRPr="00507C30">
        <w:rPr>
          <w:rFonts w:ascii="Arial" w:hAnsi="Arial" w:cs="Arial"/>
          <w:sz w:val="24"/>
          <w:szCs w:val="24"/>
        </w:rPr>
        <w:br/>
      </w:r>
      <w:r w:rsidRPr="00507C30">
        <w:rPr>
          <w:rFonts w:ascii="Arial" w:hAnsi="Arial" w:cs="Arial"/>
          <w:sz w:val="24"/>
          <w:szCs w:val="24"/>
        </w:rPr>
        <w:br/>
        <w:t xml:space="preserve">You should do the following: </w:t>
      </w:r>
      <w:r w:rsidRPr="00507C30">
        <w:rPr>
          <w:rFonts w:ascii="Arial" w:hAnsi="Arial" w:cs="Arial"/>
          <w:sz w:val="24"/>
          <w:szCs w:val="24"/>
        </w:rPr>
        <w:br/>
      </w:r>
      <w:r w:rsidRPr="009845D6">
        <w:rPr>
          <w:rFonts w:ascii="Arial" w:hAnsi="Arial" w:cs="Arial"/>
          <w:sz w:val="16"/>
          <w:szCs w:val="16"/>
        </w:rPr>
        <w:br/>
      </w:r>
      <w:r w:rsidR="009845D6">
        <w:rPr>
          <w:rFonts w:ascii="Arial" w:hAnsi="Arial" w:cs="Arial"/>
          <w:sz w:val="24"/>
          <w:szCs w:val="24"/>
        </w:rPr>
        <w:t>1. Read and follow</w:t>
      </w:r>
      <w:r w:rsidRPr="00507C30">
        <w:rPr>
          <w:rFonts w:ascii="Arial" w:hAnsi="Arial" w:cs="Arial"/>
          <w:sz w:val="24"/>
          <w:szCs w:val="24"/>
        </w:rPr>
        <w:t xml:space="preserve"> all instructions provided by the manufacturer on use, maintenance, cleaning and care, and warnings regarding the respirators limitations. </w:t>
      </w:r>
      <w:r w:rsidRPr="00507C30">
        <w:rPr>
          <w:rFonts w:ascii="Arial" w:hAnsi="Arial" w:cs="Arial"/>
          <w:sz w:val="24"/>
          <w:szCs w:val="24"/>
        </w:rPr>
        <w:br/>
      </w:r>
      <w:r w:rsidRPr="009845D6">
        <w:rPr>
          <w:rFonts w:ascii="Arial" w:hAnsi="Arial" w:cs="Arial"/>
          <w:sz w:val="16"/>
          <w:szCs w:val="16"/>
        </w:rPr>
        <w:br/>
      </w:r>
      <w:r w:rsidRPr="00507C30">
        <w:rPr>
          <w:rFonts w:ascii="Arial" w:hAnsi="Arial" w:cs="Arial"/>
          <w:sz w:val="24"/>
          <w:szCs w:val="24"/>
        </w:rPr>
        <w:t>2. Choo</w:t>
      </w:r>
      <w:r w:rsidR="009845D6">
        <w:rPr>
          <w:rFonts w:ascii="Arial" w:hAnsi="Arial" w:cs="Arial"/>
          <w:sz w:val="24"/>
          <w:szCs w:val="24"/>
        </w:rPr>
        <w:t>se respirators certified</w:t>
      </w:r>
      <w:r w:rsidRPr="00507C30">
        <w:rPr>
          <w:rFonts w:ascii="Arial" w:hAnsi="Arial" w:cs="Arial"/>
          <w:sz w:val="24"/>
          <w:szCs w:val="24"/>
        </w:rPr>
        <w:t xml:space="preserve"> to protect against the contaminant of concern. A label or statement of certification should appear on the respirator or respirator packaging. It will tell you what the respirator is designed for and how much it will protect you. </w:t>
      </w:r>
      <w:r w:rsidRPr="00507C30">
        <w:rPr>
          <w:rFonts w:ascii="Arial" w:hAnsi="Arial" w:cs="Arial"/>
          <w:sz w:val="24"/>
          <w:szCs w:val="24"/>
        </w:rPr>
        <w:br/>
      </w:r>
      <w:r w:rsidRPr="009845D6">
        <w:rPr>
          <w:rFonts w:ascii="Arial" w:hAnsi="Arial" w:cs="Arial"/>
          <w:sz w:val="16"/>
          <w:szCs w:val="16"/>
        </w:rPr>
        <w:br/>
      </w:r>
      <w:r w:rsidRPr="00507C30">
        <w:rPr>
          <w:rFonts w:ascii="Arial" w:hAnsi="Arial" w:cs="Arial"/>
          <w:sz w:val="24"/>
          <w:szCs w:val="24"/>
        </w:rPr>
        <w:t xml:space="preserve">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 </w:t>
      </w:r>
      <w:r w:rsidRPr="00507C30">
        <w:rPr>
          <w:rFonts w:ascii="Arial" w:hAnsi="Arial" w:cs="Arial"/>
          <w:sz w:val="24"/>
          <w:szCs w:val="24"/>
        </w:rPr>
        <w:br/>
      </w:r>
      <w:r w:rsidRPr="009845D6">
        <w:rPr>
          <w:rFonts w:ascii="Arial" w:hAnsi="Arial" w:cs="Arial"/>
          <w:sz w:val="16"/>
          <w:szCs w:val="16"/>
        </w:rPr>
        <w:br/>
      </w:r>
      <w:r w:rsidRPr="005E6AA8">
        <w:rPr>
          <w:rFonts w:ascii="Arial" w:hAnsi="Arial" w:cs="Arial"/>
          <w:sz w:val="24"/>
          <w:szCs w:val="24"/>
        </w:rPr>
        <w:t xml:space="preserve">4. Keep track of your respirator so that you do not mistakenly use someone else's respirator.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4770"/>
        <w:gridCol w:w="1440"/>
      </w:tblGrid>
      <w:tr w:rsidR="009845D6" w:rsidRPr="00507C30" w:rsidTr="009845D6">
        <w:trPr>
          <w:trHeight w:val="277"/>
        </w:trPr>
        <w:tc>
          <w:tcPr>
            <w:tcW w:w="3145" w:type="dxa"/>
            <w:shd w:val="clear" w:color="auto" w:fill="4F81BD"/>
          </w:tcPr>
          <w:p w:rsidR="009845D6" w:rsidRPr="00507C30" w:rsidRDefault="009845D6" w:rsidP="001B24B9">
            <w:pPr>
              <w:jc w:val="center"/>
              <w:rPr>
                <w:rFonts w:ascii="Arial" w:hAnsi="Arial" w:cs="Arial"/>
                <w:b/>
                <w:bCs/>
                <w:color w:val="FFFFFF"/>
                <w:szCs w:val="24"/>
              </w:rPr>
            </w:pPr>
            <w:r w:rsidRPr="00507C30">
              <w:rPr>
                <w:rFonts w:ascii="Arial" w:hAnsi="Arial" w:cs="Arial"/>
                <w:b/>
                <w:bCs/>
                <w:color w:val="FFFFFF"/>
                <w:szCs w:val="24"/>
              </w:rPr>
              <w:t>Employee Name</w:t>
            </w:r>
          </w:p>
        </w:tc>
        <w:tc>
          <w:tcPr>
            <w:tcW w:w="4770" w:type="dxa"/>
            <w:shd w:val="clear" w:color="auto" w:fill="4F81BD"/>
          </w:tcPr>
          <w:p w:rsidR="009845D6" w:rsidRPr="00507C30" w:rsidRDefault="009845D6" w:rsidP="001B24B9">
            <w:pPr>
              <w:jc w:val="center"/>
              <w:rPr>
                <w:rFonts w:ascii="Arial" w:hAnsi="Arial" w:cs="Arial"/>
                <w:b/>
                <w:bCs/>
                <w:color w:val="FFFFFF"/>
                <w:szCs w:val="24"/>
              </w:rPr>
            </w:pPr>
            <w:r w:rsidRPr="00507C30">
              <w:rPr>
                <w:rFonts w:ascii="Arial" w:hAnsi="Arial" w:cs="Arial"/>
                <w:b/>
                <w:bCs/>
                <w:color w:val="FFFFFF"/>
                <w:szCs w:val="24"/>
              </w:rPr>
              <w:t>Signature</w:t>
            </w:r>
          </w:p>
        </w:tc>
        <w:tc>
          <w:tcPr>
            <w:tcW w:w="1440" w:type="dxa"/>
            <w:shd w:val="clear" w:color="auto" w:fill="4F81BD"/>
          </w:tcPr>
          <w:p w:rsidR="009845D6" w:rsidRPr="00507C30" w:rsidRDefault="009845D6" w:rsidP="001B24B9">
            <w:pPr>
              <w:jc w:val="center"/>
              <w:rPr>
                <w:rFonts w:ascii="Arial" w:hAnsi="Arial" w:cs="Arial"/>
                <w:b/>
                <w:bCs/>
                <w:color w:val="FFFFFF"/>
                <w:szCs w:val="24"/>
              </w:rPr>
            </w:pPr>
            <w:r>
              <w:rPr>
                <w:rFonts w:ascii="Arial" w:hAnsi="Arial" w:cs="Arial"/>
                <w:b/>
                <w:bCs/>
                <w:color w:val="FFFFFF"/>
                <w:szCs w:val="24"/>
              </w:rPr>
              <w:t>Date</w:t>
            </w:r>
          </w:p>
        </w:tc>
      </w:tr>
      <w:tr w:rsidR="009845D6" w:rsidRPr="00507C30" w:rsidTr="009845D6">
        <w:trPr>
          <w:trHeight w:val="576"/>
        </w:trPr>
        <w:tc>
          <w:tcPr>
            <w:tcW w:w="3145" w:type="dxa"/>
            <w:shd w:val="clear" w:color="auto" w:fill="D3DFEE"/>
          </w:tcPr>
          <w:p w:rsidR="009845D6" w:rsidRPr="00507C30" w:rsidRDefault="009845D6" w:rsidP="001B24B9">
            <w:pPr>
              <w:rPr>
                <w:rFonts w:ascii="Arial" w:hAnsi="Arial" w:cs="Arial"/>
                <w:b/>
                <w:bCs/>
                <w:szCs w:val="24"/>
              </w:rPr>
            </w:pPr>
          </w:p>
        </w:tc>
        <w:tc>
          <w:tcPr>
            <w:tcW w:w="4770" w:type="dxa"/>
            <w:shd w:val="clear" w:color="auto" w:fill="D3DFEE"/>
          </w:tcPr>
          <w:p w:rsidR="009845D6" w:rsidRPr="00507C30" w:rsidRDefault="009845D6" w:rsidP="001B24B9">
            <w:pPr>
              <w:rPr>
                <w:rFonts w:ascii="Arial" w:hAnsi="Arial" w:cs="Arial"/>
                <w:szCs w:val="24"/>
              </w:rPr>
            </w:pPr>
          </w:p>
        </w:tc>
        <w:tc>
          <w:tcPr>
            <w:tcW w:w="1440" w:type="dxa"/>
            <w:shd w:val="clear" w:color="auto" w:fill="D3DFEE"/>
          </w:tcPr>
          <w:p w:rsidR="009845D6" w:rsidRPr="00507C30" w:rsidRDefault="009845D6" w:rsidP="001B24B9">
            <w:pPr>
              <w:rPr>
                <w:rFonts w:ascii="Arial" w:hAnsi="Arial" w:cs="Arial"/>
                <w:szCs w:val="24"/>
              </w:rPr>
            </w:pPr>
          </w:p>
        </w:tc>
      </w:tr>
      <w:tr w:rsidR="009845D6" w:rsidRPr="00507C30" w:rsidTr="009845D6">
        <w:trPr>
          <w:trHeight w:val="576"/>
        </w:trPr>
        <w:tc>
          <w:tcPr>
            <w:tcW w:w="3145" w:type="dxa"/>
          </w:tcPr>
          <w:p w:rsidR="009845D6" w:rsidRPr="00507C30" w:rsidRDefault="009845D6" w:rsidP="001B24B9">
            <w:pPr>
              <w:rPr>
                <w:rFonts w:ascii="Arial" w:hAnsi="Arial" w:cs="Arial"/>
                <w:b/>
                <w:bCs/>
                <w:szCs w:val="24"/>
              </w:rPr>
            </w:pPr>
          </w:p>
        </w:tc>
        <w:tc>
          <w:tcPr>
            <w:tcW w:w="4770" w:type="dxa"/>
          </w:tcPr>
          <w:p w:rsidR="009845D6" w:rsidRPr="00507C30" w:rsidRDefault="009845D6" w:rsidP="001B24B9">
            <w:pPr>
              <w:rPr>
                <w:rFonts w:ascii="Arial" w:hAnsi="Arial" w:cs="Arial"/>
                <w:szCs w:val="24"/>
              </w:rPr>
            </w:pPr>
          </w:p>
        </w:tc>
        <w:tc>
          <w:tcPr>
            <w:tcW w:w="1440" w:type="dxa"/>
          </w:tcPr>
          <w:p w:rsidR="009845D6" w:rsidRPr="00507C30" w:rsidRDefault="009845D6" w:rsidP="001B24B9">
            <w:pPr>
              <w:rPr>
                <w:rFonts w:ascii="Arial" w:hAnsi="Arial" w:cs="Arial"/>
                <w:szCs w:val="24"/>
              </w:rPr>
            </w:pPr>
          </w:p>
        </w:tc>
      </w:tr>
      <w:tr w:rsidR="009845D6" w:rsidRPr="00507C30" w:rsidTr="009845D6">
        <w:trPr>
          <w:trHeight w:val="576"/>
        </w:trPr>
        <w:tc>
          <w:tcPr>
            <w:tcW w:w="3145" w:type="dxa"/>
            <w:shd w:val="clear" w:color="auto" w:fill="D3DFEE"/>
          </w:tcPr>
          <w:p w:rsidR="009845D6" w:rsidRPr="00507C30" w:rsidRDefault="009845D6" w:rsidP="001B24B9">
            <w:pPr>
              <w:rPr>
                <w:rFonts w:ascii="Arial" w:hAnsi="Arial" w:cs="Arial"/>
                <w:b/>
                <w:bCs/>
                <w:szCs w:val="24"/>
              </w:rPr>
            </w:pPr>
          </w:p>
        </w:tc>
        <w:tc>
          <w:tcPr>
            <w:tcW w:w="4770" w:type="dxa"/>
            <w:shd w:val="clear" w:color="auto" w:fill="D3DFEE"/>
          </w:tcPr>
          <w:p w:rsidR="009845D6" w:rsidRPr="00507C30" w:rsidRDefault="009845D6" w:rsidP="001B24B9">
            <w:pPr>
              <w:rPr>
                <w:rFonts w:ascii="Arial" w:hAnsi="Arial" w:cs="Arial"/>
                <w:szCs w:val="24"/>
              </w:rPr>
            </w:pPr>
          </w:p>
        </w:tc>
        <w:tc>
          <w:tcPr>
            <w:tcW w:w="1440" w:type="dxa"/>
            <w:shd w:val="clear" w:color="auto" w:fill="D3DFEE"/>
          </w:tcPr>
          <w:p w:rsidR="009845D6" w:rsidRPr="00507C30" w:rsidRDefault="009845D6" w:rsidP="001B24B9">
            <w:pPr>
              <w:rPr>
                <w:rFonts w:ascii="Arial" w:hAnsi="Arial" w:cs="Arial"/>
                <w:szCs w:val="24"/>
              </w:rPr>
            </w:pPr>
          </w:p>
        </w:tc>
      </w:tr>
      <w:tr w:rsidR="009845D6" w:rsidRPr="00507C30" w:rsidTr="009845D6">
        <w:trPr>
          <w:trHeight w:val="576"/>
        </w:trPr>
        <w:tc>
          <w:tcPr>
            <w:tcW w:w="3145" w:type="dxa"/>
          </w:tcPr>
          <w:p w:rsidR="009845D6" w:rsidRPr="00507C30" w:rsidRDefault="009845D6" w:rsidP="001B24B9">
            <w:pPr>
              <w:rPr>
                <w:rFonts w:ascii="Arial" w:hAnsi="Arial" w:cs="Arial"/>
                <w:b/>
                <w:bCs/>
                <w:szCs w:val="24"/>
              </w:rPr>
            </w:pPr>
          </w:p>
        </w:tc>
        <w:tc>
          <w:tcPr>
            <w:tcW w:w="4770" w:type="dxa"/>
          </w:tcPr>
          <w:p w:rsidR="009845D6" w:rsidRPr="00507C30" w:rsidRDefault="009845D6" w:rsidP="001B24B9">
            <w:pPr>
              <w:rPr>
                <w:rFonts w:ascii="Arial" w:hAnsi="Arial" w:cs="Arial"/>
                <w:szCs w:val="24"/>
              </w:rPr>
            </w:pPr>
          </w:p>
        </w:tc>
        <w:tc>
          <w:tcPr>
            <w:tcW w:w="1440" w:type="dxa"/>
          </w:tcPr>
          <w:p w:rsidR="009845D6" w:rsidRPr="00507C30" w:rsidRDefault="009845D6" w:rsidP="001B24B9">
            <w:pPr>
              <w:rPr>
                <w:rFonts w:ascii="Arial" w:hAnsi="Arial" w:cs="Arial"/>
                <w:szCs w:val="24"/>
              </w:rPr>
            </w:pPr>
          </w:p>
        </w:tc>
      </w:tr>
      <w:tr w:rsidR="009845D6" w:rsidRPr="00507C30" w:rsidTr="009845D6">
        <w:trPr>
          <w:trHeight w:val="576"/>
        </w:trPr>
        <w:tc>
          <w:tcPr>
            <w:tcW w:w="3145" w:type="dxa"/>
            <w:shd w:val="clear" w:color="auto" w:fill="D3DFEE"/>
          </w:tcPr>
          <w:p w:rsidR="009845D6" w:rsidRPr="00507C30" w:rsidRDefault="009845D6" w:rsidP="001B24B9">
            <w:pPr>
              <w:rPr>
                <w:rFonts w:ascii="Arial" w:hAnsi="Arial" w:cs="Arial"/>
                <w:b/>
                <w:bCs/>
                <w:szCs w:val="24"/>
              </w:rPr>
            </w:pPr>
          </w:p>
        </w:tc>
        <w:tc>
          <w:tcPr>
            <w:tcW w:w="4770" w:type="dxa"/>
            <w:shd w:val="clear" w:color="auto" w:fill="D3DFEE"/>
          </w:tcPr>
          <w:p w:rsidR="009845D6" w:rsidRPr="00507C30" w:rsidRDefault="009845D6" w:rsidP="001B24B9">
            <w:pPr>
              <w:rPr>
                <w:rFonts w:ascii="Arial" w:hAnsi="Arial" w:cs="Arial"/>
                <w:szCs w:val="24"/>
              </w:rPr>
            </w:pPr>
          </w:p>
        </w:tc>
        <w:tc>
          <w:tcPr>
            <w:tcW w:w="1440" w:type="dxa"/>
            <w:shd w:val="clear" w:color="auto" w:fill="D3DFEE"/>
          </w:tcPr>
          <w:p w:rsidR="009845D6" w:rsidRPr="00507C30" w:rsidRDefault="009845D6" w:rsidP="001B24B9">
            <w:pPr>
              <w:rPr>
                <w:rFonts w:ascii="Arial" w:hAnsi="Arial" w:cs="Arial"/>
                <w:szCs w:val="24"/>
              </w:rPr>
            </w:pPr>
          </w:p>
        </w:tc>
      </w:tr>
      <w:tr w:rsidR="009845D6" w:rsidRPr="00507C30" w:rsidTr="009845D6">
        <w:trPr>
          <w:trHeight w:val="576"/>
        </w:trPr>
        <w:tc>
          <w:tcPr>
            <w:tcW w:w="3145" w:type="dxa"/>
            <w:shd w:val="clear" w:color="auto" w:fill="D3DFEE"/>
          </w:tcPr>
          <w:p w:rsidR="009845D6" w:rsidRPr="00507C30" w:rsidRDefault="009845D6" w:rsidP="001B24B9">
            <w:pPr>
              <w:rPr>
                <w:rFonts w:ascii="Arial" w:hAnsi="Arial" w:cs="Arial"/>
                <w:b/>
                <w:bCs/>
                <w:szCs w:val="24"/>
              </w:rPr>
            </w:pPr>
          </w:p>
        </w:tc>
        <w:tc>
          <w:tcPr>
            <w:tcW w:w="4770" w:type="dxa"/>
            <w:shd w:val="clear" w:color="auto" w:fill="D3DFEE"/>
          </w:tcPr>
          <w:p w:rsidR="009845D6" w:rsidRPr="00507C30" w:rsidRDefault="009845D6" w:rsidP="001B24B9">
            <w:pPr>
              <w:rPr>
                <w:rFonts w:ascii="Arial" w:hAnsi="Arial" w:cs="Arial"/>
                <w:szCs w:val="24"/>
              </w:rPr>
            </w:pPr>
            <w:bookmarkStart w:id="6" w:name="_GoBack"/>
            <w:bookmarkEnd w:id="6"/>
          </w:p>
        </w:tc>
        <w:tc>
          <w:tcPr>
            <w:tcW w:w="1440" w:type="dxa"/>
            <w:shd w:val="clear" w:color="auto" w:fill="D3DFEE"/>
          </w:tcPr>
          <w:p w:rsidR="009845D6" w:rsidRPr="00507C30" w:rsidRDefault="009845D6" w:rsidP="001B24B9">
            <w:pPr>
              <w:rPr>
                <w:rFonts w:ascii="Arial" w:hAnsi="Arial" w:cs="Arial"/>
                <w:szCs w:val="24"/>
              </w:rPr>
            </w:pPr>
          </w:p>
        </w:tc>
      </w:tr>
      <w:tr w:rsidR="009845D6" w:rsidRPr="00507C30" w:rsidTr="009845D6">
        <w:trPr>
          <w:trHeight w:val="576"/>
        </w:trPr>
        <w:tc>
          <w:tcPr>
            <w:tcW w:w="3145" w:type="dxa"/>
            <w:shd w:val="clear" w:color="auto" w:fill="D3DFEE"/>
          </w:tcPr>
          <w:p w:rsidR="009845D6" w:rsidRPr="00507C30" w:rsidRDefault="009845D6" w:rsidP="001B24B9">
            <w:pPr>
              <w:rPr>
                <w:rFonts w:ascii="Arial" w:hAnsi="Arial" w:cs="Arial"/>
                <w:b/>
                <w:bCs/>
                <w:szCs w:val="24"/>
              </w:rPr>
            </w:pPr>
          </w:p>
        </w:tc>
        <w:tc>
          <w:tcPr>
            <w:tcW w:w="4770" w:type="dxa"/>
            <w:shd w:val="clear" w:color="auto" w:fill="D3DFEE"/>
          </w:tcPr>
          <w:p w:rsidR="009845D6" w:rsidRPr="00507C30" w:rsidRDefault="009845D6" w:rsidP="001B24B9">
            <w:pPr>
              <w:rPr>
                <w:rFonts w:ascii="Arial" w:hAnsi="Arial" w:cs="Arial"/>
                <w:szCs w:val="24"/>
              </w:rPr>
            </w:pPr>
          </w:p>
        </w:tc>
        <w:tc>
          <w:tcPr>
            <w:tcW w:w="1440" w:type="dxa"/>
            <w:shd w:val="clear" w:color="auto" w:fill="D3DFEE"/>
          </w:tcPr>
          <w:p w:rsidR="009845D6" w:rsidRPr="00507C30" w:rsidRDefault="009845D6" w:rsidP="001B24B9">
            <w:pPr>
              <w:rPr>
                <w:rFonts w:ascii="Arial" w:hAnsi="Arial" w:cs="Arial"/>
                <w:szCs w:val="24"/>
              </w:rPr>
            </w:pPr>
          </w:p>
        </w:tc>
      </w:tr>
    </w:tbl>
    <w:p w:rsidR="00507C30" w:rsidRPr="00507C30" w:rsidRDefault="00507C30" w:rsidP="00507C30">
      <w:pPr>
        <w:widowControl/>
        <w:tabs>
          <w:tab w:val="clear" w:pos="-720"/>
        </w:tabs>
        <w:suppressAutoHyphens w:val="0"/>
        <w:overflowPunct/>
        <w:autoSpaceDE/>
        <w:autoSpaceDN/>
        <w:adjustRightInd/>
        <w:spacing w:after="200" w:line="276" w:lineRule="auto"/>
        <w:jc w:val="left"/>
        <w:textAlignment w:val="auto"/>
        <w:rPr>
          <w:rFonts w:ascii="Times New Roman" w:eastAsiaTheme="minorEastAsia" w:hAnsi="Times New Roman"/>
          <w:szCs w:val="24"/>
        </w:rPr>
      </w:pPr>
    </w:p>
    <w:sectPr w:rsidR="00507C30" w:rsidRPr="00507C30" w:rsidSect="003F3298">
      <w:headerReference w:type="even" r:id="rId9"/>
      <w:headerReference w:type="default" r:id="rId10"/>
      <w:footerReference w:type="default" r:id="rId11"/>
      <w:headerReference w:type="first" r:id="rId12"/>
      <w:endnotePr>
        <w:numFmt w:val="decimal"/>
      </w:endnotePr>
      <w:pgSz w:w="12240" w:h="15840" w:code="1"/>
      <w:pgMar w:top="1152" w:right="1440" w:bottom="576" w:left="1440" w:header="1008" w:footer="576" w:gutter="0"/>
      <w:paperSrc w:first="15" w:other="15"/>
      <w:pgNumType w:start="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4B" w:rsidRDefault="0047674B" w:rsidP="00B72E42">
      <w:r>
        <w:separator/>
      </w:r>
    </w:p>
  </w:endnote>
  <w:endnote w:type="continuationSeparator" w:id="0">
    <w:p w:rsidR="0047674B" w:rsidRDefault="0047674B" w:rsidP="00B7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381669"/>
      <w:docPartObj>
        <w:docPartGallery w:val="Page Numbers (Bottom of Page)"/>
        <w:docPartUnique/>
      </w:docPartObj>
    </w:sdtPr>
    <w:sdtEndPr>
      <w:rPr>
        <w:color w:val="7F7F7F" w:themeColor="background1" w:themeShade="7F"/>
        <w:spacing w:val="60"/>
      </w:rPr>
    </w:sdtEndPr>
    <w:sdtContent>
      <w:p w:rsidR="0047674B" w:rsidRDefault="004767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0ACD">
          <w:rPr>
            <w:noProof/>
          </w:rPr>
          <w:t>1</w:t>
        </w:r>
        <w:r>
          <w:rPr>
            <w:noProof/>
          </w:rPr>
          <w:fldChar w:fldCharType="end"/>
        </w:r>
        <w:r>
          <w:t xml:space="preserve"> | </w:t>
        </w:r>
        <w:r>
          <w:rPr>
            <w:color w:val="7F7F7F" w:themeColor="background1" w:themeShade="7F"/>
            <w:spacing w:val="60"/>
          </w:rPr>
          <w:t>Page</w:t>
        </w:r>
      </w:p>
    </w:sdtContent>
  </w:sdt>
  <w:p w:rsidR="0047674B" w:rsidRDefault="00476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4B" w:rsidRDefault="0047674B">
    <w:pPr>
      <w:pStyle w:val="Footer"/>
    </w:pPr>
  </w:p>
  <w:p w:rsidR="0047674B" w:rsidRPr="00F45AA5" w:rsidRDefault="0047674B" w:rsidP="00F45AA5">
    <w:pPr>
      <w:widowControl/>
      <w:tabs>
        <w:tab w:val="clear" w:pos="-720"/>
      </w:tabs>
      <w:suppressAutoHyphens w:val="0"/>
      <w:overflowPunct/>
      <w:autoSpaceDE/>
      <w:autoSpaceDN/>
      <w:adjustRightInd/>
      <w:textAlignment w:val="auto"/>
      <w:rPr>
        <w:rFonts w:ascii="Arial" w:eastAsia="Cambria" w:hAnsi="Arial"/>
        <w:i/>
        <w:sz w:val="20"/>
      </w:rPr>
    </w:pPr>
    <w:r w:rsidRPr="00F45AA5">
      <w:rPr>
        <w:rFonts w:ascii="Arial" w:eastAsia="Cambria" w:hAnsi="Arial"/>
        <w:i/>
        <w:sz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rsidR="0047674B" w:rsidRDefault="0047674B" w:rsidP="008540E0">
    <w:pPr>
      <w:pStyle w:val="Defaul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91100"/>
      <w:docPartObj>
        <w:docPartGallery w:val="Page Numbers (Bottom of Page)"/>
        <w:docPartUnique/>
      </w:docPartObj>
    </w:sdtPr>
    <w:sdtEndPr>
      <w:rPr>
        <w:color w:val="7F7F7F" w:themeColor="background1" w:themeShade="7F"/>
        <w:spacing w:val="60"/>
      </w:rPr>
    </w:sdtEndPr>
    <w:sdtContent>
      <w:p w:rsidR="0047674B" w:rsidRDefault="004767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845D6">
          <w:rPr>
            <w:noProof/>
          </w:rPr>
          <w:t>5</w:t>
        </w:r>
        <w:r>
          <w:rPr>
            <w:noProof/>
          </w:rPr>
          <w:fldChar w:fldCharType="end"/>
        </w:r>
        <w:r>
          <w:t xml:space="preserve"> | </w:t>
        </w:r>
        <w:r>
          <w:rPr>
            <w:color w:val="7F7F7F" w:themeColor="background1" w:themeShade="7F"/>
            <w:spacing w:val="60"/>
          </w:rPr>
          <w:t>Page</w:t>
        </w:r>
      </w:p>
    </w:sdtContent>
  </w:sdt>
  <w:p w:rsidR="0047674B" w:rsidRDefault="0047674B" w:rsidP="00E30BA4">
    <w:pPr>
      <w:spacing w:before="140" w:line="100" w:lineRule="exac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4B" w:rsidRDefault="0047674B" w:rsidP="00B72E42">
      <w:r>
        <w:separator/>
      </w:r>
    </w:p>
  </w:footnote>
  <w:footnote w:type="continuationSeparator" w:id="0">
    <w:p w:rsidR="0047674B" w:rsidRDefault="0047674B" w:rsidP="00B72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4B" w:rsidRDefault="00476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4B" w:rsidRDefault="0047674B" w:rsidP="00C50BB0">
    <w:pPr>
      <w:pStyle w:val="Header"/>
      <w:jc w:val="center"/>
      <w:rPr>
        <w:rFonts w:ascii="Arial" w:hAnsi="Arial" w:cs="Arial"/>
        <w:b/>
        <w:noProof/>
        <w:szCs w:val="24"/>
      </w:rPr>
    </w:pPr>
    <w:r>
      <w:rPr>
        <w:rFonts w:ascii="Arial" w:hAnsi="Arial" w:cs="Arial"/>
        <w:b/>
        <w:noProof/>
        <w:szCs w:val="24"/>
      </w:rPr>
      <w:t>RESPIRATOR PROTECTION PROGRAM</w:t>
    </w:r>
  </w:p>
  <w:p w:rsidR="00507C30" w:rsidRPr="00F45AA5" w:rsidRDefault="00507C30" w:rsidP="00C50BB0">
    <w:pPr>
      <w:pStyle w:val="Header"/>
      <w:jc w:val="center"/>
      <w:rPr>
        <w:rFonts w:ascii="Arial" w:hAnsi="Arial" w:cs="Arial"/>
        <w:noProof/>
        <w:szCs w:val="24"/>
      </w:rPr>
    </w:pPr>
    <w:r>
      <w:rPr>
        <w:rFonts w:ascii="Arial" w:hAnsi="Arial" w:cs="Arial"/>
        <w:b/>
        <w:noProof/>
        <w:szCs w:val="24"/>
      </w:rPr>
      <w:t>VOLUNTARY USE OF RESPIRATORS</w:t>
    </w:r>
  </w:p>
  <w:p w:rsidR="0047674B" w:rsidRPr="00F45AA5" w:rsidRDefault="0047674B" w:rsidP="00A55B39">
    <w:pPr>
      <w:tabs>
        <w:tab w:val="center" w:pos="4680"/>
      </w:tabs>
      <w:jc w:val="center"/>
      <w:rPr>
        <w:rFonts w:ascii="Arial" w:hAnsi="Arial" w:cs="Arial"/>
        <w:b/>
        <w:bCs/>
        <w:smallCaps/>
        <w:color w:val="FF0000"/>
        <w:spacing w:val="-2"/>
        <w:szCs w:val="24"/>
      </w:rPr>
    </w:pPr>
    <w:r w:rsidRPr="00F45AA5">
      <w:rPr>
        <w:rFonts w:ascii="Arial" w:hAnsi="Arial" w:cs="Arial"/>
        <w:b/>
        <w:bCs/>
        <w:smallCaps/>
        <w:color w:val="FF0000"/>
        <w:spacing w:val="-2"/>
        <w:szCs w:val="24"/>
      </w:rPr>
      <w:t xml:space="preserve">INSERT </w:t>
    </w:r>
    <w:r>
      <w:rPr>
        <w:rFonts w:ascii="Arial" w:hAnsi="Arial" w:cs="Arial"/>
        <w:b/>
        <w:bCs/>
        <w:smallCaps/>
        <w:color w:val="FF0000"/>
        <w:spacing w:val="-2"/>
        <w:szCs w:val="24"/>
      </w:rPr>
      <w:t>AGENCY’S NAME</w:t>
    </w:r>
  </w:p>
  <w:p w:rsidR="0047674B" w:rsidRPr="001245F8" w:rsidRDefault="0047674B" w:rsidP="00C50BB0">
    <w:pPr>
      <w:pStyle w:val="Header"/>
      <w:jc w:val="center"/>
      <w:rPr>
        <w:rFonts w:ascii="Times New Roman" w:hAnsi="Times New Roman"/>
        <w:noProof/>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4B" w:rsidRDefault="00476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4069A0"/>
    <w:lvl w:ilvl="0">
      <w:numFmt w:val="decimal"/>
      <w:lvlText w:val="*"/>
      <w:lvlJc w:val="left"/>
    </w:lvl>
  </w:abstractNum>
  <w:abstractNum w:abstractNumId="1" w15:restartNumberingAfterBreak="0">
    <w:nsid w:val="00B9663B"/>
    <w:multiLevelType w:val="multilevel"/>
    <w:tmpl w:val="6532BFB0"/>
    <w:lvl w:ilvl="0">
      <w:start w:val="1"/>
      <w:numFmt w:val="upperRoman"/>
      <w:lvlText w:val="%1."/>
      <w:lvlJc w:val="left"/>
      <w:pPr>
        <w:tabs>
          <w:tab w:val="num" w:pos="720"/>
        </w:tabs>
        <w:ind w:left="0" w:firstLine="0"/>
      </w:pPr>
      <w:rPr>
        <w:rFonts w:hint="default"/>
        <w:sz w:val="24"/>
      </w:rPr>
    </w:lvl>
    <w:lvl w:ilvl="1">
      <w:start w:val="1"/>
      <w:numFmt w:val="upperLetter"/>
      <w:lvlText w:val="%2."/>
      <w:lvlJc w:val="left"/>
      <w:pPr>
        <w:tabs>
          <w:tab w:val="num" w:pos="720"/>
        </w:tabs>
        <w:ind w:left="360" w:firstLine="0"/>
      </w:pPr>
      <w:rPr>
        <w:rFonts w:hint="default"/>
      </w:rPr>
    </w:lvl>
    <w:lvl w:ilvl="2">
      <w:start w:val="1"/>
      <w:numFmt w:val="bullet"/>
      <w:lvlText w:val=""/>
      <w:lvlJc w:val="left"/>
      <w:pPr>
        <w:tabs>
          <w:tab w:val="num" w:pos="900"/>
        </w:tabs>
        <w:ind w:left="540" w:firstLine="0"/>
      </w:pPr>
      <w:rPr>
        <w:rFonts w:ascii="Symbol" w:hAnsi="Symbol" w:hint="default"/>
        <w:b w:val="0"/>
        <w:i w:val="0"/>
        <w:color w:val="auto"/>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2" w15:restartNumberingAfterBreak="0">
    <w:nsid w:val="0D214E06"/>
    <w:multiLevelType w:val="multilevel"/>
    <w:tmpl w:val="63C86F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D6040E5"/>
    <w:multiLevelType w:val="hybridMultilevel"/>
    <w:tmpl w:val="89ACF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CE5A5D"/>
    <w:multiLevelType w:val="multilevel"/>
    <w:tmpl w:val="DAD0044E"/>
    <w:lvl w:ilvl="0">
      <w:start w:val="1"/>
      <w:numFmt w:val="upperRoman"/>
      <w:pStyle w:val="Level1"/>
      <w:lvlText w:val="%1."/>
      <w:lvlJc w:val="left"/>
      <w:pPr>
        <w:tabs>
          <w:tab w:val="num" w:pos="720"/>
        </w:tabs>
        <w:ind w:left="0" w:firstLine="0"/>
      </w:pPr>
      <w:rPr>
        <w:rFonts w:hint="default"/>
        <w:sz w:val="24"/>
      </w:rPr>
    </w:lvl>
    <w:lvl w:ilvl="1">
      <w:start w:val="1"/>
      <w:numFmt w:val="upperLetter"/>
      <w:lvlText w:val="%2."/>
      <w:lvlJc w:val="left"/>
      <w:pPr>
        <w:tabs>
          <w:tab w:val="num" w:pos="720"/>
        </w:tabs>
        <w:ind w:left="360" w:firstLine="0"/>
      </w:pPr>
      <w:rPr>
        <w:rFonts w:hint="default"/>
      </w:rPr>
    </w:lvl>
    <w:lvl w:ilvl="2">
      <w:start w:val="1"/>
      <w:numFmt w:val="decimal"/>
      <w:pStyle w:val="Level3"/>
      <w:lvlText w:val="%3."/>
      <w:lvlJc w:val="left"/>
      <w:pPr>
        <w:tabs>
          <w:tab w:val="num" w:pos="900"/>
        </w:tabs>
        <w:ind w:left="540" w:firstLine="0"/>
      </w:pPr>
      <w:rPr>
        <w:rFonts w:hint="default"/>
        <w:b w:val="0"/>
        <w:i w:val="0"/>
        <w:color w:val="auto"/>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5" w15:restartNumberingAfterBreak="0">
    <w:nsid w:val="12725C96"/>
    <w:multiLevelType w:val="singleLevel"/>
    <w:tmpl w:val="5030BF36"/>
    <w:lvl w:ilvl="0">
      <w:start w:val="2"/>
      <w:numFmt w:val="decimal"/>
      <w:lvlText w:val="%1."/>
      <w:lvlJc w:val="left"/>
      <w:pPr>
        <w:tabs>
          <w:tab w:val="num" w:pos="1002"/>
        </w:tabs>
        <w:ind w:left="1002" w:hanging="570"/>
      </w:pPr>
      <w:rPr>
        <w:rFonts w:hint="default"/>
      </w:rPr>
    </w:lvl>
  </w:abstractNum>
  <w:abstractNum w:abstractNumId="6" w15:restartNumberingAfterBreak="0">
    <w:nsid w:val="13D91310"/>
    <w:multiLevelType w:val="hybridMultilevel"/>
    <w:tmpl w:val="3E56C650"/>
    <w:lvl w:ilvl="0" w:tplc="8814D396">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03A24"/>
    <w:multiLevelType w:val="hybridMultilevel"/>
    <w:tmpl w:val="4B9E44A8"/>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F05A8"/>
    <w:multiLevelType w:val="hybridMultilevel"/>
    <w:tmpl w:val="481C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94901"/>
    <w:multiLevelType w:val="hybridMultilevel"/>
    <w:tmpl w:val="ED5A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310EF"/>
    <w:multiLevelType w:val="hybridMultilevel"/>
    <w:tmpl w:val="CE12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7601A"/>
    <w:multiLevelType w:val="hybridMultilevel"/>
    <w:tmpl w:val="32182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7F5822"/>
    <w:multiLevelType w:val="hybridMultilevel"/>
    <w:tmpl w:val="C64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05A28"/>
    <w:multiLevelType w:val="hybridMultilevel"/>
    <w:tmpl w:val="D0B2D3F2"/>
    <w:lvl w:ilvl="0" w:tplc="04090003">
      <w:start w:val="1"/>
      <w:numFmt w:val="bullet"/>
      <w:lvlText w:val="o"/>
      <w:lvlJc w:val="left"/>
      <w:pPr>
        <w:ind w:left="460" w:hanging="360"/>
      </w:pPr>
      <w:rPr>
        <w:rFonts w:ascii="Courier New" w:hAnsi="Courier New" w:cs="Courier New"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2E7D1F28"/>
    <w:multiLevelType w:val="hybridMultilevel"/>
    <w:tmpl w:val="31A60D60"/>
    <w:lvl w:ilvl="0" w:tplc="6C149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E768C7"/>
    <w:multiLevelType w:val="hybridMultilevel"/>
    <w:tmpl w:val="DB24A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5444F0"/>
    <w:multiLevelType w:val="hybridMultilevel"/>
    <w:tmpl w:val="EEF83DD8"/>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7" w15:restartNumberingAfterBreak="0">
    <w:nsid w:val="331A2CC4"/>
    <w:multiLevelType w:val="hybridMultilevel"/>
    <w:tmpl w:val="CE948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334489"/>
    <w:multiLevelType w:val="hybridMultilevel"/>
    <w:tmpl w:val="CFEAB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B63344"/>
    <w:multiLevelType w:val="hybridMultilevel"/>
    <w:tmpl w:val="EFF4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1792F"/>
    <w:multiLevelType w:val="hybridMultilevel"/>
    <w:tmpl w:val="D422D126"/>
    <w:lvl w:ilvl="0" w:tplc="CCB4A21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24845"/>
    <w:multiLevelType w:val="hybridMultilevel"/>
    <w:tmpl w:val="90E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C2590"/>
    <w:multiLevelType w:val="hybridMultilevel"/>
    <w:tmpl w:val="ED2667FA"/>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43BA74C7"/>
    <w:multiLevelType w:val="hybridMultilevel"/>
    <w:tmpl w:val="6E0E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57690"/>
    <w:multiLevelType w:val="hybridMultilevel"/>
    <w:tmpl w:val="038A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62C6A"/>
    <w:multiLevelType w:val="hybridMultilevel"/>
    <w:tmpl w:val="1F7C4D7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48F050B1"/>
    <w:multiLevelType w:val="hybridMultilevel"/>
    <w:tmpl w:val="D77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74427"/>
    <w:multiLevelType w:val="hybridMultilevel"/>
    <w:tmpl w:val="67A6B528"/>
    <w:lvl w:ilvl="0" w:tplc="8814D396">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89395E"/>
    <w:multiLevelType w:val="hybridMultilevel"/>
    <w:tmpl w:val="0EA4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510BAA"/>
    <w:multiLevelType w:val="hybridMultilevel"/>
    <w:tmpl w:val="76F4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35BA0"/>
    <w:multiLevelType w:val="hybridMultilevel"/>
    <w:tmpl w:val="C204B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34CB0"/>
    <w:multiLevelType w:val="hybridMultilevel"/>
    <w:tmpl w:val="872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74197"/>
    <w:multiLevelType w:val="hybridMultilevel"/>
    <w:tmpl w:val="E5B0430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5A4B2C33"/>
    <w:multiLevelType w:val="hybridMultilevel"/>
    <w:tmpl w:val="B5449EE2"/>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D1C0A"/>
    <w:multiLevelType w:val="hybridMultilevel"/>
    <w:tmpl w:val="1326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EE0696"/>
    <w:multiLevelType w:val="hybridMultilevel"/>
    <w:tmpl w:val="AAA4D07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639C1AFB"/>
    <w:multiLevelType w:val="hybridMultilevel"/>
    <w:tmpl w:val="8512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1309D"/>
    <w:multiLevelType w:val="hybridMultilevel"/>
    <w:tmpl w:val="63C86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BC8286A"/>
    <w:multiLevelType w:val="hybridMultilevel"/>
    <w:tmpl w:val="4202B0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11FB1"/>
    <w:multiLevelType w:val="hybridMultilevel"/>
    <w:tmpl w:val="F4F4C5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D7D6D"/>
    <w:multiLevelType w:val="hybridMultilevel"/>
    <w:tmpl w:val="0BB69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6EA31BB"/>
    <w:multiLevelType w:val="hybridMultilevel"/>
    <w:tmpl w:val="DAB25C8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7A590AD2"/>
    <w:multiLevelType w:val="hybridMultilevel"/>
    <w:tmpl w:val="7C38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FE0FE5"/>
    <w:multiLevelType w:val="hybridMultilevel"/>
    <w:tmpl w:val="51CA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664F8"/>
    <w:multiLevelType w:val="hybridMultilevel"/>
    <w:tmpl w:val="BB2A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96185"/>
    <w:multiLevelType w:val="hybridMultilevel"/>
    <w:tmpl w:val="CF3A80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37"/>
  </w:num>
  <w:num w:numId="4">
    <w:abstractNumId w:val="2"/>
  </w:num>
  <w:num w:numId="5">
    <w:abstractNumId w:val="40"/>
  </w:num>
  <w:num w:numId="6">
    <w:abstractNumId w:val="11"/>
  </w:num>
  <w:num w:numId="7">
    <w:abstractNumId w:val="15"/>
  </w:num>
  <w:num w:numId="8">
    <w:abstractNumId w:val="3"/>
  </w:num>
  <w:num w:numId="9">
    <w:abstractNumId w:val="42"/>
  </w:num>
  <w:num w:numId="10">
    <w:abstractNumId w:val="26"/>
  </w:num>
  <w:num w:numId="11">
    <w:abstractNumId w:val="31"/>
  </w:num>
  <w:num w:numId="12">
    <w:abstractNumId w:val="35"/>
  </w:num>
  <w:num w:numId="13">
    <w:abstractNumId w:val="30"/>
  </w:num>
  <w:num w:numId="14">
    <w:abstractNumId w:val="33"/>
  </w:num>
  <w:num w:numId="15">
    <w:abstractNumId w:val="7"/>
  </w:num>
  <w:num w:numId="16">
    <w:abstractNumId w:val="20"/>
  </w:num>
  <w:num w:numId="17">
    <w:abstractNumId w:val="28"/>
  </w:num>
  <w:num w:numId="18">
    <w:abstractNumId w:val="34"/>
  </w:num>
  <w:num w:numId="19">
    <w:abstractNumId w:val="18"/>
  </w:num>
  <w:num w:numId="20">
    <w:abstractNumId w:val="14"/>
  </w:num>
  <w:num w:numId="21">
    <w:abstractNumId w:val="4"/>
  </w:num>
  <w:num w:numId="22">
    <w:abstractNumId w:val="5"/>
  </w:num>
  <w:num w:numId="23">
    <w:abstractNumId w:val="38"/>
  </w:num>
  <w:num w:numId="24">
    <w:abstractNumId w:val="9"/>
  </w:num>
  <w:num w:numId="25">
    <w:abstractNumId w:val="1"/>
  </w:num>
  <w:num w:numId="26">
    <w:abstractNumId w:val="21"/>
  </w:num>
  <w:num w:numId="27">
    <w:abstractNumId w:val="16"/>
  </w:num>
  <w:num w:numId="28">
    <w:abstractNumId w:val="45"/>
  </w:num>
  <w:num w:numId="29">
    <w:abstractNumId w:val="44"/>
  </w:num>
  <w:num w:numId="30">
    <w:abstractNumId w:val="19"/>
  </w:num>
  <w:num w:numId="31">
    <w:abstractNumId w:val="10"/>
  </w:num>
  <w:num w:numId="32">
    <w:abstractNumId w:val="12"/>
  </w:num>
  <w:num w:numId="33">
    <w:abstractNumId w:val="24"/>
  </w:num>
  <w:num w:numId="34">
    <w:abstractNumId w:val="39"/>
  </w:num>
  <w:num w:numId="35">
    <w:abstractNumId w:val="41"/>
  </w:num>
  <w:num w:numId="36">
    <w:abstractNumId w:val="13"/>
  </w:num>
  <w:num w:numId="37">
    <w:abstractNumId w:val="32"/>
  </w:num>
  <w:num w:numId="38">
    <w:abstractNumId w:val="25"/>
  </w:num>
  <w:num w:numId="39">
    <w:abstractNumId w:val="22"/>
  </w:num>
  <w:num w:numId="40">
    <w:abstractNumId w:val="17"/>
  </w:num>
  <w:num w:numId="41">
    <w:abstractNumId w:val="36"/>
  </w:num>
  <w:num w:numId="42">
    <w:abstractNumId w:val="29"/>
  </w:num>
  <w:num w:numId="43">
    <w:abstractNumId w:val="23"/>
  </w:num>
  <w:num w:numId="44">
    <w:abstractNumId w:val="27"/>
  </w:num>
  <w:num w:numId="45">
    <w:abstractNumId w:val="43"/>
  </w:num>
  <w:num w:numId="46">
    <w:abstractNumId w:val="6"/>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tDQ1MTQzNjMzMzJX0lEKTi0uzszPAykwqgUAbjuS/CwAAAA="/>
  </w:docVars>
  <w:rsids>
    <w:rsidRoot w:val="00B72E42"/>
    <w:rsid w:val="000141FD"/>
    <w:rsid w:val="00014C09"/>
    <w:rsid w:val="00044009"/>
    <w:rsid w:val="00044943"/>
    <w:rsid w:val="00067E25"/>
    <w:rsid w:val="00072037"/>
    <w:rsid w:val="000764B2"/>
    <w:rsid w:val="000855EF"/>
    <w:rsid w:val="00097688"/>
    <w:rsid w:val="000B0A30"/>
    <w:rsid w:val="000B4055"/>
    <w:rsid w:val="000C1AF7"/>
    <w:rsid w:val="00101C82"/>
    <w:rsid w:val="00107ADE"/>
    <w:rsid w:val="00122B06"/>
    <w:rsid w:val="00126F91"/>
    <w:rsid w:val="0013178F"/>
    <w:rsid w:val="00161219"/>
    <w:rsid w:val="00167513"/>
    <w:rsid w:val="00191E84"/>
    <w:rsid w:val="00193A28"/>
    <w:rsid w:val="00193D12"/>
    <w:rsid w:val="001A3D7C"/>
    <w:rsid w:val="001B1EFF"/>
    <w:rsid w:val="001B2FB5"/>
    <w:rsid w:val="001B6B67"/>
    <w:rsid w:val="001C54AA"/>
    <w:rsid w:val="001E11AC"/>
    <w:rsid w:val="001E72E3"/>
    <w:rsid w:val="00210570"/>
    <w:rsid w:val="002122DF"/>
    <w:rsid w:val="002148E6"/>
    <w:rsid w:val="002265D8"/>
    <w:rsid w:val="00226777"/>
    <w:rsid w:val="00227C83"/>
    <w:rsid w:val="00230433"/>
    <w:rsid w:val="00277C4E"/>
    <w:rsid w:val="00283793"/>
    <w:rsid w:val="00292266"/>
    <w:rsid w:val="002A0980"/>
    <w:rsid w:val="002A1AED"/>
    <w:rsid w:val="002A5D15"/>
    <w:rsid w:val="002A7627"/>
    <w:rsid w:val="002C5CD2"/>
    <w:rsid w:val="002D5468"/>
    <w:rsid w:val="00307B92"/>
    <w:rsid w:val="00314A9A"/>
    <w:rsid w:val="00315331"/>
    <w:rsid w:val="00325570"/>
    <w:rsid w:val="0033387D"/>
    <w:rsid w:val="0034628A"/>
    <w:rsid w:val="0034675D"/>
    <w:rsid w:val="00366515"/>
    <w:rsid w:val="003707CB"/>
    <w:rsid w:val="00386B30"/>
    <w:rsid w:val="00386C06"/>
    <w:rsid w:val="0038789B"/>
    <w:rsid w:val="003A6151"/>
    <w:rsid w:val="003A754F"/>
    <w:rsid w:val="003B06B2"/>
    <w:rsid w:val="003C31F6"/>
    <w:rsid w:val="003C5413"/>
    <w:rsid w:val="003D3BF7"/>
    <w:rsid w:val="003D7BBC"/>
    <w:rsid w:val="003E022F"/>
    <w:rsid w:val="003F192A"/>
    <w:rsid w:val="003F3298"/>
    <w:rsid w:val="00415117"/>
    <w:rsid w:val="00420FF3"/>
    <w:rsid w:val="0047674B"/>
    <w:rsid w:val="00483845"/>
    <w:rsid w:val="004918AF"/>
    <w:rsid w:val="00495B33"/>
    <w:rsid w:val="004A110A"/>
    <w:rsid w:val="004A2B7A"/>
    <w:rsid w:val="004B6708"/>
    <w:rsid w:val="004C5C9B"/>
    <w:rsid w:val="004D60DB"/>
    <w:rsid w:val="004E3BBF"/>
    <w:rsid w:val="004F38E4"/>
    <w:rsid w:val="00500ACD"/>
    <w:rsid w:val="00507C30"/>
    <w:rsid w:val="0051117D"/>
    <w:rsid w:val="00517142"/>
    <w:rsid w:val="00525BF9"/>
    <w:rsid w:val="00532A52"/>
    <w:rsid w:val="00533A4F"/>
    <w:rsid w:val="0053498E"/>
    <w:rsid w:val="005363AA"/>
    <w:rsid w:val="00543A7A"/>
    <w:rsid w:val="00555711"/>
    <w:rsid w:val="00571962"/>
    <w:rsid w:val="00596B65"/>
    <w:rsid w:val="005A5B6C"/>
    <w:rsid w:val="005A763B"/>
    <w:rsid w:val="005B3BF3"/>
    <w:rsid w:val="005C0B6F"/>
    <w:rsid w:val="005C0FD7"/>
    <w:rsid w:val="005D3E83"/>
    <w:rsid w:val="005D513A"/>
    <w:rsid w:val="005E5D4D"/>
    <w:rsid w:val="00603C04"/>
    <w:rsid w:val="00604DD6"/>
    <w:rsid w:val="00611820"/>
    <w:rsid w:val="00627393"/>
    <w:rsid w:val="00645AAD"/>
    <w:rsid w:val="0065274E"/>
    <w:rsid w:val="00666700"/>
    <w:rsid w:val="00680064"/>
    <w:rsid w:val="00685CF1"/>
    <w:rsid w:val="006879FB"/>
    <w:rsid w:val="006A2E14"/>
    <w:rsid w:val="006A43E5"/>
    <w:rsid w:val="006A512F"/>
    <w:rsid w:val="006B1732"/>
    <w:rsid w:val="006B5F33"/>
    <w:rsid w:val="006C4B69"/>
    <w:rsid w:val="006C63BE"/>
    <w:rsid w:val="006D5A13"/>
    <w:rsid w:val="006D6612"/>
    <w:rsid w:val="006D72D9"/>
    <w:rsid w:val="0070555F"/>
    <w:rsid w:val="00710C38"/>
    <w:rsid w:val="00713075"/>
    <w:rsid w:val="00715CFA"/>
    <w:rsid w:val="00717FBC"/>
    <w:rsid w:val="007202B9"/>
    <w:rsid w:val="00722BAA"/>
    <w:rsid w:val="00730AB3"/>
    <w:rsid w:val="00730AC0"/>
    <w:rsid w:val="007334A8"/>
    <w:rsid w:val="00736561"/>
    <w:rsid w:val="00745C0A"/>
    <w:rsid w:val="00745E1E"/>
    <w:rsid w:val="00755B87"/>
    <w:rsid w:val="00757028"/>
    <w:rsid w:val="007577F8"/>
    <w:rsid w:val="00766E85"/>
    <w:rsid w:val="00786E44"/>
    <w:rsid w:val="0079087D"/>
    <w:rsid w:val="00793097"/>
    <w:rsid w:val="007A146C"/>
    <w:rsid w:val="007A34F7"/>
    <w:rsid w:val="007A420F"/>
    <w:rsid w:val="007B502B"/>
    <w:rsid w:val="0080274B"/>
    <w:rsid w:val="00821CF5"/>
    <w:rsid w:val="00842B3F"/>
    <w:rsid w:val="008540E0"/>
    <w:rsid w:val="00860951"/>
    <w:rsid w:val="00862C9E"/>
    <w:rsid w:val="00871236"/>
    <w:rsid w:val="008740E8"/>
    <w:rsid w:val="00880DC4"/>
    <w:rsid w:val="008A721B"/>
    <w:rsid w:val="008B0E30"/>
    <w:rsid w:val="008C5A7C"/>
    <w:rsid w:val="008C624D"/>
    <w:rsid w:val="008D7B83"/>
    <w:rsid w:val="008F3A30"/>
    <w:rsid w:val="00903592"/>
    <w:rsid w:val="00904725"/>
    <w:rsid w:val="00907D01"/>
    <w:rsid w:val="00931A56"/>
    <w:rsid w:val="00937B73"/>
    <w:rsid w:val="00944345"/>
    <w:rsid w:val="0095312D"/>
    <w:rsid w:val="00984488"/>
    <w:rsid w:val="009845D6"/>
    <w:rsid w:val="00990E1B"/>
    <w:rsid w:val="0099368F"/>
    <w:rsid w:val="009C0EC4"/>
    <w:rsid w:val="009C21E7"/>
    <w:rsid w:val="009C4756"/>
    <w:rsid w:val="009D594F"/>
    <w:rsid w:val="009E0E14"/>
    <w:rsid w:val="009F503A"/>
    <w:rsid w:val="00A33F10"/>
    <w:rsid w:val="00A527DF"/>
    <w:rsid w:val="00A55B39"/>
    <w:rsid w:val="00A60DE6"/>
    <w:rsid w:val="00A60F2A"/>
    <w:rsid w:val="00A644D1"/>
    <w:rsid w:val="00A80B14"/>
    <w:rsid w:val="00AA7E21"/>
    <w:rsid w:val="00AB4A87"/>
    <w:rsid w:val="00AD4A1D"/>
    <w:rsid w:val="00AF6F71"/>
    <w:rsid w:val="00B21DB8"/>
    <w:rsid w:val="00B325BA"/>
    <w:rsid w:val="00B331D1"/>
    <w:rsid w:val="00B338E7"/>
    <w:rsid w:val="00B4696D"/>
    <w:rsid w:val="00B55745"/>
    <w:rsid w:val="00B72E42"/>
    <w:rsid w:val="00B73D16"/>
    <w:rsid w:val="00B749C6"/>
    <w:rsid w:val="00B95BFD"/>
    <w:rsid w:val="00BB007B"/>
    <w:rsid w:val="00BB5918"/>
    <w:rsid w:val="00BD79A1"/>
    <w:rsid w:val="00BE5F2A"/>
    <w:rsid w:val="00BF3757"/>
    <w:rsid w:val="00C35D8E"/>
    <w:rsid w:val="00C46E3A"/>
    <w:rsid w:val="00C471BE"/>
    <w:rsid w:val="00C50BB0"/>
    <w:rsid w:val="00C50BC1"/>
    <w:rsid w:val="00C54F3C"/>
    <w:rsid w:val="00C551C1"/>
    <w:rsid w:val="00C66574"/>
    <w:rsid w:val="00C725B8"/>
    <w:rsid w:val="00CB7922"/>
    <w:rsid w:val="00CD071B"/>
    <w:rsid w:val="00CD193B"/>
    <w:rsid w:val="00CD500E"/>
    <w:rsid w:val="00CD56FA"/>
    <w:rsid w:val="00D1516B"/>
    <w:rsid w:val="00D23D96"/>
    <w:rsid w:val="00D40D80"/>
    <w:rsid w:val="00D42AF5"/>
    <w:rsid w:val="00D44211"/>
    <w:rsid w:val="00D557DC"/>
    <w:rsid w:val="00D64144"/>
    <w:rsid w:val="00D65194"/>
    <w:rsid w:val="00D72AB7"/>
    <w:rsid w:val="00D737DC"/>
    <w:rsid w:val="00D83564"/>
    <w:rsid w:val="00D911F4"/>
    <w:rsid w:val="00DB5542"/>
    <w:rsid w:val="00DC0AC1"/>
    <w:rsid w:val="00DE4DA1"/>
    <w:rsid w:val="00E0036C"/>
    <w:rsid w:val="00E10025"/>
    <w:rsid w:val="00E129A3"/>
    <w:rsid w:val="00E21FBC"/>
    <w:rsid w:val="00E25F1B"/>
    <w:rsid w:val="00E30BA4"/>
    <w:rsid w:val="00E516E1"/>
    <w:rsid w:val="00E52039"/>
    <w:rsid w:val="00E7094E"/>
    <w:rsid w:val="00E9601B"/>
    <w:rsid w:val="00EA075C"/>
    <w:rsid w:val="00EA0F52"/>
    <w:rsid w:val="00EA38D0"/>
    <w:rsid w:val="00EB1B3D"/>
    <w:rsid w:val="00ED1C85"/>
    <w:rsid w:val="00EE6457"/>
    <w:rsid w:val="00EE64AF"/>
    <w:rsid w:val="00EF4006"/>
    <w:rsid w:val="00F11B14"/>
    <w:rsid w:val="00F22DC8"/>
    <w:rsid w:val="00F2726D"/>
    <w:rsid w:val="00F328EC"/>
    <w:rsid w:val="00F33552"/>
    <w:rsid w:val="00F37D36"/>
    <w:rsid w:val="00F42D09"/>
    <w:rsid w:val="00F45AA5"/>
    <w:rsid w:val="00F6025C"/>
    <w:rsid w:val="00F63DF4"/>
    <w:rsid w:val="00F6585C"/>
    <w:rsid w:val="00F87959"/>
    <w:rsid w:val="00FB34B8"/>
    <w:rsid w:val="00FC0652"/>
    <w:rsid w:val="00FC3433"/>
    <w:rsid w:val="00FD70BD"/>
    <w:rsid w:val="00FE046A"/>
    <w:rsid w:val="00FE4800"/>
    <w:rsid w:val="00FE622B"/>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6ED6C7E-42EC-43D0-A9BF-EA59086A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42"/>
    <w:pPr>
      <w:widowControl w:val="0"/>
      <w:tabs>
        <w:tab w:val="left" w:pos="-7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qFormat/>
    <w:rsid w:val="00B72E42"/>
    <w:pPr>
      <w:keepNext/>
      <w:spacing w:after="120"/>
      <w:outlineLvl w:val="0"/>
    </w:pPr>
    <w:rPr>
      <w:rFonts w:ascii="Times New Roman" w:hAnsi="Times New Roman"/>
      <w:b/>
      <w:caps/>
      <w:kern w:val="28"/>
      <w:u w:val="single"/>
    </w:rPr>
  </w:style>
  <w:style w:type="paragraph" w:styleId="Heading2">
    <w:name w:val="heading 2"/>
    <w:basedOn w:val="Normal"/>
    <w:next w:val="Normal"/>
    <w:link w:val="Heading2Char"/>
    <w:qFormat/>
    <w:rsid w:val="00B72E42"/>
    <w:pPr>
      <w:keepNext/>
      <w:spacing w:after="120"/>
      <w:outlineLvl w:val="1"/>
    </w:pPr>
    <w:rPr>
      <w:rFonts w:ascii="Times New Roman" w:hAnsi="Times New Roman"/>
      <w:b/>
      <w:smallCaps/>
      <w:u w:val="single"/>
    </w:rPr>
  </w:style>
  <w:style w:type="paragraph" w:styleId="Heading7">
    <w:name w:val="heading 7"/>
    <w:basedOn w:val="Normal"/>
    <w:next w:val="Normal"/>
    <w:link w:val="Heading7Char"/>
    <w:uiPriority w:val="9"/>
    <w:unhideWhenUsed/>
    <w:qFormat/>
    <w:rsid w:val="005A5B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42"/>
    <w:rPr>
      <w:rFonts w:ascii="Times New Roman" w:eastAsia="Times New Roman" w:hAnsi="Times New Roman" w:cs="Times New Roman"/>
      <w:b/>
      <w:caps/>
      <w:kern w:val="28"/>
      <w:sz w:val="24"/>
      <w:szCs w:val="20"/>
      <w:u w:val="single"/>
    </w:rPr>
  </w:style>
  <w:style w:type="character" w:customStyle="1" w:styleId="Heading2Char">
    <w:name w:val="Heading 2 Char"/>
    <w:basedOn w:val="DefaultParagraphFont"/>
    <w:link w:val="Heading2"/>
    <w:rsid w:val="00B72E42"/>
    <w:rPr>
      <w:rFonts w:ascii="Times New Roman" w:eastAsia="Times New Roman" w:hAnsi="Times New Roman" w:cs="Times New Roman"/>
      <w:b/>
      <w:smallCaps/>
      <w:sz w:val="24"/>
      <w:szCs w:val="20"/>
      <w:u w:val="single"/>
    </w:rPr>
  </w:style>
  <w:style w:type="paragraph" w:styleId="EndnoteText">
    <w:name w:val="endnote text"/>
    <w:basedOn w:val="Normal"/>
    <w:link w:val="EndnoteTextChar"/>
    <w:semiHidden/>
    <w:rsid w:val="00B72E42"/>
  </w:style>
  <w:style w:type="character" w:customStyle="1" w:styleId="EndnoteTextChar">
    <w:name w:val="Endnote Text Char"/>
    <w:basedOn w:val="DefaultParagraphFont"/>
    <w:link w:val="EndnoteText"/>
    <w:semiHidden/>
    <w:rsid w:val="00B72E42"/>
    <w:rPr>
      <w:rFonts w:ascii="Courier New" w:eastAsia="Times New Roman" w:hAnsi="Courier New" w:cs="Times New Roman"/>
      <w:sz w:val="24"/>
      <w:szCs w:val="20"/>
    </w:rPr>
  </w:style>
  <w:style w:type="character" w:styleId="EndnoteReference">
    <w:name w:val="endnote reference"/>
    <w:basedOn w:val="DefaultParagraphFont"/>
    <w:semiHidden/>
    <w:rsid w:val="00B72E42"/>
    <w:rPr>
      <w:vertAlign w:val="superscript"/>
    </w:rPr>
  </w:style>
  <w:style w:type="paragraph" w:styleId="FootnoteText">
    <w:name w:val="footnote text"/>
    <w:basedOn w:val="Normal"/>
    <w:link w:val="FootnoteTextChar"/>
    <w:semiHidden/>
    <w:rsid w:val="00B72E42"/>
  </w:style>
  <w:style w:type="character" w:customStyle="1" w:styleId="FootnoteTextChar">
    <w:name w:val="Footnote Text Char"/>
    <w:basedOn w:val="DefaultParagraphFont"/>
    <w:link w:val="FootnoteText"/>
    <w:semiHidden/>
    <w:rsid w:val="00B72E42"/>
    <w:rPr>
      <w:rFonts w:ascii="Courier New" w:eastAsia="Times New Roman" w:hAnsi="Courier New" w:cs="Times New Roman"/>
      <w:sz w:val="24"/>
      <w:szCs w:val="20"/>
    </w:rPr>
  </w:style>
  <w:style w:type="character" w:styleId="FootnoteReference">
    <w:name w:val="footnote reference"/>
    <w:basedOn w:val="DefaultParagraphFont"/>
    <w:semiHidden/>
    <w:rsid w:val="00B72E42"/>
    <w:rPr>
      <w:vertAlign w:val="superscript"/>
    </w:rPr>
  </w:style>
  <w:style w:type="paragraph" w:styleId="TOC1">
    <w:name w:val="toc 1"/>
    <w:basedOn w:val="Normal"/>
    <w:next w:val="Normal"/>
    <w:uiPriority w:val="39"/>
    <w:rsid w:val="00B72E42"/>
    <w:pPr>
      <w:tabs>
        <w:tab w:val="right" w:leader="dot" w:pos="9360"/>
      </w:tabs>
      <w:spacing w:before="120"/>
      <w:ind w:left="720" w:right="720" w:hanging="720"/>
    </w:pPr>
    <w:rPr>
      <w:rFonts w:ascii="Times New Roman" w:hAnsi="Times New Roman"/>
    </w:rPr>
  </w:style>
  <w:style w:type="paragraph" w:styleId="TOC2">
    <w:name w:val="toc 2"/>
    <w:basedOn w:val="Normal"/>
    <w:next w:val="Normal"/>
    <w:uiPriority w:val="39"/>
    <w:rsid w:val="00B72E42"/>
    <w:pPr>
      <w:tabs>
        <w:tab w:val="right" w:leader="dot" w:pos="9360"/>
      </w:tabs>
      <w:ind w:left="1440" w:right="720" w:hanging="720"/>
    </w:pPr>
    <w:rPr>
      <w:rFonts w:ascii="Times New Roman" w:hAnsi="Times New Roman"/>
      <w:smallCaps/>
    </w:rPr>
  </w:style>
  <w:style w:type="paragraph" w:styleId="TOC3">
    <w:name w:val="toc 3"/>
    <w:basedOn w:val="Normal"/>
    <w:next w:val="Normal"/>
    <w:semiHidden/>
    <w:rsid w:val="00B72E42"/>
    <w:pPr>
      <w:tabs>
        <w:tab w:val="right" w:leader="dot" w:pos="9360"/>
      </w:tabs>
      <w:ind w:left="2160" w:right="720" w:hanging="720"/>
    </w:pPr>
  </w:style>
  <w:style w:type="paragraph" w:styleId="TOC4">
    <w:name w:val="toc 4"/>
    <w:basedOn w:val="Normal"/>
    <w:next w:val="Normal"/>
    <w:semiHidden/>
    <w:rsid w:val="00B72E42"/>
    <w:pPr>
      <w:tabs>
        <w:tab w:val="right" w:leader="dot" w:pos="9360"/>
      </w:tabs>
      <w:ind w:left="2880" w:right="720" w:hanging="720"/>
    </w:pPr>
  </w:style>
  <w:style w:type="paragraph" w:styleId="TOC5">
    <w:name w:val="toc 5"/>
    <w:basedOn w:val="Normal"/>
    <w:next w:val="Normal"/>
    <w:semiHidden/>
    <w:rsid w:val="00B72E42"/>
    <w:pPr>
      <w:tabs>
        <w:tab w:val="right" w:leader="dot" w:pos="9360"/>
      </w:tabs>
      <w:ind w:left="3600" w:right="720" w:hanging="720"/>
    </w:pPr>
  </w:style>
  <w:style w:type="paragraph" w:styleId="TOC6">
    <w:name w:val="toc 6"/>
    <w:basedOn w:val="Normal"/>
    <w:next w:val="Normal"/>
    <w:semiHidden/>
    <w:rsid w:val="00B72E42"/>
    <w:pPr>
      <w:tabs>
        <w:tab w:val="right" w:pos="9360"/>
      </w:tabs>
      <w:ind w:left="720" w:hanging="720"/>
    </w:pPr>
  </w:style>
  <w:style w:type="paragraph" w:styleId="TOC7">
    <w:name w:val="toc 7"/>
    <w:basedOn w:val="Normal"/>
    <w:next w:val="Normal"/>
    <w:semiHidden/>
    <w:rsid w:val="00B72E42"/>
    <w:pPr>
      <w:ind w:left="720" w:hanging="720"/>
    </w:pPr>
  </w:style>
  <w:style w:type="paragraph" w:styleId="TOC8">
    <w:name w:val="toc 8"/>
    <w:basedOn w:val="Normal"/>
    <w:next w:val="Normal"/>
    <w:semiHidden/>
    <w:rsid w:val="00B72E42"/>
    <w:pPr>
      <w:tabs>
        <w:tab w:val="right" w:pos="9360"/>
      </w:tabs>
      <w:ind w:left="720" w:hanging="720"/>
    </w:pPr>
  </w:style>
  <w:style w:type="paragraph" w:styleId="TOC9">
    <w:name w:val="toc 9"/>
    <w:basedOn w:val="Normal"/>
    <w:next w:val="Normal"/>
    <w:semiHidden/>
    <w:rsid w:val="00B72E42"/>
    <w:pPr>
      <w:tabs>
        <w:tab w:val="right" w:leader="dot" w:pos="9360"/>
      </w:tabs>
      <w:ind w:left="720" w:hanging="720"/>
    </w:pPr>
  </w:style>
  <w:style w:type="paragraph" w:styleId="Index1">
    <w:name w:val="index 1"/>
    <w:basedOn w:val="Normal"/>
    <w:next w:val="Normal"/>
    <w:semiHidden/>
    <w:rsid w:val="00B72E42"/>
    <w:pPr>
      <w:tabs>
        <w:tab w:val="right" w:leader="dot" w:pos="9360"/>
      </w:tabs>
      <w:ind w:left="1440" w:right="720" w:hanging="1440"/>
    </w:pPr>
  </w:style>
  <w:style w:type="paragraph" w:styleId="Index2">
    <w:name w:val="index 2"/>
    <w:basedOn w:val="Normal"/>
    <w:next w:val="Normal"/>
    <w:semiHidden/>
    <w:rsid w:val="00B72E42"/>
    <w:pPr>
      <w:tabs>
        <w:tab w:val="right" w:leader="dot" w:pos="9360"/>
      </w:tabs>
      <w:ind w:left="1440" w:right="720" w:hanging="720"/>
    </w:pPr>
  </w:style>
  <w:style w:type="paragraph" w:styleId="TOAHeading">
    <w:name w:val="toa heading"/>
    <w:basedOn w:val="Normal"/>
    <w:next w:val="Normal"/>
    <w:semiHidden/>
    <w:rsid w:val="00B72E42"/>
    <w:pPr>
      <w:tabs>
        <w:tab w:val="right" w:pos="9360"/>
      </w:tabs>
    </w:pPr>
  </w:style>
  <w:style w:type="paragraph" w:styleId="Caption">
    <w:name w:val="caption"/>
    <w:basedOn w:val="Normal"/>
    <w:next w:val="Normal"/>
    <w:qFormat/>
    <w:rsid w:val="00B72E42"/>
  </w:style>
  <w:style w:type="character" w:customStyle="1" w:styleId="EquationCaption">
    <w:name w:val="_Equation Caption"/>
    <w:rsid w:val="00B72E42"/>
  </w:style>
  <w:style w:type="paragraph" w:styleId="Footer">
    <w:name w:val="footer"/>
    <w:basedOn w:val="Normal"/>
    <w:link w:val="FooterChar"/>
    <w:uiPriority w:val="99"/>
    <w:rsid w:val="00B72E42"/>
    <w:pPr>
      <w:tabs>
        <w:tab w:val="center" w:pos="4320"/>
        <w:tab w:val="right" w:pos="8640"/>
      </w:tabs>
    </w:pPr>
  </w:style>
  <w:style w:type="character" w:customStyle="1" w:styleId="FooterChar">
    <w:name w:val="Footer Char"/>
    <w:basedOn w:val="DefaultParagraphFont"/>
    <w:link w:val="Footer"/>
    <w:uiPriority w:val="99"/>
    <w:rsid w:val="00B72E42"/>
    <w:rPr>
      <w:rFonts w:ascii="Courier New" w:eastAsia="Times New Roman" w:hAnsi="Courier New" w:cs="Times New Roman"/>
      <w:sz w:val="24"/>
      <w:szCs w:val="20"/>
    </w:rPr>
  </w:style>
  <w:style w:type="paragraph" w:styleId="Header">
    <w:name w:val="header"/>
    <w:basedOn w:val="Normal"/>
    <w:link w:val="HeaderChar"/>
    <w:rsid w:val="00B72E42"/>
    <w:pPr>
      <w:tabs>
        <w:tab w:val="center" w:pos="4320"/>
        <w:tab w:val="right" w:pos="8640"/>
      </w:tabs>
    </w:pPr>
  </w:style>
  <w:style w:type="character" w:customStyle="1" w:styleId="HeaderChar">
    <w:name w:val="Header Char"/>
    <w:basedOn w:val="DefaultParagraphFont"/>
    <w:link w:val="Header"/>
    <w:rsid w:val="00B72E42"/>
    <w:rPr>
      <w:rFonts w:ascii="Courier New" w:eastAsia="Times New Roman" w:hAnsi="Courier New" w:cs="Times New Roman"/>
      <w:sz w:val="24"/>
      <w:szCs w:val="20"/>
    </w:rPr>
  </w:style>
  <w:style w:type="character" w:styleId="PageNumber">
    <w:name w:val="page number"/>
    <w:basedOn w:val="DefaultParagraphFont"/>
    <w:rsid w:val="00B72E42"/>
  </w:style>
  <w:style w:type="paragraph" w:styleId="BalloonText">
    <w:name w:val="Balloon Text"/>
    <w:basedOn w:val="Normal"/>
    <w:link w:val="BalloonTextChar"/>
    <w:semiHidden/>
    <w:rsid w:val="00B72E42"/>
    <w:rPr>
      <w:rFonts w:ascii="Tahoma" w:hAnsi="Tahoma" w:cs="Tahoma"/>
      <w:sz w:val="16"/>
      <w:szCs w:val="16"/>
    </w:rPr>
  </w:style>
  <w:style w:type="character" w:customStyle="1" w:styleId="BalloonTextChar">
    <w:name w:val="Balloon Text Char"/>
    <w:basedOn w:val="DefaultParagraphFont"/>
    <w:link w:val="BalloonText"/>
    <w:semiHidden/>
    <w:rsid w:val="00B72E42"/>
    <w:rPr>
      <w:rFonts w:ascii="Tahoma" w:eastAsia="Times New Roman" w:hAnsi="Tahoma" w:cs="Tahoma"/>
      <w:sz w:val="16"/>
      <w:szCs w:val="16"/>
    </w:rPr>
  </w:style>
  <w:style w:type="paragraph" w:styleId="ListParagraph">
    <w:name w:val="List Paragraph"/>
    <w:basedOn w:val="Normal"/>
    <w:qFormat/>
    <w:rsid w:val="00E52039"/>
    <w:pPr>
      <w:ind w:left="720"/>
      <w:contextualSpacing/>
    </w:pPr>
  </w:style>
  <w:style w:type="paragraph" w:styleId="NoSpacing">
    <w:name w:val="No Spacing"/>
    <w:link w:val="NoSpacingChar"/>
    <w:uiPriority w:val="1"/>
    <w:qFormat/>
    <w:rsid w:val="005A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5B6C"/>
    <w:rPr>
      <w:rFonts w:eastAsiaTheme="minorEastAsia"/>
      <w:lang w:eastAsia="ja-JP"/>
    </w:rPr>
  </w:style>
  <w:style w:type="character" w:customStyle="1" w:styleId="Heading7Char">
    <w:name w:val="Heading 7 Char"/>
    <w:basedOn w:val="DefaultParagraphFont"/>
    <w:link w:val="Heading7"/>
    <w:uiPriority w:val="9"/>
    <w:rsid w:val="005A5B6C"/>
    <w:rPr>
      <w:rFonts w:asciiTheme="majorHAnsi" w:eastAsiaTheme="majorEastAsia" w:hAnsiTheme="majorHAnsi" w:cstheme="majorBidi"/>
      <w:i/>
      <w:iCs/>
      <w:color w:val="404040" w:themeColor="text1" w:themeTint="BF"/>
      <w:sz w:val="24"/>
      <w:szCs w:val="20"/>
    </w:rPr>
  </w:style>
  <w:style w:type="paragraph" w:customStyle="1" w:styleId="Default">
    <w:name w:val="Default"/>
    <w:rsid w:val="008540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1FBC"/>
    <w:rPr>
      <w:color w:val="0000FF" w:themeColor="hyperlink"/>
      <w:u w:val="single"/>
    </w:rPr>
  </w:style>
  <w:style w:type="character" w:styleId="FollowedHyperlink">
    <w:name w:val="FollowedHyperlink"/>
    <w:basedOn w:val="DefaultParagraphFont"/>
    <w:uiPriority w:val="99"/>
    <w:semiHidden/>
    <w:unhideWhenUsed/>
    <w:rsid w:val="00E21FBC"/>
    <w:rPr>
      <w:color w:val="800080" w:themeColor="followedHyperlink"/>
      <w:u w:val="single"/>
    </w:rPr>
  </w:style>
  <w:style w:type="paragraph" w:styleId="BodyTextIndent">
    <w:name w:val="Body Text Indent"/>
    <w:basedOn w:val="Normal"/>
    <w:link w:val="BodyTextIndentChar"/>
    <w:rsid w:val="00907D01"/>
    <w:pPr>
      <w:widowControl/>
      <w:tabs>
        <w:tab w:val="clear" w:pos="-720"/>
      </w:tabs>
      <w:suppressAutoHyphens w:val="0"/>
      <w:overflowPunct/>
      <w:autoSpaceDE/>
      <w:autoSpaceDN/>
      <w:adjustRightInd/>
      <w:ind w:left="3600" w:hanging="2880"/>
      <w:jc w:val="left"/>
      <w:textAlignment w:val="auto"/>
    </w:pPr>
    <w:rPr>
      <w:rFonts w:ascii="Times New Roman" w:hAnsi="Times New Roman"/>
      <w:b/>
      <w:sz w:val="36"/>
    </w:rPr>
  </w:style>
  <w:style w:type="character" w:customStyle="1" w:styleId="BodyTextIndentChar">
    <w:name w:val="Body Text Indent Char"/>
    <w:basedOn w:val="DefaultParagraphFont"/>
    <w:link w:val="BodyTextIndent"/>
    <w:rsid w:val="00907D01"/>
    <w:rPr>
      <w:rFonts w:ascii="Times New Roman" w:eastAsia="Times New Roman" w:hAnsi="Times New Roman" w:cs="Times New Roman"/>
      <w:b/>
      <w:sz w:val="36"/>
      <w:szCs w:val="20"/>
    </w:rPr>
  </w:style>
  <w:style w:type="paragraph" w:customStyle="1" w:styleId="Level1">
    <w:name w:val="Level 1"/>
    <w:basedOn w:val="Normal"/>
    <w:rsid w:val="00FE4800"/>
    <w:pPr>
      <w:widowControl/>
      <w:numPr>
        <w:numId w:val="21"/>
      </w:numPr>
      <w:tabs>
        <w:tab w:val="clear" w:pos="-720"/>
      </w:tabs>
      <w:suppressAutoHyphens w:val="0"/>
      <w:overflowPunct/>
      <w:autoSpaceDE/>
      <w:autoSpaceDN/>
      <w:adjustRightInd/>
      <w:jc w:val="left"/>
      <w:textAlignment w:val="auto"/>
    </w:pPr>
    <w:rPr>
      <w:rFonts w:ascii="Times New Roman" w:hAnsi="Times New Roman"/>
      <w:szCs w:val="24"/>
    </w:rPr>
  </w:style>
  <w:style w:type="paragraph" w:customStyle="1" w:styleId="Level3">
    <w:name w:val="Level 3"/>
    <w:basedOn w:val="Normal"/>
    <w:rsid w:val="00FE4800"/>
    <w:pPr>
      <w:widowControl/>
      <w:numPr>
        <w:ilvl w:val="2"/>
        <w:numId w:val="21"/>
      </w:numPr>
      <w:tabs>
        <w:tab w:val="clear" w:pos="-720"/>
      </w:tabs>
      <w:suppressAutoHyphens w:val="0"/>
      <w:overflowPunct/>
      <w:autoSpaceDE/>
      <w:autoSpaceDN/>
      <w:adjustRightInd/>
      <w:jc w:val="left"/>
      <w:textAlignment w:val="auto"/>
    </w:pPr>
    <w:rPr>
      <w:rFonts w:ascii="Times New Roman" w:hAnsi="Times New Roman"/>
      <w:szCs w:val="24"/>
    </w:rPr>
  </w:style>
  <w:style w:type="paragraph" w:customStyle="1" w:styleId="blueten1">
    <w:name w:val="blueten1"/>
    <w:basedOn w:val="Normal"/>
    <w:rsid w:val="00507C30"/>
    <w:pPr>
      <w:widowControl/>
      <w:tabs>
        <w:tab w:val="clear" w:pos="-720"/>
      </w:tabs>
      <w:suppressAutoHyphens w:val="0"/>
      <w:overflowPunct/>
      <w:autoSpaceDE/>
      <w:autoSpaceDN/>
      <w:adjustRightInd/>
      <w:spacing w:before="100" w:beforeAutospacing="1" w:after="100" w:afterAutospacing="1"/>
      <w:jc w:val="left"/>
      <w:textAlignment w:val="auto"/>
    </w:pPr>
    <w:rPr>
      <w:rFonts w:ascii="Times New Roman" w:hAnsi="Times New 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Mirach</dc:creator>
  <cp:lastModifiedBy>Don R Ruprecht</cp:lastModifiedBy>
  <cp:revision>5</cp:revision>
  <dcterms:created xsi:type="dcterms:W3CDTF">2019-04-24T17:59:00Z</dcterms:created>
  <dcterms:modified xsi:type="dcterms:W3CDTF">2019-08-22T15:28:00Z</dcterms:modified>
</cp:coreProperties>
</file>