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0D4F0" w14:textId="2491C887" w:rsidR="0018462D" w:rsidRPr="00FD67CE" w:rsidRDefault="001C2E6F" w:rsidP="0018462D">
      <w:pPr>
        <w:widowControl w:val="0"/>
        <w:autoSpaceDE w:val="0"/>
        <w:autoSpaceDN w:val="0"/>
        <w:adjustRightInd w:val="0"/>
        <w:spacing w:before="240" w:after="60"/>
        <w:jc w:val="center"/>
        <w:outlineLvl w:val="6"/>
        <w:rPr>
          <w:rFonts w:eastAsia="Times New Roman" w:cs="Arial"/>
          <w:b/>
          <w:sz w:val="40"/>
          <w:szCs w:val="40"/>
        </w:rPr>
      </w:pPr>
      <w:r>
        <w:rPr>
          <w:rFonts w:eastAsia="Times New Roman" w:cs="Arial"/>
          <w:b/>
          <w:sz w:val="40"/>
          <w:szCs w:val="40"/>
        </w:rPr>
        <w:t>JETTING/VACUUM SAFETY</w:t>
      </w:r>
      <w:r w:rsidR="00C12C55">
        <w:rPr>
          <w:rFonts w:eastAsia="Times New Roman" w:cs="Arial"/>
          <w:b/>
          <w:sz w:val="40"/>
          <w:szCs w:val="40"/>
        </w:rPr>
        <w:t xml:space="preserve"> PROGRAM</w:t>
      </w:r>
    </w:p>
    <w:p w14:paraId="7E15D792" w14:textId="77777777" w:rsidR="0018462D" w:rsidRPr="00FD67CE" w:rsidRDefault="0018462D" w:rsidP="0018462D">
      <w:pPr>
        <w:widowControl w:val="0"/>
        <w:autoSpaceDE w:val="0"/>
        <w:autoSpaceDN w:val="0"/>
        <w:adjustRightInd w:val="0"/>
        <w:jc w:val="center"/>
        <w:rPr>
          <w:rFonts w:eastAsia="Times New Roman" w:cs="Arial"/>
          <w:b/>
          <w:sz w:val="28"/>
        </w:rPr>
      </w:pPr>
    </w:p>
    <w:p w14:paraId="26FBFAD2" w14:textId="77777777" w:rsidR="0018462D" w:rsidRPr="00FD67CE" w:rsidRDefault="0018462D" w:rsidP="0018462D">
      <w:pPr>
        <w:widowControl w:val="0"/>
        <w:autoSpaceDE w:val="0"/>
        <w:autoSpaceDN w:val="0"/>
        <w:adjustRightInd w:val="0"/>
        <w:jc w:val="center"/>
        <w:rPr>
          <w:rFonts w:eastAsia="Times New Roman" w:cs="Arial"/>
          <w:b/>
          <w:sz w:val="28"/>
        </w:rPr>
      </w:pPr>
    </w:p>
    <w:p w14:paraId="2BD20AA7" w14:textId="77777777" w:rsidR="0018462D" w:rsidRPr="00FD67CE" w:rsidRDefault="0018462D" w:rsidP="0018462D">
      <w:pPr>
        <w:widowControl w:val="0"/>
        <w:autoSpaceDE w:val="0"/>
        <w:autoSpaceDN w:val="0"/>
        <w:adjustRightInd w:val="0"/>
        <w:jc w:val="center"/>
        <w:rPr>
          <w:rFonts w:eastAsia="Times New Roman" w:cs="Arial"/>
          <w:b/>
          <w:sz w:val="28"/>
        </w:rPr>
      </w:pPr>
    </w:p>
    <w:p w14:paraId="33EF83A2" w14:textId="77777777" w:rsidR="0018462D" w:rsidRPr="00FD67CE" w:rsidRDefault="0018462D" w:rsidP="0018462D">
      <w:pPr>
        <w:widowControl w:val="0"/>
        <w:autoSpaceDE w:val="0"/>
        <w:autoSpaceDN w:val="0"/>
        <w:adjustRightInd w:val="0"/>
        <w:jc w:val="center"/>
        <w:rPr>
          <w:rFonts w:eastAsia="Times New Roman" w:cs="Arial"/>
          <w:b/>
          <w:sz w:val="28"/>
        </w:rPr>
      </w:pPr>
    </w:p>
    <w:p w14:paraId="0699A4F6" w14:textId="77777777" w:rsidR="0018462D" w:rsidRPr="00FD67CE" w:rsidRDefault="0018462D" w:rsidP="0018462D">
      <w:pPr>
        <w:widowControl w:val="0"/>
        <w:autoSpaceDE w:val="0"/>
        <w:autoSpaceDN w:val="0"/>
        <w:adjustRightInd w:val="0"/>
        <w:jc w:val="center"/>
        <w:rPr>
          <w:rFonts w:eastAsia="Times New Roman" w:cs="Arial"/>
          <w:b/>
          <w:sz w:val="28"/>
        </w:rPr>
      </w:pPr>
    </w:p>
    <w:p w14:paraId="4F5A334E" w14:textId="77777777" w:rsidR="0018462D" w:rsidRPr="00FD67CE" w:rsidRDefault="0018462D" w:rsidP="0018462D">
      <w:pPr>
        <w:widowControl w:val="0"/>
        <w:tabs>
          <w:tab w:val="center" w:pos="4680"/>
        </w:tabs>
        <w:autoSpaceDE w:val="0"/>
        <w:autoSpaceDN w:val="0"/>
        <w:adjustRightInd w:val="0"/>
        <w:jc w:val="center"/>
        <w:rPr>
          <w:rFonts w:eastAsia="Times New Roman" w:cs="Arial"/>
          <w:b/>
          <w:spacing w:val="-2"/>
          <w:sz w:val="28"/>
        </w:rPr>
      </w:pPr>
      <w:r w:rsidRPr="00FD67CE">
        <w:rPr>
          <w:rFonts w:eastAsia="Times New Roman" w:cs="Arial"/>
          <w:b/>
          <w:spacing w:val="-2"/>
          <w:sz w:val="28"/>
        </w:rPr>
        <w:t>Prepared for:</w:t>
      </w:r>
    </w:p>
    <w:p w14:paraId="526F0B2E" w14:textId="77777777" w:rsidR="0018462D" w:rsidRPr="00FD67CE" w:rsidRDefault="0018462D" w:rsidP="0018462D">
      <w:pPr>
        <w:widowControl w:val="0"/>
        <w:tabs>
          <w:tab w:val="center" w:pos="4680"/>
        </w:tabs>
        <w:autoSpaceDE w:val="0"/>
        <w:autoSpaceDN w:val="0"/>
        <w:adjustRightInd w:val="0"/>
        <w:jc w:val="center"/>
        <w:rPr>
          <w:rFonts w:eastAsia="Times New Roman" w:cs="Arial"/>
          <w:b/>
          <w:spacing w:val="-2"/>
          <w:sz w:val="28"/>
        </w:rPr>
      </w:pPr>
    </w:p>
    <w:p w14:paraId="090CC75F" w14:textId="77777777" w:rsidR="0018462D" w:rsidRPr="00FD67CE" w:rsidRDefault="0018462D" w:rsidP="0018462D">
      <w:pPr>
        <w:widowControl w:val="0"/>
        <w:autoSpaceDE w:val="0"/>
        <w:autoSpaceDN w:val="0"/>
        <w:adjustRightInd w:val="0"/>
        <w:jc w:val="center"/>
        <w:rPr>
          <w:rFonts w:eastAsia="Times New Roman" w:cs="Arial"/>
          <w:b/>
          <w:spacing w:val="-2"/>
          <w:sz w:val="16"/>
          <w:szCs w:val="16"/>
        </w:rPr>
      </w:pPr>
    </w:p>
    <w:p w14:paraId="4A492AF4" w14:textId="77777777" w:rsidR="0018462D" w:rsidRPr="00FD67CE" w:rsidRDefault="00FD67CE" w:rsidP="0018462D">
      <w:pPr>
        <w:widowControl w:val="0"/>
        <w:autoSpaceDE w:val="0"/>
        <w:autoSpaceDN w:val="0"/>
        <w:adjustRightInd w:val="0"/>
        <w:jc w:val="center"/>
        <w:rPr>
          <w:rFonts w:eastAsia="Times New Roman" w:cs="Arial"/>
          <w:b/>
          <w:caps/>
          <w:color w:val="FF0000"/>
          <w:spacing w:val="-2"/>
          <w:sz w:val="40"/>
          <w:szCs w:val="40"/>
        </w:rPr>
      </w:pPr>
      <w:r w:rsidRPr="00FD67CE">
        <w:rPr>
          <w:rFonts w:eastAsia="Times New Roman" w:cs="Arial"/>
          <w:b/>
          <w:caps/>
          <w:color w:val="FF0000"/>
          <w:spacing w:val="-2"/>
          <w:sz w:val="40"/>
          <w:szCs w:val="40"/>
        </w:rPr>
        <w:t>(INSERT YOUR AGENCY</w:t>
      </w:r>
      <w:r w:rsidR="0018462D" w:rsidRPr="00FD67CE">
        <w:rPr>
          <w:rFonts w:eastAsia="Times New Roman" w:cs="Arial"/>
          <w:b/>
          <w:caps/>
          <w:color w:val="FF0000"/>
          <w:spacing w:val="-2"/>
          <w:sz w:val="40"/>
          <w:szCs w:val="40"/>
        </w:rPr>
        <w:t xml:space="preserve"> HERE)</w:t>
      </w:r>
    </w:p>
    <w:p w14:paraId="7401A941" w14:textId="77777777" w:rsidR="0018462D" w:rsidRPr="00FD67CE" w:rsidRDefault="0018462D" w:rsidP="0018462D">
      <w:pPr>
        <w:widowControl w:val="0"/>
        <w:autoSpaceDE w:val="0"/>
        <w:autoSpaceDN w:val="0"/>
        <w:adjustRightInd w:val="0"/>
        <w:jc w:val="center"/>
        <w:rPr>
          <w:rFonts w:eastAsia="Times New Roman" w:cs="Arial"/>
          <w:b/>
          <w:caps/>
          <w:spacing w:val="-2"/>
          <w:sz w:val="36"/>
          <w:szCs w:val="36"/>
        </w:rPr>
      </w:pPr>
    </w:p>
    <w:p w14:paraId="7EC721EA" w14:textId="77777777" w:rsidR="0018462D" w:rsidRPr="00FD67CE" w:rsidRDefault="0018462D" w:rsidP="0018462D">
      <w:pPr>
        <w:widowControl w:val="0"/>
        <w:autoSpaceDE w:val="0"/>
        <w:autoSpaceDN w:val="0"/>
        <w:adjustRightInd w:val="0"/>
        <w:jc w:val="right"/>
        <w:rPr>
          <w:rFonts w:eastAsia="Times New Roman" w:cs="Arial"/>
          <w:b/>
          <w:spacing w:val="-2"/>
          <w:sz w:val="28"/>
          <w:szCs w:val="28"/>
        </w:rPr>
      </w:pPr>
    </w:p>
    <w:p w14:paraId="386CFF3A" w14:textId="77777777" w:rsidR="0018462D" w:rsidRPr="00FD67CE" w:rsidRDefault="0018462D" w:rsidP="0018462D">
      <w:pPr>
        <w:widowControl w:val="0"/>
        <w:autoSpaceDE w:val="0"/>
        <w:autoSpaceDN w:val="0"/>
        <w:adjustRightInd w:val="0"/>
        <w:jc w:val="right"/>
        <w:rPr>
          <w:rFonts w:eastAsia="Times New Roman" w:cs="Arial"/>
          <w:b/>
          <w:spacing w:val="-2"/>
          <w:sz w:val="28"/>
          <w:szCs w:val="28"/>
        </w:rPr>
      </w:pPr>
    </w:p>
    <w:p w14:paraId="4888193B" w14:textId="77777777" w:rsidR="0018462D" w:rsidRPr="00FD67CE" w:rsidRDefault="0018462D" w:rsidP="0018462D">
      <w:pPr>
        <w:widowControl w:val="0"/>
        <w:autoSpaceDE w:val="0"/>
        <w:autoSpaceDN w:val="0"/>
        <w:adjustRightInd w:val="0"/>
        <w:jc w:val="right"/>
        <w:rPr>
          <w:rFonts w:eastAsia="Times New Roman" w:cs="Arial"/>
          <w:b/>
          <w:spacing w:val="-2"/>
          <w:sz w:val="28"/>
          <w:szCs w:val="28"/>
        </w:rPr>
      </w:pPr>
    </w:p>
    <w:p w14:paraId="283CB903" w14:textId="77777777" w:rsidR="0018462D" w:rsidRPr="00FD67CE" w:rsidRDefault="0018462D" w:rsidP="0018462D">
      <w:pPr>
        <w:widowControl w:val="0"/>
        <w:autoSpaceDE w:val="0"/>
        <w:autoSpaceDN w:val="0"/>
        <w:adjustRightInd w:val="0"/>
        <w:jc w:val="right"/>
        <w:rPr>
          <w:rFonts w:eastAsia="Times New Roman" w:cs="Arial"/>
          <w:b/>
          <w:spacing w:val="-2"/>
          <w:sz w:val="28"/>
          <w:szCs w:val="28"/>
        </w:rPr>
      </w:pPr>
    </w:p>
    <w:p w14:paraId="3C9273FE" w14:textId="77777777" w:rsidR="0018462D" w:rsidRPr="00FD67CE" w:rsidRDefault="0018462D" w:rsidP="0018462D">
      <w:pPr>
        <w:widowControl w:val="0"/>
        <w:autoSpaceDE w:val="0"/>
        <w:autoSpaceDN w:val="0"/>
        <w:adjustRightInd w:val="0"/>
        <w:jc w:val="right"/>
        <w:rPr>
          <w:rFonts w:eastAsia="Times New Roman" w:cs="Arial"/>
          <w:b/>
          <w:spacing w:val="-2"/>
          <w:sz w:val="28"/>
          <w:szCs w:val="28"/>
        </w:rPr>
      </w:pPr>
    </w:p>
    <w:p w14:paraId="5978B130" w14:textId="77777777" w:rsidR="0018462D" w:rsidRPr="00FD67CE" w:rsidRDefault="0018462D" w:rsidP="0018462D">
      <w:pPr>
        <w:widowControl w:val="0"/>
        <w:autoSpaceDE w:val="0"/>
        <w:autoSpaceDN w:val="0"/>
        <w:adjustRightInd w:val="0"/>
        <w:jc w:val="right"/>
        <w:rPr>
          <w:rFonts w:eastAsia="Times New Roman" w:cs="Arial"/>
          <w:b/>
          <w:spacing w:val="-2"/>
          <w:sz w:val="28"/>
          <w:szCs w:val="28"/>
        </w:rPr>
      </w:pPr>
    </w:p>
    <w:p w14:paraId="06325715" w14:textId="77777777" w:rsidR="0018462D" w:rsidRPr="00FD67CE" w:rsidRDefault="0018462D" w:rsidP="0018462D">
      <w:pPr>
        <w:widowControl w:val="0"/>
        <w:autoSpaceDE w:val="0"/>
        <w:autoSpaceDN w:val="0"/>
        <w:adjustRightInd w:val="0"/>
        <w:jc w:val="right"/>
        <w:rPr>
          <w:rFonts w:eastAsia="Times New Roman" w:cs="Arial"/>
          <w:b/>
          <w:spacing w:val="-2"/>
          <w:sz w:val="28"/>
          <w:szCs w:val="28"/>
        </w:rPr>
      </w:pPr>
    </w:p>
    <w:p w14:paraId="54436F88" w14:textId="77777777" w:rsidR="0018462D" w:rsidRPr="00FD67CE" w:rsidRDefault="0018462D" w:rsidP="0018462D">
      <w:pPr>
        <w:widowControl w:val="0"/>
        <w:autoSpaceDE w:val="0"/>
        <w:autoSpaceDN w:val="0"/>
        <w:adjustRightInd w:val="0"/>
        <w:jc w:val="right"/>
        <w:rPr>
          <w:rFonts w:eastAsia="Times New Roman" w:cs="Arial"/>
          <w:b/>
          <w:spacing w:val="-2"/>
          <w:sz w:val="28"/>
          <w:szCs w:val="28"/>
        </w:rPr>
      </w:pPr>
    </w:p>
    <w:p w14:paraId="3A1AA95F" w14:textId="77777777" w:rsidR="0018462D" w:rsidRPr="00FD67CE" w:rsidRDefault="0018462D" w:rsidP="0018462D">
      <w:pPr>
        <w:widowControl w:val="0"/>
        <w:autoSpaceDE w:val="0"/>
        <w:autoSpaceDN w:val="0"/>
        <w:adjustRightInd w:val="0"/>
        <w:jc w:val="right"/>
        <w:rPr>
          <w:rFonts w:eastAsia="Times New Roman" w:cs="Arial"/>
          <w:b/>
          <w:spacing w:val="-2"/>
          <w:sz w:val="28"/>
          <w:szCs w:val="28"/>
        </w:rPr>
      </w:pPr>
    </w:p>
    <w:p w14:paraId="2BE069BF" w14:textId="77777777" w:rsidR="00402400" w:rsidRPr="00FD67CE" w:rsidRDefault="00402400" w:rsidP="0018462D">
      <w:pPr>
        <w:widowControl w:val="0"/>
        <w:autoSpaceDE w:val="0"/>
        <w:autoSpaceDN w:val="0"/>
        <w:adjustRightInd w:val="0"/>
        <w:jc w:val="right"/>
        <w:rPr>
          <w:rFonts w:eastAsia="Times New Roman" w:cs="Arial"/>
          <w:b/>
          <w:spacing w:val="-2"/>
          <w:sz w:val="28"/>
          <w:szCs w:val="28"/>
        </w:rPr>
      </w:pPr>
    </w:p>
    <w:p w14:paraId="5B457BC2" w14:textId="77777777" w:rsidR="00402400" w:rsidRPr="00FD67CE" w:rsidRDefault="00402400" w:rsidP="0018462D">
      <w:pPr>
        <w:widowControl w:val="0"/>
        <w:autoSpaceDE w:val="0"/>
        <w:autoSpaceDN w:val="0"/>
        <w:adjustRightInd w:val="0"/>
        <w:jc w:val="right"/>
        <w:rPr>
          <w:rFonts w:eastAsia="Times New Roman" w:cs="Arial"/>
          <w:b/>
          <w:spacing w:val="-2"/>
          <w:sz w:val="28"/>
          <w:szCs w:val="28"/>
        </w:rPr>
      </w:pPr>
    </w:p>
    <w:p w14:paraId="13A9A43C" w14:textId="77777777" w:rsidR="00402400" w:rsidRPr="00FD67CE" w:rsidRDefault="00402400" w:rsidP="0018462D">
      <w:pPr>
        <w:widowControl w:val="0"/>
        <w:autoSpaceDE w:val="0"/>
        <w:autoSpaceDN w:val="0"/>
        <w:adjustRightInd w:val="0"/>
        <w:jc w:val="right"/>
        <w:rPr>
          <w:rFonts w:eastAsia="Times New Roman" w:cs="Arial"/>
          <w:b/>
          <w:spacing w:val="-2"/>
          <w:sz w:val="28"/>
          <w:szCs w:val="28"/>
        </w:rPr>
      </w:pPr>
    </w:p>
    <w:p w14:paraId="6E0E54B5" w14:textId="77777777" w:rsidR="00402400" w:rsidRPr="00FD67CE" w:rsidRDefault="00402400" w:rsidP="0018462D">
      <w:pPr>
        <w:widowControl w:val="0"/>
        <w:autoSpaceDE w:val="0"/>
        <w:autoSpaceDN w:val="0"/>
        <w:adjustRightInd w:val="0"/>
        <w:jc w:val="right"/>
        <w:rPr>
          <w:rFonts w:eastAsia="Times New Roman" w:cs="Arial"/>
          <w:b/>
          <w:spacing w:val="-2"/>
          <w:sz w:val="28"/>
          <w:szCs w:val="28"/>
        </w:rPr>
      </w:pPr>
    </w:p>
    <w:p w14:paraId="36D48576" w14:textId="77777777" w:rsidR="00402400" w:rsidRPr="00FD67CE" w:rsidRDefault="00402400" w:rsidP="0018462D">
      <w:pPr>
        <w:widowControl w:val="0"/>
        <w:autoSpaceDE w:val="0"/>
        <w:autoSpaceDN w:val="0"/>
        <w:adjustRightInd w:val="0"/>
        <w:jc w:val="right"/>
        <w:rPr>
          <w:rFonts w:eastAsia="Times New Roman" w:cs="Arial"/>
          <w:b/>
          <w:spacing w:val="-2"/>
          <w:sz w:val="28"/>
          <w:szCs w:val="28"/>
        </w:rPr>
      </w:pPr>
    </w:p>
    <w:p w14:paraId="1210D451" w14:textId="77777777" w:rsidR="00FD67CE" w:rsidRPr="00FD67CE" w:rsidRDefault="00FD67CE" w:rsidP="0018462D">
      <w:pPr>
        <w:widowControl w:val="0"/>
        <w:autoSpaceDE w:val="0"/>
        <w:autoSpaceDN w:val="0"/>
        <w:adjustRightInd w:val="0"/>
        <w:jc w:val="right"/>
        <w:rPr>
          <w:rFonts w:eastAsia="Times New Roman" w:cs="Arial"/>
          <w:b/>
          <w:spacing w:val="-2"/>
          <w:sz w:val="28"/>
          <w:szCs w:val="28"/>
        </w:rPr>
      </w:pPr>
    </w:p>
    <w:p w14:paraId="2AADCFBD" w14:textId="77777777" w:rsidR="00FD67CE" w:rsidRPr="00FD67CE" w:rsidRDefault="00FD67CE" w:rsidP="0018462D">
      <w:pPr>
        <w:widowControl w:val="0"/>
        <w:autoSpaceDE w:val="0"/>
        <w:autoSpaceDN w:val="0"/>
        <w:adjustRightInd w:val="0"/>
        <w:jc w:val="right"/>
        <w:rPr>
          <w:rFonts w:eastAsia="Times New Roman" w:cs="Arial"/>
          <w:b/>
          <w:spacing w:val="-2"/>
          <w:sz w:val="28"/>
          <w:szCs w:val="28"/>
        </w:rPr>
      </w:pPr>
    </w:p>
    <w:p w14:paraId="690754DB" w14:textId="77777777" w:rsidR="00FD67CE" w:rsidRPr="00FD67CE" w:rsidRDefault="00FD67CE" w:rsidP="0018462D">
      <w:pPr>
        <w:widowControl w:val="0"/>
        <w:autoSpaceDE w:val="0"/>
        <w:autoSpaceDN w:val="0"/>
        <w:adjustRightInd w:val="0"/>
        <w:jc w:val="right"/>
        <w:rPr>
          <w:rFonts w:eastAsia="Times New Roman" w:cs="Arial"/>
          <w:b/>
          <w:spacing w:val="-2"/>
          <w:sz w:val="28"/>
          <w:szCs w:val="28"/>
        </w:rPr>
      </w:pPr>
    </w:p>
    <w:p w14:paraId="594F5589" w14:textId="77777777" w:rsidR="00FD67CE" w:rsidRPr="00FD67CE" w:rsidRDefault="00FD67CE" w:rsidP="0018462D">
      <w:pPr>
        <w:widowControl w:val="0"/>
        <w:autoSpaceDE w:val="0"/>
        <w:autoSpaceDN w:val="0"/>
        <w:adjustRightInd w:val="0"/>
        <w:jc w:val="right"/>
        <w:rPr>
          <w:rFonts w:eastAsia="Times New Roman" w:cs="Arial"/>
          <w:b/>
          <w:spacing w:val="-2"/>
          <w:sz w:val="28"/>
          <w:szCs w:val="28"/>
        </w:rPr>
      </w:pPr>
    </w:p>
    <w:p w14:paraId="53914BE6" w14:textId="77777777" w:rsidR="00402400" w:rsidRPr="00FD67CE" w:rsidRDefault="00402400" w:rsidP="0018462D">
      <w:pPr>
        <w:widowControl w:val="0"/>
        <w:autoSpaceDE w:val="0"/>
        <w:autoSpaceDN w:val="0"/>
        <w:adjustRightInd w:val="0"/>
        <w:jc w:val="right"/>
        <w:rPr>
          <w:rFonts w:eastAsia="Times New Roman" w:cs="Arial"/>
          <w:b/>
          <w:spacing w:val="-2"/>
          <w:sz w:val="28"/>
          <w:szCs w:val="28"/>
        </w:rPr>
      </w:pPr>
    </w:p>
    <w:p w14:paraId="08199C50" w14:textId="77777777" w:rsidR="00402400" w:rsidRPr="00FD67CE" w:rsidRDefault="00402400" w:rsidP="0018462D">
      <w:pPr>
        <w:widowControl w:val="0"/>
        <w:autoSpaceDE w:val="0"/>
        <w:autoSpaceDN w:val="0"/>
        <w:adjustRightInd w:val="0"/>
        <w:jc w:val="right"/>
        <w:rPr>
          <w:rFonts w:eastAsia="Times New Roman" w:cs="Arial"/>
          <w:b/>
          <w:spacing w:val="-2"/>
          <w:sz w:val="28"/>
          <w:szCs w:val="28"/>
        </w:rPr>
      </w:pPr>
    </w:p>
    <w:p w14:paraId="598E4FCD" w14:textId="77777777" w:rsidR="00FD67CE" w:rsidRPr="00FD67CE" w:rsidRDefault="00FD67CE" w:rsidP="00FD67CE">
      <w:pPr>
        <w:spacing w:after="160" w:line="259" w:lineRule="auto"/>
        <w:rPr>
          <w:rFonts w:eastAsiaTheme="minorHAnsi" w:cs="Arial"/>
        </w:rPr>
      </w:pPr>
      <w:r w:rsidRPr="00FD67CE">
        <w:rPr>
          <w:rFonts w:eastAsiaTheme="minorHAnsi" w:cs="Arial"/>
        </w:rPr>
        <w:t>Reviewed by (print name):  ________________________________</w:t>
      </w:r>
      <w:r w:rsidRPr="00FD67CE">
        <w:rPr>
          <w:rFonts w:eastAsiaTheme="minorHAnsi" w:cs="Arial"/>
        </w:rPr>
        <w:tab/>
      </w:r>
    </w:p>
    <w:p w14:paraId="439841CA" w14:textId="11D7105F" w:rsidR="00FD67CE" w:rsidRPr="00FD67CE" w:rsidRDefault="006C200F" w:rsidP="00FD67CE">
      <w:pPr>
        <w:spacing w:after="160" w:line="259" w:lineRule="auto"/>
        <w:rPr>
          <w:rFonts w:eastAsiaTheme="minorHAnsi" w:cs="Arial"/>
        </w:rPr>
      </w:pPr>
      <w:r w:rsidRPr="00FD67CE">
        <w:rPr>
          <w:rFonts w:eastAsiaTheme="minorHAnsi" w:cs="Arial"/>
        </w:rPr>
        <w:t>Signature: _</w:t>
      </w:r>
      <w:r w:rsidR="00FD67CE" w:rsidRPr="00FD67CE">
        <w:rPr>
          <w:rFonts w:eastAsiaTheme="minorHAnsi" w:cs="Arial"/>
        </w:rPr>
        <w:t>_____________________________________________</w:t>
      </w:r>
      <w:r w:rsidR="005F616D">
        <w:rPr>
          <w:rFonts w:eastAsiaTheme="minorHAnsi" w:cs="Arial"/>
        </w:rPr>
        <w:t xml:space="preserve"> Date: __________</w:t>
      </w:r>
    </w:p>
    <w:p w14:paraId="1615EBE1" w14:textId="77777777" w:rsidR="002427E3" w:rsidRDefault="002427E3" w:rsidP="00FD67CE">
      <w:pPr>
        <w:widowControl w:val="0"/>
        <w:autoSpaceDE w:val="0"/>
        <w:autoSpaceDN w:val="0"/>
        <w:adjustRightInd w:val="0"/>
        <w:jc w:val="center"/>
        <w:rPr>
          <w:rFonts w:cs="Arial"/>
          <w:b/>
          <w:spacing w:val="-3"/>
        </w:rPr>
      </w:pPr>
    </w:p>
    <w:p w14:paraId="557836E5" w14:textId="77777777" w:rsidR="002427E3" w:rsidRDefault="002427E3" w:rsidP="00FD67CE">
      <w:pPr>
        <w:widowControl w:val="0"/>
        <w:autoSpaceDE w:val="0"/>
        <w:autoSpaceDN w:val="0"/>
        <w:adjustRightInd w:val="0"/>
        <w:jc w:val="center"/>
        <w:rPr>
          <w:rFonts w:cs="Arial"/>
          <w:b/>
          <w:spacing w:val="-3"/>
        </w:rPr>
      </w:pPr>
    </w:p>
    <w:p w14:paraId="4320C5D0" w14:textId="387E0450" w:rsidR="0018462D" w:rsidRPr="00FD67CE" w:rsidRDefault="00FD67CE" w:rsidP="00FD67CE">
      <w:pPr>
        <w:widowControl w:val="0"/>
        <w:autoSpaceDE w:val="0"/>
        <w:autoSpaceDN w:val="0"/>
        <w:adjustRightInd w:val="0"/>
        <w:jc w:val="center"/>
        <w:rPr>
          <w:rFonts w:cs="Arial"/>
          <w:spacing w:val="-3"/>
        </w:rPr>
      </w:pPr>
      <w:r>
        <w:rPr>
          <w:rFonts w:cs="Arial"/>
          <w:b/>
          <w:spacing w:val="-3"/>
        </w:rPr>
        <w:lastRenderedPageBreak/>
        <w:t>T</w:t>
      </w:r>
      <w:r w:rsidR="0018462D" w:rsidRPr="00FD67CE">
        <w:rPr>
          <w:rFonts w:cs="Arial"/>
          <w:b/>
          <w:spacing w:val="-3"/>
        </w:rPr>
        <w:t>ABLE OF CONTENTS</w:t>
      </w:r>
    </w:p>
    <w:p w14:paraId="54D81A8B" w14:textId="32C381DE" w:rsidR="00051737" w:rsidRDefault="0018462D">
      <w:pPr>
        <w:pStyle w:val="TOC1"/>
        <w:rPr>
          <w:rFonts w:asciiTheme="minorHAnsi" w:eastAsiaTheme="minorEastAsia" w:hAnsiTheme="minorHAnsi" w:cstheme="minorBidi"/>
          <w:noProof/>
          <w:sz w:val="22"/>
          <w:szCs w:val="22"/>
        </w:rPr>
      </w:pPr>
      <w:r w:rsidRPr="00FD67CE">
        <w:rPr>
          <w:rFonts w:ascii="Arial" w:hAnsi="Arial" w:cs="Arial"/>
          <w:spacing w:val="-3"/>
          <w:szCs w:val="24"/>
        </w:rPr>
        <w:fldChar w:fldCharType="begin"/>
      </w:r>
      <w:r w:rsidRPr="00FD67CE">
        <w:rPr>
          <w:rFonts w:ascii="Arial" w:hAnsi="Arial" w:cs="Arial"/>
          <w:spacing w:val="-3"/>
          <w:szCs w:val="24"/>
        </w:rPr>
        <w:instrText xml:space="preserve"> TOC \o "1-3" </w:instrText>
      </w:r>
      <w:r w:rsidRPr="00FD67CE">
        <w:rPr>
          <w:rFonts w:ascii="Arial" w:hAnsi="Arial" w:cs="Arial"/>
          <w:spacing w:val="-3"/>
          <w:szCs w:val="24"/>
        </w:rPr>
        <w:fldChar w:fldCharType="separate"/>
      </w:r>
      <w:r w:rsidR="00051737" w:rsidRPr="00D117C0">
        <w:rPr>
          <w:rFonts w:ascii="Arial" w:hAnsi="Arial" w:cs="Arial"/>
          <w:noProof/>
        </w:rPr>
        <w:t>PURPOSE</w:t>
      </w:r>
      <w:r w:rsidR="00051737">
        <w:rPr>
          <w:noProof/>
        </w:rPr>
        <w:tab/>
      </w:r>
      <w:r w:rsidR="00051737">
        <w:rPr>
          <w:noProof/>
        </w:rPr>
        <w:fldChar w:fldCharType="begin"/>
      </w:r>
      <w:r w:rsidR="00051737">
        <w:rPr>
          <w:noProof/>
        </w:rPr>
        <w:instrText xml:space="preserve"> PAGEREF _Toc39652905 \h </w:instrText>
      </w:r>
      <w:r w:rsidR="00051737">
        <w:rPr>
          <w:noProof/>
        </w:rPr>
      </w:r>
      <w:r w:rsidR="00051737">
        <w:rPr>
          <w:noProof/>
        </w:rPr>
        <w:fldChar w:fldCharType="separate"/>
      </w:r>
      <w:r w:rsidR="00051737">
        <w:rPr>
          <w:noProof/>
        </w:rPr>
        <w:t>3</w:t>
      </w:r>
      <w:r w:rsidR="00051737">
        <w:rPr>
          <w:noProof/>
        </w:rPr>
        <w:fldChar w:fldCharType="end"/>
      </w:r>
    </w:p>
    <w:p w14:paraId="017F352B" w14:textId="5FFB08B7" w:rsidR="00051737" w:rsidRDefault="00051737">
      <w:pPr>
        <w:pStyle w:val="TOC1"/>
        <w:rPr>
          <w:rFonts w:asciiTheme="minorHAnsi" w:eastAsiaTheme="minorEastAsia" w:hAnsiTheme="minorHAnsi" w:cstheme="minorBidi"/>
          <w:noProof/>
          <w:sz w:val="22"/>
          <w:szCs w:val="22"/>
        </w:rPr>
      </w:pPr>
      <w:r w:rsidRPr="00D117C0">
        <w:rPr>
          <w:rFonts w:ascii="Arial" w:hAnsi="Arial" w:cs="Arial"/>
          <w:noProof/>
        </w:rPr>
        <w:t>RESPONSIBLE PARTIES</w:t>
      </w:r>
      <w:r>
        <w:rPr>
          <w:noProof/>
        </w:rPr>
        <w:tab/>
      </w:r>
      <w:r>
        <w:rPr>
          <w:noProof/>
        </w:rPr>
        <w:fldChar w:fldCharType="begin"/>
      </w:r>
      <w:r>
        <w:rPr>
          <w:noProof/>
        </w:rPr>
        <w:instrText xml:space="preserve"> PAGEREF _Toc39652906 \h </w:instrText>
      </w:r>
      <w:r>
        <w:rPr>
          <w:noProof/>
        </w:rPr>
      </w:r>
      <w:r>
        <w:rPr>
          <w:noProof/>
        </w:rPr>
        <w:fldChar w:fldCharType="separate"/>
      </w:r>
      <w:r>
        <w:rPr>
          <w:noProof/>
        </w:rPr>
        <w:t>3</w:t>
      </w:r>
      <w:r>
        <w:rPr>
          <w:noProof/>
        </w:rPr>
        <w:fldChar w:fldCharType="end"/>
      </w:r>
    </w:p>
    <w:p w14:paraId="082770F7" w14:textId="6B919CBC" w:rsidR="00051737" w:rsidRDefault="00051737">
      <w:pPr>
        <w:pStyle w:val="TOC1"/>
        <w:rPr>
          <w:rFonts w:asciiTheme="minorHAnsi" w:eastAsiaTheme="minorEastAsia" w:hAnsiTheme="minorHAnsi" w:cstheme="minorBidi"/>
          <w:noProof/>
          <w:sz w:val="22"/>
          <w:szCs w:val="22"/>
        </w:rPr>
      </w:pPr>
      <w:r w:rsidRPr="00D117C0">
        <w:rPr>
          <w:rFonts w:ascii="Arial" w:hAnsi="Arial" w:cs="Arial"/>
          <w:noProof/>
        </w:rPr>
        <w:t>TRAINING REQUIREMENTS</w:t>
      </w:r>
      <w:r>
        <w:rPr>
          <w:noProof/>
        </w:rPr>
        <w:tab/>
      </w:r>
      <w:r>
        <w:rPr>
          <w:noProof/>
        </w:rPr>
        <w:fldChar w:fldCharType="begin"/>
      </w:r>
      <w:r>
        <w:rPr>
          <w:noProof/>
        </w:rPr>
        <w:instrText xml:space="preserve"> PAGEREF _Toc39652907 \h </w:instrText>
      </w:r>
      <w:r>
        <w:rPr>
          <w:noProof/>
        </w:rPr>
      </w:r>
      <w:r>
        <w:rPr>
          <w:noProof/>
        </w:rPr>
        <w:fldChar w:fldCharType="separate"/>
      </w:r>
      <w:r>
        <w:rPr>
          <w:noProof/>
        </w:rPr>
        <w:t>3</w:t>
      </w:r>
      <w:r>
        <w:rPr>
          <w:noProof/>
        </w:rPr>
        <w:fldChar w:fldCharType="end"/>
      </w:r>
    </w:p>
    <w:p w14:paraId="6C256C00" w14:textId="267A196A" w:rsidR="00051737" w:rsidRDefault="00051737">
      <w:pPr>
        <w:pStyle w:val="TOC1"/>
        <w:rPr>
          <w:rFonts w:asciiTheme="minorHAnsi" w:eastAsiaTheme="minorEastAsia" w:hAnsiTheme="minorHAnsi" w:cstheme="minorBidi"/>
          <w:noProof/>
          <w:sz w:val="22"/>
          <w:szCs w:val="22"/>
        </w:rPr>
      </w:pPr>
      <w:r w:rsidRPr="00D117C0">
        <w:rPr>
          <w:rFonts w:ascii="Arial" w:hAnsi="Arial" w:cs="Arial"/>
          <w:noProof/>
        </w:rPr>
        <w:t>JETTING SAFEGUARDS</w:t>
      </w:r>
      <w:r>
        <w:rPr>
          <w:noProof/>
        </w:rPr>
        <w:tab/>
      </w:r>
      <w:r>
        <w:rPr>
          <w:noProof/>
        </w:rPr>
        <w:fldChar w:fldCharType="begin"/>
      </w:r>
      <w:r>
        <w:rPr>
          <w:noProof/>
        </w:rPr>
        <w:instrText xml:space="preserve"> PAGEREF _Toc39652908 \h </w:instrText>
      </w:r>
      <w:r>
        <w:rPr>
          <w:noProof/>
        </w:rPr>
      </w:r>
      <w:r>
        <w:rPr>
          <w:noProof/>
        </w:rPr>
        <w:fldChar w:fldCharType="separate"/>
      </w:r>
      <w:r>
        <w:rPr>
          <w:noProof/>
        </w:rPr>
        <w:t>3</w:t>
      </w:r>
      <w:r>
        <w:rPr>
          <w:noProof/>
        </w:rPr>
        <w:fldChar w:fldCharType="end"/>
      </w:r>
    </w:p>
    <w:p w14:paraId="72AD3126" w14:textId="538B68FD" w:rsidR="00051737" w:rsidRDefault="00051737">
      <w:pPr>
        <w:pStyle w:val="TOC1"/>
        <w:rPr>
          <w:rFonts w:asciiTheme="minorHAnsi" w:eastAsiaTheme="minorEastAsia" w:hAnsiTheme="minorHAnsi" w:cstheme="minorBidi"/>
          <w:noProof/>
          <w:sz w:val="22"/>
          <w:szCs w:val="22"/>
        </w:rPr>
      </w:pPr>
      <w:r w:rsidRPr="00D117C0">
        <w:rPr>
          <w:rFonts w:ascii="Arial" w:hAnsi="Arial" w:cs="Arial"/>
          <w:noProof/>
        </w:rPr>
        <w:t>VACUUMING SAFEGUARDS</w:t>
      </w:r>
      <w:r>
        <w:rPr>
          <w:noProof/>
        </w:rPr>
        <w:tab/>
      </w:r>
      <w:r>
        <w:rPr>
          <w:noProof/>
        </w:rPr>
        <w:fldChar w:fldCharType="begin"/>
      </w:r>
      <w:r>
        <w:rPr>
          <w:noProof/>
        </w:rPr>
        <w:instrText xml:space="preserve"> PAGEREF _Toc39652909 \h </w:instrText>
      </w:r>
      <w:r>
        <w:rPr>
          <w:noProof/>
        </w:rPr>
      </w:r>
      <w:r>
        <w:rPr>
          <w:noProof/>
        </w:rPr>
        <w:fldChar w:fldCharType="separate"/>
      </w:r>
      <w:r>
        <w:rPr>
          <w:noProof/>
        </w:rPr>
        <w:t>4</w:t>
      </w:r>
      <w:r>
        <w:rPr>
          <w:noProof/>
        </w:rPr>
        <w:fldChar w:fldCharType="end"/>
      </w:r>
    </w:p>
    <w:p w14:paraId="79436BAC" w14:textId="0F01F2D5" w:rsidR="00051737" w:rsidRDefault="00051737">
      <w:pPr>
        <w:pStyle w:val="TOC1"/>
        <w:rPr>
          <w:rFonts w:asciiTheme="minorHAnsi" w:eastAsiaTheme="minorEastAsia" w:hAnsiTheme="minorHAnsi" w:cstheme="minorBidi"/>
          <w:noProof/>
          <w:sz w:val="22"/>
          <w:szCs w:val="22"/>
        </w:rPr>
      </w:pPr>
      <w:r w:rsidRPr="00D117C0">
        <w:rPr>
          <w:rFonts w:ascii="Arial" w:hAnsi="Arial" w:cs="Arial"/>
          <w:noProof/>
        </w:rPr>
        <w:t>GENERAL OPERATIONS</w:t>
      </w:r>
      <w:r>
        <w:rPr>
          <w:noProof/>
        </w:rPr>
        <w:tab/>
      </w:r>
      <w:r>
        <w:rPr>
          <w:noProof/>
        </w:rPr>
        <w:fldChar w:fldCharType="begin"/>
      </w:r>
      <w:r>
        <w:rPr>
          <w:noProof/>
        </w:rPr>
        <w:instrText xml:space="preserve"> PAGEREF _Toc39652910 \h </w:instrText>
      </w:r>
      <w:r>
        <w:rPr>
          <w:noProof/>
        </w:rPr>
      </w:r>
      <w:r>
        <w:rPr>
          <w:noProof/>
        </w:rPr>
        <w:fldChar w:fldCharType="separate"/>
      </w:r>
      <w:r>
        <w:rPr>
          <w:noProof/>
        </w:rPr>
        <w:t>4</w:t>
      </w:r>
      <w:r>
        <w:rPr>
          <w:noProof/>
        </w:rPr>
        <w:fldChar w:fldCharType="end"/>
      </w:r>
    </w:p>
    <w:p w14:paraId="2A86A2D7" w14:textId="11E52FCD" w:rsidR="00051737" w:rsidRDefault="00051737">
      <w:pPr>
        <w:pStyle w:val="TOC1"/>
        <w:rPr>
          <w:rFonts w:asciiTheme="minorHAnsi" w:eastAsiaTheme="minorEastAsia" w:hAnsiTheme="minorHAnsi" w:cstheme="minorBidi"/>
          <w:noProof/>
          <w:sz w:val="22"/>
          <w:szCs w:val="22"/>
        </w:rPr>
      </w:pPr>
      <w:r w:rsidRPr="00D117C0">
        <w:rPr>
          <w:rFonts w:ascii="Arial" w:hAnsi="Arial" w:cs="Arial"/>
          <w:noProof/>
        </w:rPr>
        <w:t>PROGRAM REVIEW</w:t>
      </w:r>
      <w:r>
        <w:rPr>
          <w:noProof/>
        </w:rPr>
        <w:tab/>
      </w:r>
      <w:r>
        <w:rPr>
          <w:noProof/>
        </w:rPr>
        <w:fldChar w:fldCharType="begin"/>
      </w:r>
      <w:r>
        <w:rPr>
          <w:noProof/>
        </w:rPr>
        <w:instrText xml:space="preserve"> PAGEREF _Toc39652911 \h </w:instrText>
      </w:r>
      <w:r>
        <w:rPr>
          <w:noProof/>
        </w:rPr>
      </w:r>
      <w:r>
        <w:rPr>
          <w:noProof/>
        </w:rPr>
        <w:fldChar w:fldCharType="separate"/>
      </w:r>
      <w:r>
        <w:rPr>
          <w:noProof/>
        </w:rPr>
        <w:t>5</w:t>
      </w:r>
      <w:r>
        <w:rPr>
          <w:noProof/>
        </w:rPr>
        <w:fldChar w:fldCharType="end"/>
      </w:r>
    </w:p>
    <w:p w14:paraId="2E169F45" w14:textId="28FB8989" w:rsidR="00402400" w:rsidRPr="00FD67CE" w:rsidRDefault="0018462D" w:rsidP="0018462D">
      <w:pPr>
        <w:spacing w:before="100" w:beforeAutospacing="1"/>
        <w:rPr>
          <w:rFonts w:cs="Arial"/>
          <w:spacing w:val="-3"/>
        </w:rPr>
      </w:pPr>
      <w:r w:rsidRPr="00FD67CE">
        <w:rPr>
          <w:rFonts w:cs="Arial"/>
          <w:spacing w:val="-3"/>
        </w:rPr>
        <w:fldChar w:fldCharType="end"/>
      </w:r>
    </w:p>
    <w:p w14:paraId="34E8E85E" w14:textId="77777777" w:rsidR="00402400" w:rsidRPr="00B42FDE" w:rsidRDefault="00402400" w:rsidP="00C12D3D">
      <w:pPr>
        <w:spacing w:after="160" w:line="259" w:lineRule="auto"/>
        <w:jc w:val="center"/>
        <w:rPr>
          <w:rFonts w:cs="Arial"/>
          <w:b/>
          <w:color w:val="FF0000"/>
        </w:rPr>
      </w:pPr>
      <w:r w:rsidRPr="00FD67CE">
        <w:rPr>
          <w:rFonts w:cs="Arial"/>
        </w:rPr>
        <w:tab/>
      </w:r>
    </w:p>
    <w:p w14:paraId="662730DE" w14:textId="77777777" w:rsidR="0018462D" w:rsidRPr="00FD67CE" w:rsidRDefault="00402400" w:rsidP="00402400">
      <w:pPr>
        <w:tabs>
          <w:tab w:val="left" w:pos="5685"/>
        </w:tabs>
        <w:rPr>
          <w:rFonts w:cs="Arial"/>
        </w:rPr>
        <w:sectPr w:rsidR="0018462D" w:rsidRPr="00FD67CE" w:rsidSect="0018462D">
          <w:headerReference w:type="default" r:id="rId8"/>
          <w:footerReference w:type="default" r:id="rId9"/>
          <w:footerReference w:type="first" r:id="rId10"/>
          <w:endnotePr>
            <w:numFmt w:val="decimal"/>
          </w:endnotePr>
          <w:pgSz w:w="12240" w:h="15840" w:code="1"/>
          <w:pgMar w:top="2160" w:right="1440" w:bottom="1440" w:left="1440" w:header="720" w:footer="720" w:gutter="0"/>
          <w:paperSrc w:first="2" w:other="2"/>
          <w:cols w:space="720"/>
          <w:noEndnote/>
          <w:titlePg/>
          <w:docGrid w:linePitch="326"/>
        </w:sectPr>
      </w:pPr>
      <w:r w:rsidRPr="00FD67CE">
        <w:rPr>
          <w:rFonts w:cs="Arial"/>
        </w:rPr>
        <w:tab/>
      </w:r>
    </w:p>
    <w:p w14:paraId="088AA2DF" w14:textId="77777777" w:rsidR="0018462D" w:rsidRPr="0069302B" w:rsidRDefault="0018462D" w:rsidP="006D0A72">
      <w:pPr>
        <w:pStyle w:val="Heading1"/>
        <w:spacing w:after="0"/>
        <w:rPr>
          <w:rFonts w:ascii="Arial" w:hAnsi="Arial" w:cs="Arial"/>
          <w:szCs w:val="24"/>
          <w:u w:val="none"/>
        </w:rPr>
      </w:pPr>
      <w:bookmarkStart w:id="0" w:name="_Toc249155394"/>
      <w:bookmarkStart w:id="1" w:name="_Toc249156249"/>
      <w:bookmarkStart w:id="2" w:name="_Toc39652905"/>
      <w:r w:rsidRPr="0069302B">
        <w:rPr>
          <w:rFonts w:ascii="Arial" w:hAnsi="Arial" w:cs="Arial"/>
          <w:szCs w:val="24"/>
          <w:u w:val="none"/>
        </w:rPr>
        <w:lastRenderedPageBreak/>
        <w:t>P</w:t>
      </w:r>
      <w:bookmarkEnd w:id="0"/>
      <w:bookmarkEnd w:id="1"/>
      <w:r w:rsidRPr="0069302B">
        <w:rPr>
          <w:rFonts w:ascii="Arial" w:hAnsi="Arial" w:cs="Arial"/>
          <w:szCs w:val="24"/>
          <w:u w:val="none"/>
        </w:rPr>
        <w:t>URPOSE</w:t>
      </w:r>
      <w:bookmarkEnd w:id="2"/>
    </w:p>
    <w:p w14:paraId="4996FFE8" w14:textId="77777777" w:rsidR="006D0A72" w:rsidRPr="006D0A72" w:rsidRDefault="006D0A72" w:rsidP="006D0A72"/>
    <w:p w14:paraId="1B16BBA0" w14:textId="77777777" w:rsidR="001C2E6F" w:rsidRPr="001C2E6F" w:rsidRDefault="001C2E6F" w:rsidP="001C2E6F">
      <w:pPr>
        <w:jc w:val="both"/>
      </w:pPr>
      <w:r w:rsidRPr="001C2E6F">
        <w:t>To establish minimum guidelines for the safety of employees, pedestrians, and motorists when conducting jetter or vacuuming operations.</w:t>
      </w:r>
    </w:p>
    <w:p w14:paraId="47868201" w14:textId="0E362B39" w:rsidR="00E74C07" w:rsidRDefault="00E74C07" w:rsidP="002427E3">
      <w:pPr>
        <w:jc w:val="both"/>
        <w:rPr>
          <w:bCs/>
        </w:rPr>
      </w:pPr>
    </w:p>
    <w:p w14:paraId="40D15B9D" w14:textId="0B965B35" w:rsidR="00AC3D37" w:rsidRDefault="00C12D3D" w:rsidP="00AE2470">
      <w:pPr>
        <w:pStyle w:val="Heading1"/>
        <w:spacing w:after="0"/>
        <w:rPr>
          <w:rFonts w:ascii="Arial" w:hAnsi="Arial" w:cs="Arial"/>
          <w:szCs w:val="24"/>
          <w:u w:val="none"/>
        </w:rPr>
      </w:pPr>
      <w:bookmarkStart w:id="3" w:name="_Toc39652906"/>
      <w:r>
        <w:rPr>
          <w:rFonts w:ascii="Arial" w:hAnsi="Arial" w:cs="Arial"/>
          <w:szCs w:val="24"/>
          <w:u w:val="none"/>
        </w:rPr>
        <w:t>RESPONSIBLE PARTIES</w:t>
      </w:r>
      <w:bookmarkEnd w:id="3"/>
    </w:p>
    <w:p w14:paraId="5F404290" w14:textId="77777777" w:rsidR="00F5110F" w:rsidRDefault="00F5110F" w:rsidP="00F5110F">
      <w:pPr>
        <w:jc w:val="both"/>
        <w:rPr>
          <w:sz w:val="22"/>
          <w:szCs w:val="22"/>
        </w:rPr>
      </w:pPr>
    </w:p>
    <w:p w14:paraId="74B9DB70" w14:textId="6522FF47" w:rsidR="001C2E6F" w:rsidRPr="001C2E6F" w:rsidRDefault="001C2E6F" w:rsidP="001C2E6F">
      <w:pPr>
        <w:jc w:val="both"/>
        <w:rPr>
          <w:rFonts w:cs="Arial"/>
        </w:rPr>
      </w:pPr>
      <w:r w:rsidRPr="001C2E6F">
        <w:rPr>
          <w:rFonts w:cs="Arial"/>
        </w:rPr>
        <w:t>The</w:t>
      </w:r>
      <w:r w:rsidRPr="001C2E6F">
        <w:rPr>
          <w:rFonts w:cs="Arial"/>
          <w:b/>
          <w:color w:val="FF0000"/>
        </w:rPr>
        <w:t xml:space="preserve"> INSERT AGENCY’S NAME</w:t>
      </w:r>
      <w:r w:rsidRPr="001C2E6F">
        <w:rPr>
          <w:rFonts w:cs="Arial"/>
        </w:rPr>
        <w:t xml:space="preserve"> shall provide training </w:t>
      </w:r>
      <w:r w:rsidRPr="001C2E6F">
        <w:rPr>
          <w:rFonts w:cs="Arial"/>
          <w:b/>
          <w:color w:val="FF0000"/>
        </w:rPr>
        <w:t>HOW OFTEN</w:t>
      </w:r>
      <w:r w:rsidRPr="001C2E6F">
        <w:rPr>
          <w:rFonts w:cs="Arial"/>
          <w:color w:val="FF0000"/>
        </w:rPr>
        <w:t xml:space="preserve"> </w:t>
      </w:r>
      <w:r w:rsidRPr="001C2E6F">
        <w:rPr>
          <w:rFonts w:cs="Arial"/>
        </w:rPr>
        <w:t xml:space="preserve">for employees performing jetting and vacuuming operations. </w:t>
      </w:r>
    </w:p>
    <w:p w14:paraId="1924447C" w14:textId="77777777" w:rsidR="001C2E6F" w:rsidRPr="001C2E6F" w:rsidRDefault="001C2E6F" w:rsidP="001C2E6F">
      <w:pPr>
        <w:jc w:val="both"/>
        <w:rPr>
          <w:rFonts w:cs="Arial"/>
        </w:rPr>
      </w:pPr>
    </w:p>
    <w:p w14:paraId="03C818FB" w14:textId="37A58387" w:rsidR="00F119DE" w:rsidRPr="000542F6" w:rsidRDefault="00F119DE" w:rsidP="00F119DE">
      <w:pPr>
        <w:widowControl w:val="0"/>
        <w:autoSpaceDE w:val="0"/>
        <w:autoSpaceDN w:val="0"/>
        <w:adjustRightInd w:val="0"/>
        <w:ind w:right="-20"/>
        <w:rPr>
          <w:rFonts w:eastAsiaTheme="minorEastAsia" w:cs="Arial"/>
          <w:szCs w:val="22"/>
        </w:rPr>
      </w:pPr>
      <w:r>
        <w:rPr>
          <w:rFonts w:eastAsiaTheme="minorEastAsia" w:cs="Arial"/>
          <w:b/>
          <w:bCs/>
          <w:spacing w:val="-1"/>
          <w:szCs w:val="22"/>
        </w:rPr>
        <w:t>Employees</w:t>
      </w:r>
      <w:r w:rsidRPr="00F119DE">
        <w:rPr>
          <w:rFonts w:eastAsiaTheme="minorEastAsia" w:cs="Arial"/>
          <w:b/>
          <w:bCs/>
          <w:spacing w:val="1"/>
          <w:szCs w:val="22"/>
        </w:rPr>
        <w:t xml:space="preserve"> </w:t>
      </w:r>
      <w:r>
        <w:rPr>
          <w:rFonts w:eastAsiaTheme="minorEastAsia" w:cs="Arial"/>
          <w:b/>
          <w:bCs/>
          <w:spacing w:val="1"/>
          <w:szCs w:val="22"/>
        </w:rPr>
        <w:t>have the r</w:t>
      </w:r>
      <w:r>
        <w:rPr>
          <w:rFonts w:eastAsiaTheme="minorEastAsia" w:cs="Arial"/>
          <w:b/>
          <w:bCs/>
          <w:szCs w:val="22"/>
        </w:rPr>
        <w:t>esponsibility</w:t>
      </w:r>
      <w:r w:rsidRPr="000542F6">
        <w:rPr>
          <w:rFonts w:eastAsiaTheme="minorEastAsia" w:cs="Arial"/>
          <w:b/>
          <w:bCs/>
          <w:szCs w:val="22"/>
        </w:rPr>
        <w:t>:</w:t>
      </w:r>
    </w:p>
    <w:p w14:paraId="096031DD" w14:textId="3D52EA84" w:rsidR="00277B9A" w:rsidRDefault="00277B9A" w:rsidP="00277B9A">
      <w:pPr>
        <w:tabs>
          <w:tab w:val="left" w:pos="-720"/>
          <w:tab w:val="left" w:pos="0"/>
        </w:tabs>
        <w:suppressAutoHyphens/>
        <w:jc w:val="both"/>
        <w:rPr>
          <w:spacing w:val="-3"/>
          <w:sz w:val="20"/>
          <w:szCs w:val="20"/>
        </w:rPr>
      </w:pPr>
    </w:p>
    <w:p w14:paraId="41430EDB" w14:textId="46DDD4CA" w:rsidR="001C2E6F" w:rsidRPr="001C2E6F" w:rsidRDefault="001C2E6F" w:rsidP="001C2E6F">
      <w:pPr>
        <w:jc w:val="both"/>
        <w:rPr>
          <w:rFonts w:cs="Arial"/>
        </w:rPr>
      </w:pPr>
      <w:r>
        <w:rPr>
          <w:rFonts w:cs="Arial"/>
        </w:rPr>
        <w:t>T</w:t>
      </w:r>
      <w:r w:rsidRPr="001C2E6F">
        <w:rPr>
          <w:rFonts w:cs="Arial"/>
        </w:rPr>
        <w:t>o know and follow the proper operational procedures to minimize the potential for injury and/or equipment damage.</w:t>
      </w:r>
    </w:p>
    <w:p w14:paraId="6F81B078" w14:textId="7EE3D6D0" w:rsidR="00DE3775" w:rsidRPr="00C54CE4" w:rsidRDefault="00DE3775" w:rsidP="00C54CE4">
      <w:pPr>
        <w:rPr>
          <w:rFonts w:eastAsiaTheme="minorEastAsia" w:cs="Arial"/>
          <w:szCs w:val="22"/>
        </w:rPr>
      </w:pPr>
    </w:p>
    <w:p w14:paraId="62C7E2C7" w14:textId="21697176" w:rsidR="00AC3D37" w:rsidRPr="0069302B" w:rsidRDefault="00DE3775" w:rsidP="00AE2470">
      <w:pPr>
        <w:pStyle w:val="Heading1"/>
        <w:spacing w:after="0"/>
        <w:rPr>
          <w:rFonts w:ascii="Arial" w:hAnsi="Arial" w:cs="Arial"/>
          <w:szCs w:val="24"/>
          <w:u w:val="none"/>
        </w:rPr>
      </w:pPr>
      <w:bookmarkStart w:id="4" w:name="_Toc39652907"/>
      <w:r>
        <w:rPr>
          <w:rFonts w:ascii="Arial" w:hAnsi="Arial" w:cs="Arial"/>
          <w:szCs w:val="24"/>
          <w:u w:val="none"/>
        </w:rPr>
        <w:t>TRAINING REQUIREMENT</w:t>
      </w:r>
      <w:r w:rsidR="005F7809">
        <w:rPr>
          <w:rFonts w:ascii="Arial" w:hAnsi="Arial" w:cs="Arial"/>
          <w:szCs w:val="24"/>
          <w:u w:val="none"/>
        </w:rPr>
        <w:t>S</w:t>
      </w:r>
      <w:bookmarkEnd w:id="4"/>
    </w:p>
    <w:p w14:paraId="2953DD36" w14:textId="77777777" w:rsidR="00810252" w:rsidRPr="00810252" w:rsidRDefault="00810252" w:rsidP="00810252"/>
    <w:p w14:paraId="59694183" w14:textId="014A9C06" w:rsidR="00BD5485" w:rsidRPr="00BD5485" w:rsidRDefault="00DE3775" w:rsidP="00BD5485">
      <w:pPr>
        <w:jc w:val="both"/>
        <w:rPr>
          <w:rFonts w:cs="Arial"/>
        </w:rPr>
      </w:pPr>
      <w:r w:rsidRPr="009938A5">
        <w:rPr>
          <w:rFonts w:cs="Arial"/>
          <w:b/>
          <w:bCs/>
          <w:smallCaps/>
          <w:color w:val="FF0000"/>
          <w:spacing w:val="-2"/>
        </w:rPr>
        <w:t xml:space="preserve">INSERT </w:t>
      </w:r>
      <w:r>
        <w:rPr>
          <w:rFonts w:cs="Arial"/>
          <w:b/>
          <w:bCs/>
          <w:smallCaps/>
          <w:color w:val="FF0000"/>
          <w:spacing w:val="-2"/>
        </w:rPr>
        <w:t>AGENCY’S NAME</w:t>
      </w:r>
      <w:r w:rsidRPr="00DE3775">
        <w:rPr>
          <w:bCs/>
        </w:rPr>
        <w:t xml:space="preserve"> </w:t>
      </w:r>
      <w:r w:rsidRPr="00DE3775">
        <w:t>will provide training to ensure that all managers, supervisors</w:t>
      </w:r>
      <w:r w:rsidR="00327559">
        <w:t>,</w:t>
      </w:r>
      <w:r w:rsidRPr="00DE3775">
        <w:t xml:space="preserve"> and employees understand the purpo</w:t>
      </w:r>
      <w:r w:rsidR="00277B9A">
        <w:t xml:space="preserve">se and function of this program. </w:t>
      </w:r>
      <w:r w:rsidR="00277B9A" w:rsidRPr="00277B9A">
        <w:t>Training s</w:t>
      </w:r>
      <w:r w:rsidR="00277B9A" w:rsidRPr="00277B9A">
        <w:rPr>
          <w:spacing w:val="-3"/>
        </w:rPr>
        <w:t>hall be provided to all</w:t>
      </w:r>
      <w:r w:rsidR="00BD5485">
        <w:rPr>
          <w:spacing w:val="-3"/>
        </w:rPr>
        <w:t xml:space="preserve"> applicable</w:t>
      </w:r>
      <w:r w:rsidR="00277B9A" w:rsidRPr="00277B9A">
        <w:rPr>
          <w:spacing w:val="-3"/>
        </w:rPr>
        <w:t xml:space="preserve"> employees as a review of </w:t>
      </w:r>
      <w:r w:rsidR="00BD5485" w:rsidRPr="00BD5485">
        <w:rPr>
          <w:rFonts w:cs="Arial"/>
        </w:rPr>
        <w:t>the minimum operational and safety requirements including:</w:t>
      </w:r>
    </w:p>
    <w:p w14:paraId="265055B1" w14:textId="77777777" w:rsidR="00BD5485" w:rsidRPr="00BD5485" w:rsidRDefault="00BD5485" w:rsidP="00BD5485">
      <w:pPr>
        <w:jc w:val="both"/>
        <w:rPr>
          <w:rFonts w:cs="Arial"/>
        </w:rPr>
      </w:pPr>
    </w:p>
    <w:p w14:paraId="36033055" w14:textId="77777777" w:rsidR="00BD5485" w:rsidRPr="00BD5485" w:rsidRDefault="00BD5485" w:rsidP="00BD5485">
      <w:pPr>
        <w:numPr>
          <w:ilvl w:val="0"/>
          <w:numId w:val="18"/>
        </w:numPr>
        <w:jc w:val="both"/>
        <w:rPr>
          <w:rFonts w:cs="Arial"/>
        </w:rPr>
      </w:pPr>
      <w:r w:rsidRPr="00BD5485">
        <w:rPr>
          <w:rFonts w:cs="Arial"/>
        </w:rPr>
        <w:t>The operational safeguards suggested by the manufacturer.</w:t>
      </w:r>
    </w:p>
    <w:p w14:paraId="3361FC61" w14:textId="77777777" w:rsidR="00BD5485" w:rsidRPr="00BD5485" w:rsidRDefault="00BD5485" w:rsidP="00BD5485">
      <w:pPr>
        <w:numPr>
          <w:ilvl w:val="0"/>
          <w:numId w:val="18"/>
        </w:numPr>
        <w:jc w:val="both"/>
        <w:rPr>
          <w:rFonts w:cs="Arial"/>
        </w:rPr>
      </w:pPr>
      <w:r w:rsidRPr="00BD5485">
        <w:rPr>
          <w:rFonts w:cs="Arial"/>
        </w:rPr>
        <w:t>The maintenance requirements suggested by the manufacturer.</w:t>
      </w:r>
    </w:p>
    <w:p w14:paraId="511BE45D" w14:textId="77777777" w:rsidR="00BD5485" w:rsidRPr="00BD5485" w:rsidRDefault="00BD5485" w:rsidP="00BD5485">
      <w:pPr>
        <w:numPr>
          <w:ilvl w:val="0"/>
          <w:numId w:val="18"/>
        </w:numPr>
        <w:jc w:val="both"/>
        <w:rPr>
          <w:rFonts w:cs="Arial"/>
        </w:rPr>
      </w:pPr>
      <w:r w:rsidRPr="00BD5485">
        <w:rPr>
          <w:rFonts w:cs="Arial"/>
        </w:rPr>
        <w:t>The pre-trip inspection required for commercial vehicles and as suggested by the manufacturer.</w:t>
      </w:r>
    </w:p>
    <w:p w14:paraId="3614966F" w14:textId="77777777" w:rsidR="00BD5485" w:rsidRPr="00BD5485" w:rsidRDefault="00BD5485" w:rsidP="00BD5485">
      <w:pPr>
        <w:numPr>
          <w:ilvl w:val="0"/>
          <w:numId w:val="18"/>
        </w:numPr>
        <w:jc w:val="both"/>
        <w:rPr>
          <w:rFonts w:cs="Arial"/>
        </w:rPr>
      </w:pPr>
      <w:r w:rsidRPr="00BD5485">
        <w:rPr>
          <w:rFonts w:cs="Arial"/>
        </w:rPr>
        <w:t>The personal protective equipment required for the employees.</w:t>
      </w:r>
    </w:p>
    <w:p w14:paraId="4EDBE136" w14:textId="72ED3167" w:rsidR="00BD5485" w:rsidRPr="00BD5485" w:rsidRDefault="00BD5485" w:rsidP="00BD5485">
      <w:pPr>
        <w:numPr>
          <w:ilvl w:val="0"/>
          <w:numId w:val="18"/>
        </w:numPr>
        <w:jc w:val="both"/>
        <w:rPr>
          <w:rFonts w:cs="Arial"/>
        </w:rPr>
      </w:pPr>
      <w:r w:rsidRPr="00BD5485">
        <w:rPr>
          <w:rFonts w:cs="Arial"/>
        </w:rPr>
        <w:t>The required work zone safety procedures for the protection of employees, pedestrians</w:t>
      </w:r>
      <w:r w:rsidR="001C1B21">
        <w:rPr>
          <w:rFonts w:cs="Arial"/>
        </w:rPr>
        <w:t>,</w:t>
      </w:r>
      <w:r w:rsidRPr="00BD5485">
        <w:rPr>
          <w:rFonts w:cs="Arial"/>
        </w:rPr>
        <w:t xml:space="preserve"> and motorists.</w:t>
      </w:r>
    </w:p>
    <w:p w14:paraId="645BB9FE" w14:textId="77777777" w:rsidR="00BD5485" w:rsidRPr="00BD5485" w:rsidRDefault="00BD5485" w:rsidP="00BD5485">
      <w:pPr>
        <w:numPr>
          <w:ilvl w:val="0"/>
          <w:numId w:val="18"/>
        </w:numPr>
        <w:jc w:val="both"/>
        <w:rPr>
          <w:rFonts w:cs="Arial"/>
        </w:rPr>
      </w:pPr>
      <w:r w:rsidRPr="00BD5485">
        <w:rPr>
          <w:rFonts w:cs="Arial"/>
        </w:rPr>
        <w:t>The number of employees required for each operation.</w:t>
      </w:r>
    </w:p>
    <w:p w14:paraId="20398327" w14:textId="77777777" w:rsidR="00BD5485" w:rsidRPr="00DE3775" w:rsidRDefault="00BD5485" w:rsidP="00DE3775">
      <w:pPr>
        <w:jc w:val="both"/>
      </w:pPr>
    </w:p>
    <w:p w14:paraId="66FE4815" w14:textId="457C0863" w:rsidR="00DE3775" w:rsidRDefault="00DE3775" w:rsidP="00DE3775">
      <w:pPr>
        <w:jc w:val="both"/>
        <w:rPr>
          <w:bCs/>
          <w:iCs/>
        </w:rPr>
      </w:pPr>
      <w:r w:rsidRPr="00DE3775">
        <w:rPr>
          <w:bCs/>
          <w:iCs/>
        </w:rPr>
        <w:t>Training will be as follows:</w:t>
      </w:r>
    </w:p>
    <w:p w14:paraId="425A99FA" w14:textId="77777777" w:rsidR="00DE3775" w:rsidRPr="00DE3775" w:rsidRDefault="00DE3775" w:rsidP="00DE3775">
      <w:pPr>
        <w:jc w:val="both"/>
        <w:rPr>
          <w:bCs/>
          <w:iCs/>
        </w:rPr>
      </w:pPr>
    </w:p>
    <w:p w14:paraId="442036C1" w14:textId="2E9D5544" w:rsidR="00DE3775" w:rsidRDefault="00DE3775" w:rsidP="00072015">
      <w:pPr>
        <w:numPr>
          <w:ilvl w:val="0"/>
          <w:numId w:val="6"/>
        </w:numPr>
        <w:jc w:val="both"/>
      </w:pPr>
      <w:r w:rsidRPr="00DE3775">
        <w:rPr>
          <w:b/>
          <w:bCs/>
          <w:iCs/>
        </w:rPr>
        <w:t>Initial Training</w:t>
      </w:r>
      <w:r>
        <w:rPr>
          <w:bCs/>
          <w:i/>
          <w:iCs/>
        </w:rPr>
        <w:t xml:space="preserve"> </w:t>
      </w:r>
      <w:r w:rsidRPr="00DE3775">
        <w:t xml:space="preserve">is conducted by </w:t>
      </w:r>
      <w:r w:rsidRPr="009938A5">
        <w:rPr>
          <w:rFonts w:cs="Arial"/>
          <w:b/>
          <w:bCs/>
          <w:smallCaps/>
          <w:color w:val="FF0000"/>
          <w:spacing w:val="-2"/>
        </w:rPr>
        <w:t xml:space="preserve">INSERT </w:t>
      </w:r>
      <w:r>
        <w:rPr>
          <w:rFonts w:cs="Arial"/>
          <w:b/>
          <w:bCs/>
          <w:smallCaps/>
          <w:color w:val="FF0000"/>
          <w:spacing w:val="-2"/>
        </w:rPr>
        <w:t>AGENCY’S NAME</w:t>
      </w:r>
      <w:r w:rsidRPr="00DE3775">
        <w:rPr>
          <w:color w:val="FF0000"/>
        </w:rPr>
        <w:t xml:space="preserve"> </w:t>
      </w:r>
      <w:r w:rsidRPr="00DE3775">
        <w:t>for all new employees.</w:t>
      </w:r>
      <w:r w:rsidR="005F7809">
        <w:t xml:space="preserve">  </w:t>
      </w:r>
      <w:r w:rsidRPr="00DE3775">
        <w:t xml:space="preserve"> </w:t>
      </w:r>
    </w:p>
    <w:p w14:paraId="60331799" w14:textId="77777777" w:rsidR="005F7809" w:rsidRPr="00DE3775" w:rsidRDefault="005F7809" w:rsidP="005F7809">
      <w:pPr>
        <w:ind w:left="576"/>
        <w:jc w:val="both"/>
      </w:pPr>
    </w:p>
    <w:p w14:paraId="22E15DE3" w14:textId="3D57DE9E" w:rsidR="00DE3775" w:rsidRDefault="00DE3775" w:rsidP="00072015">
      <w:pPr>
        <w:numPr>
          <w:ilvl w:val="0"/>
          <w:numId w:val="6"/>
        </w:numPr>
        <w:jc w:val="both"/>
      </w:pPr>
      <w:r w:rsidRPr="00DE3775">
        <w:rPr>
          <w:b/>
          <w:bCs/>
          <w:iCs/>
        </w:rPr>
        <w:t>Refresher Training</w:t>
      </w:r>
      <w:r>
        <w:rPr>
          <w:bCs/>
          <w:i/>
          <w:iCs/>
        </w:rPr>
        <w:t xml:space="preserve"> </w:t>
      </w:r>
      <w:r>
        <w:rPr>
          <w:bCs/>
          <w:iCs/>
        </w:rPr>
        <w:t>is a ge</w:t>
      </w:r>
      <w:r w:rsidRPr="00DE3775">
        <w:t xml:space="preserve">neral overview conducted every </w:t>
      </w:r>
      <w:r w:rsidR="00BD5485" w:rsidRPr="00BD5485">
        <w:rPr>
          <w:b/>
          <w:color w:val="FF0000"/>
        </w:rPr>
        <w:t>HOW OFTEN</w:t>
      </w:r>
      <w:r w:rsidRPr="00BD5485">
        <w:rPr>
          <w:color w:val="FF0000"/>
        </w:rPr>
        <w:t xml:space="preserve"> </w:t>
      </w:r>
      <w:r w:rsidRPr="00DE3775">
        <w:t xml:space="preserve">by </w:t>
      </w:r>
      <w:r w:rsidR="005F7809" w:rsidRPr="009938A5">
        <w:rPr>
          <w:rFonts w:cs="Arial"/>
          <w:b/>
          <w:bCs/>
          <w:smallCaps/>
          <w:color w:val="FF0000"/>
          <w:spacing w:val="-2"/>
        </w:rPr>
        <w:t xml:space="preserve">INSERT </w:t>
      </w:r>
      <w:r w:rsidR="005F7809">
        <w:rPr>
          <w:rFonts w:cs="Arial"/>
          <w:b/>
          <w:bCs/>
          <w:smallCaps/>
          <w:color w:val="FF0000"/>
          <w:spacing w:val="-2"/>
        </w:rPr>
        <w:t>AGENCY’S NAME</w:t>
      </w:r>
      <w:r w:rsidR="005F7809" w:rsidRPr="00DE3775">
        <w:t xml:space="preserve"> </w:t>
      </w:r>
      <w:r w:rsidRPr="00DE3775">
        <w:t>managers, supervisors</w:t>
      </w:r>
      <w:r w:rsidR="001C1B21">
        <w:t>,</w:t>
      </w:r>
      <w:r w:rsidRPr="00DE3775">
        <w:t xml:space="preserve"> and employees. </w:t>
      </w:r>
    </w:p>
    <w:p w14:paraId="31620807" w14:textId="192D0551" w:rsidR="005F7809" w:rsidRPr="00DE3775" w:rsidRDefault="005F7809" w:rsidP="005F7809">
      <w:pPr>
        <w:jc w:val="both"/>
      </w:pPr>
    </w:p>
    <w:p w14:paraId="3ADB83CA" w14:textId="3F57ACEA" w:rsidR="00DE3775" w:rsidRPr="00DE3775" w:rsidRDefault="00DE3775" w:rsidP="00072015">
      <w:pPr>
        <w:numPr>
          <w:ilvl w:val="0"/>
          <w:numId w:val="6"/>
        </w:numPr>
        <w:jc w:val="both"/>
      </w:pPr>
      <w:r w:rsidRPr="00DE3775">
        <w:t xml:space="preserve">Training records </w:t>
      </w:r>
      <w:r w:rsidR="005F7809">
        <w:t>maintained by</w:t>
      </w:r>
      <w:r w:rsidRPr="00DE3775">
        <w:t xml:space="preserve"> </w:t>
      </w:r>
      <w:r w:rsidR="005F7809" w:rsidRPr="009938A5">
        <w:rPr>
          <w:rFonts w:cs="Arial"/>
          <w:b/>
          <w:bCs/>
          <w:smallCaps/>
          <w:color w:val="FF0000"/>
          <w:spacing w:val="-2"/>
        </w:rPr>
        <w:t xml:space="preserve">INSERT </w:t>
      </w:r>
      <w:r w:rsidR="005F7809">
        <w:rPr>
          <w:rFonts w:cs="Arial"/>
          <w:b/>
          <w:bCs/>
          <w:smallCaps/>
          <w:color w:val="FF0000"/>
          <w:spacing w:val="-2"/>
        </w:rPr>
        <w:t>AGENCY’S NAME</w:t>
      </w:r>
      <w:r w:rsidRPr="00DE3775">
        <w:t xml:space="preserve"> and will be </w:t>
      </w:r>
      <w:r w:rsidR="005F7809" w:rsidRPr="00DE3775">
        <w:t>retained</w:t>
      </w:r>
      <w:r w:rsidRPr="00DE3775">
        <w:t xml:space="preserve"> for 3 years from the date on which the training occurred. </w:t>
      </w:r>
    </w:p>
    <w:p w14:paraId="11216D64" w14:textId="77777777" w:rsidR="00810252" w:rsidRDefault="00810252" w:rsidP="00810252">
      <w:pPr>
        <w:pStyle w:val="ListParagraph"/>
        <w:rPr>
          <w:rFonts w:eastAsiaTheme="minorHAnsi" w:cs="Arial"/>
        </w:rPr>
      </w:pPr>
    </w:p>
    <w:p w14:paraId="617FE9CE" w14:textId="623DBAD6" w:rsidR="005F7809" w:rsidRDefault="00BD5485" w:rsidP="005F7809">
      <w:pPr>
        <w:pStyle w:val="Heading1"/>
        <w:spacing w:after="0"/>
        <w:rPr>
          <w:rFonts w:ascii="Arial" w:hAnsi="Arial" w:cs="Arial"/>
          <w:szCs w:val="24"/>
          <w:u w:val="none"/>
        </w:rPr>
      </w:pPr>
      <w:bookmarkStart w:id="5" w:name="_Toc39652908"/>
      <w:r>
        <w:rPr>
          <w:rFonts w:ascii="Arial" w:hAnsi="Arial" w:cs="Arial"/>
          <w:szCs w:val="24"/>
          <w:u w:val="none"/>
        </w:rPr>
        <w:t>JETTING SAFEGUARDS</w:t>
      </w:r>
      <w:bookmarkEnd w:id="5"/>
    </w:p>
    <w:p w14:paraId="4D8C9141" w14:textId="77777777" w:rsidR="00277B9A" w:rsidRPr="00277B9A" w:rsidRDefault="00277B9A" w:rsidP="00277B9A"/>
    <w:p w14:paraId="3FFBF9BF" w14:textId="77777777" w:rsidR="00BD5485" w:rsidRPr="00BD5485" w:rsidRDefault="00BD5485" w:rsidP="00BD5485">
      <w:pPr>
        <w:numPr>
          <w:ilvl w:val="0"/>
          <w:numId w:val="19"/>
        </w:numPr>
        <w:jc w:val="both"/>
        <w:rPr>
          <w:rFonts w:cs="Arial"/>
        </w:rPr>
      </w:pPr>
      <w:r w:rsidRPr="00BD5485">
        <w:rPr>
          <w:rFonts w:cs="Arial"/>
        </w:rPr>
        <w:t>All required personal protective equipment (</w:t>
      </w:r>
      <w:smartTag w:uri="urn:schemas-microsoft-com:office:smarttags" w:element="stockticker">
        <w:r w:rsidRPr="00BD5485">
          <w:rPr>
            <w:rFonts w:cs="Arial"/>
          </w:rPr>
          <w:t>PPE</w:t>
        </w:r>
      </w:smartTag>
      <w:r w:rsidRPr="00BD5485">
        <w:rPr>
          <w:rFonts w:cs="Arial"/>
        </w:rPr>
        <w:t xml:space="preserve">) must be worn.  </w:t>
      </w:r>
    </w:p>
    <w:p w14:paraId="40A8DC2B" w14:textId="77777777" w:rsidR="00BD5485" w:rsidRPr="00BD5485" w:rsidRDefault="00BD5485" w:rsidP="00BD5485">
      <w:pPr>
        <w:numPr>
          <w:ilvl w:val="0"/>
          <w:numId w:val="19"/>
        </w:numPr>
        <w:jc w:val="both"/>
        <w:rPr>
          <w:rFonts w:cs="Arial"/>
        </w:rPr>
      </w:pPr>
      <w:r w:rsidRPr="00BD5485">
        <w:rPr>
          <w:rFonts w:cs="Arial"/>
        </w:rPr>
        <w:t>Hose guides should be used at all times.</w:t>
      </w:r>
    </w:p>
    <w:p w14:paraId="291337E9" w14:textId="08ADC49F" w:rsidR="00BD5485" w:rsidRPr="00BD5485" w:rsidRDefault="00BD5485" w:rsidP="00BD5485">
      <w:pPr>
        <w:numPr>
          <w:ilvl w:val="0"/>
          <w:numId w:val="19"/>
        </w:numPr>
        <w:jc w:val="both"/>
        <w:rPr>
          <w:rFonts w:cs="Arial"/>
        </w:rPr>
      </w:pPr>
      <w:r w:rsidRPr="00BD5485">
        <w:rPr>
          <w:rFonts w:cs="Arial"/>
        </w:rPr>
        <w:lastRenderedPageBreak/>
        <w:t xml:space="preserve">A leader hose should be used to minimize damage to the main section of </w:t>
      </w:r>
      <w:r w:rsidR="001C1B21">
        <w:rPr>
          <w:rFonts w:cs="Arial"/>
        </w:rPr>
        <w:t xml:space="preserve">the </w:t>
      </w:r>
      <w:r w:rsidRPr="00BD5485">
        <w:rPr>
          <w:rFonts w:cs="Arial"/>
        </w:rPr>
        <w:t>hose.</w:t>
      </w:r>
    </w:p>
    <w:p w14:paraId="6154BAC3" w14:textId="77777777" w:rsidR="00BD5485" w:rsidRPr="00BD5485" w:rsidRDefault="00BD5485" w:rsidP="00BD5485">
      <w:pPr>
        <w:numPr>
          <w:ilvl w:val="0"/>
          <w:numId w:val="19"/>
        </w:numPr>
        <w:jc w:val="both"/>
        <w:rPr>
          <w:rFonts w:cs="Arial"/>
        </w:rPr>
      </w:pPr>
      <w:r w:rsidRPr="00BD5485">
        <w:rPr>
          <w:rFonts w:cs="Arial"/>
        </w:rPr>
        <w:t>The pressure hose and fittings should be inspected after each use to identify any damage requiring repair or replacement of the hose.</w:t>
      </w:r>
    </w:p>
    <w:p w14:paraId="0A8DB1DF" w14:textId="77777777" w:rsidR="00BD5485" w:rsidRPr="00BD5485" w:rsidRDefault="00BD5485" w:rsidP="00BD5485">
      <w:pPr>
        <w:numPr>
          <w:ilvl w:val="0"/>
          <w:numId w:val="19"/>
        </w:numPr>
        <w:jc w:val="both"/>
        <w:rPr>
          <w:rFonts w:cs="Arial"/>
        </w:rPr>
      </w:pPr>
      <w:r w:rsidRPr="00BD5485">
        <w:rPr>
          <w:rFonts w:cs="Arial"/>
        </w:rPr>
        <w:t>Special attention should be given to the fittings to make sure they are tight and that the hose isn’t pulling out from the fitting.</w:t>
      </w:r>
    </w:p>
    <w:p w14:paraId="78ED621E" w14:textId="77777777" w:rsidR="00BD5485" w:rsidRPr="00BD5485" w:rsidRDefault="00BD5485" w:rsidP="00BD5485">
      <w:pPr>
        <w:numPr>
          <w:ilvl w:val="0"/>
          <w:numId w:val="19"/>
        </w:numPr>
        <w:jc w:val="both"/>
        <w:rPr>
          <w:rFonts w:cs="Arial"/>
        </w:rPr>
      </w:pPr>
      <w:r w:rsidRPr="00BD5485">
        <w:rPr>
          <w:rFonts w:cs="Arial"/>
        </w:rPr>
        <w:t xml:space="preserve">To minimize excessive stretching, the hose should be rotated on the reel.  The frequency of rotation will depend on the frequency of use for the jetter.  </w:t>
      </w:r>
    </w:p>
    <w:p w14:paraId="45DA1C3F" w14:textId="77777777" w:rsidR="00BD5485" w:rsidRPr="00BD5485" w:rsidRDefault="00BD5485" w:rsidP="00BD5485">
      <w:pPr>
        <w:numPr>
          <w:ilvl w:val="0"/>
          <w:numId w:val="19"/>
        </w:numPr>
        <w:jc w:val="both"/>
        <w:rPr>
          <w:rFonts w:cs="Arial"/>
        </w:rPr>
      </w:pPr>
      <w:r w:rsidRPr="00BD5485">
        <w:rPr>
          <w:rFonts w:cs="Arial"/>
        </w:rPr>
        <w:t>A chart indexing the various tips should be kept with the vehicle.  The various tips and their uses should be clearly defined on the index.</w:t>
      </w:r>
    </w:p>
    <w:p w14:paraId="5B7A86C2" w14:textId="77777777" w:rsidR="00BD5485" w:rsidRPr="00BD5485" w:rsidRDefault="00BD5485" w:rsidP="00BD5485">
      <w:pPr>
        <w:numPr>
          <w:ilvl w:val="0"/>
          <w:numId w:val="19"/>
        </w:numPr>
        <w:jc w:val="both"/>
        <w:rPr>
          <w:rFonts w:cs="Arial"/>
        </w:rPr>
      </w:pPr>
      <w:r w:rsidRPr="00BD5485">
        <w:rPr>
          <w:rFonts w:cs="Arial"/>
        </w:rPr>
        <w:t>The manufacturer’s recommended operating pressures should never be exceeded.</w:t>
      </w:r>
    </w:p>
    <w:p w14:paraId="0690B392" w14:textId="103594E0" w:rsidR="00BD5485" w:rsidRDefault="00BD5485" w:rsidP="00BD5485">
      <w:pPr>
        <w:numPr>
          <w:ilvl w:val="0"/>
          <w:numId w:val="19"/>
        </w:numPr>
        <w:jc w:val="both"/>
        <w:rPr>
          <w:rFonts w:cs="Arial"/>
        </w:rPr>
      </w:pPr>
      <w:r w:rsidRPr="00BD5485">
        <w:rPr>
          <w:rFonts w:cs="Arial"/>
        </w:rPr>
        <w:t xml:space="preserve">Establish </w:t>
      </w:r>
      <w:r w:rsidR="001C1B21">
        <w:rPr>
          <w:rFonts w:cs="Arial"/>
        </w:rPr>
        <w:t xml:space="preserve">an </w:t>
      </w:r>
      <w:r w:rsidRPr="00BD5485">
        <w:rPr>
          <w:rFonts w:cs="Arial"/>
        </w:rPr>
        <w:t xml:space="preserve">effective work zone/traffic safety </w:t>
      </w:r>
      <w:r w:rsidR="00D4244C">
        <w:rPr>
          <w:rFonts w:cs="Arial"/>
        </w:rPr>
        <w:t>plan</w:t>
      </w:r>
      <w:r w:rsidRPr="00BD5485">
        <w:rPr>
          <w:rFonts w:cs="Arial"/>
        </w:rPr>
        <w:t xml:space="preserve"> for the work area.</w:t>
      </w:r>
    </w:p>
    <w:p w14:paraId="240650F4" w14:textId="156A744A" w:rsidR="00445643" w:rsidRPr="00BD5485" w:rsidRDefault="00445643" w:rsidP="00BD5485">
      <w:pPr>
        <w:numPr>
          <w:ilvl w:val="0"/>
          <w:numId w:val="19"/>
        </w:numPr>
        <w:jc w:val="both"/>
        <w:rPr>
          <w:rFonts w:cs="Arial"/>
        </w:rPr>
      </w:pPr>
      <w:r>
        <w:rPr>
          <w:rFonts w:cs="Arial"/>
        </w:rPr>
        <w:t xml:space="preserve">Never leave the machine unattended during operation. </w:t>
      </w:r>
    </w:p>
    <w:p w14:paraId="617E8C8C" w14:textId="6EB726AF" w:rsidR="005F7809" w:rsidRDefault="005F7809" w:rsidP="00B97D75">
      <w:bookmarkStart w:id="6" w:name="_GoBack"/>
      <w:bookmarkEnd w:id="6"/>
    </w:p>
    <w:p w14:paraId="2421944D" w14:textId="3F57C4FB" w:rsidR="006F636B" w:rsidRDefault="00BD5485" w:rsidP="006F636B">
      <w:pPr>
        <w:pStyle w:val="Heading1"/>
        <w:spacing w:after="0"/>
        <w:rPr>
          <w:rFonts w:ascii="Arial" w:hAnsi="Arial" w:cs="Arial"/>
          <w:szCs w:val="24"/>
          <w:u w:val="none"/>
        </w:rPr>
      </w:pPr>
      <w:bookmarkStart w:id="7" w:name="_Toc39652909"/>
      <w:r>
        <w:rPr>
          <w:rFonts w:ascii="Arial" w:hAnsi="Arial" w:cs="Arial"/>
          <w:szCs w:val="24"/>
          <w:u w:val="none"/>
        </w:rPr>
        <w:t>VACUUMING SAFEGUARDS</w:t>
      </w:r>
      <w:bookmarkEnd w:id="7"/>
    </w:p>
    <w:p w14:paraId="322E7A06" w14:textId="3C0C0AE7" w:rsidR="006F636B" w:rsidRDefault="006F636B" w:rsidP="006F636B"/>
    <w:p w14:paraId="252CB703" w14:textId="77777777" w:rsidR="00BD5485" w:rsidRPr="00BD5485" w:rsidRDefault="00BD5485" w:rsidP="00BD5485">
      <w:pPr>
        <w:numPr>
          <w:ilvl w:val="0"/>
          <w:numId w:val="20"/>
        </w:numPr>
        <w:jc w:val="both"/>
        <w:rPr>
          <w:rFonts w:cs="Arial"/>
        </w:rPr>
      </w:pPr>
      <w:r w:rsidRPr="00BD5485">
        <w:rPr>
          <w:rFonts w:cs="Arial"/>
        </w:rPr>
        <w:t>All required personal protective equipment (</w:t>
      </w:r>
      <w:smartTag w:uri="urn:schemas-microsoft-com:office:smarttags" w:element="stockticker">
        <w:r w:rsidRPr="00BD5485">
          <w:rPr>
            <w:rFonts w:cs="Arial"/>
          </w:rPr>
          <w:t>PPE</w:t>
        </w:r>
      </w:smartTag>
      <w:r w:rsidRPr="00BD5485">
        <w:rPr>
          <w:rFonts w:cs="Arial"/>
        </w:rPr>
        <w:t xml:space="preserve">) must be worn. </w:t>
      </w:r>
    </w:p>
    <w:p w14:paraId="3F75C229" w14:textId="77777777" w:rsidR="00BD5485" w:rsidRPr="00BD5485" w:rsidRDefault="00BD5485" w:rsidP="00BD5485">
      <w:pPr>
        <w:numPr>
          <w:ilvl w:val="0"/>
          <w:numId w:val="20"/>
        </w:numPr>
        <w:jc w:val="both"/>
        <w:rPr>
          <w:rFonts w:cs="Arial"/>
        </w:rPr>
      </w:pPr>
      <w:r w:rsidRPr="00BD5485">
        <w:rPr>
          <w:rFonts w:cs="Arial"/>
        </w:rPr>
        <w:t>Personnel should stay clear of the suction hose when in operation.</w:t>
      </w:r>
    </w:p>
    <w:p w14:paraId="23A67118" w14:textId="77777777" w:rsidR="00BD5485" w:rsidRPr="00BD5485" w:rsidRDefault="00BD5485" w:rsidP="00BD5485">
      <w:pPr>
        <w:numPr>
          <w:ilvl w:val="0"/>
          <w:numId w:val="20"/>
        </w:numPr>
        <w:jc w:val="both"/>
        <w:rPr>
          <w:rFonts w:cs="Arial"/>
        </w:rPr>
      </w:pPr>
      <w:r w:rsidRPr="00BD5485">
        <w:rPr>
          <w:rFonts w:cs="Arial"/>
        </w:rPr>
        <w:t>Keep feet clear of the suction tube should it happen to fall unexpectedly.</w:t>
      </w:r>
    </w:p>
    <w:p w14:paraId="434D6329" w14:textId="77777777" w:rsidR="00BD5485" w:rsidRPr="00BD5485" w:rsidRDefault="00BD5485" w:rsidP="00BD5485">
      <w:pPr>
        <w:numPr>
          <w:ilvl w:val="0"/>
          <w:numId w:val="20"/>
        </w:numPr>
        <w:jc w:val="both"/>
        <w:rPr>
          <w:rFonts w:cs="Arial"/>
        </w:rPr>
      </w:pPr>
      <w:r w:rsidRPr="00BD5485">
        <w:rPr>
          <w:rFonts w:cs="Arial"/>
        </w:rPr>
        <w:t>Operators should be cautious while driving the vehicle because of the top-heavy nature of the machine.  This is especially true when quantities of weight, such as water and debris have been drawn into the machine.</w:t>
      </w:r>
    </w:p>
    <w:p w14:paraId="0AE1F3A4" w14:textId="77777777" w:rsidR="00BD5485" w:rsidRPr="00BD5485" w:rsidRDefault="00BD5485" w:rsidP="00BD5485">
      <w:pPr>
        <w:numPr>
          <w:ilvl w:val="0"/>
          <w:numId w:val="20"/>
        </w:numPr>
        <w:jc w:val="both"/>
        <w:rPr>
          <w:rFonts w:cs="Arial"/>
        </w:rPr>
      </w:pPr>
      <w:r w:rsidRPr="00BD5485">
        <w:rPr>
          <w:rFonts w:cs="Arial"/>
        </w:rPr>
        <w:t xml:space="preserve">The vacuum hose and accessories should be secured when traveling.  </w:t>
      </w:r>
    </w:p>
    <w:p w14:paraId="194C8298" w14:textId="77777777" w:rsidR="00BD5485" w:rsidRPr="00BD5485" w:rsidRDefault="00BD5485" w:rsidP="00BD5485">
      <w:pPr>
        <w:numPr>
          <w:ilvl w:val="0"/>
          <w:numId w:val="20"/>
        </w:numPr>
        <w:jc w:val="both"/>
        <w:rPr>
          <w:rFonts w:cs="Arial"/>
        </w:rPr>
      </w:pPr>
      <w:r w:rsidRPr="00BD5485">
        <w:rPr>
          <w:rFonts w:cs="Arial"/>
        </w:rPr>
        <w:t>The boom should always be secured, even when traveling short distances.</w:t>
      </w:r>
    </w:p>
    <w:p w14:paraId="273AB48C" w14:textId="77777777" w:rsidR="00BD5485" w:rsidRPr="00BD5485" w:rsidRDefault="00BD5485" w:rsidP="00BD5485">
      <w:pPr>
        <w:numPr>
          <w:ilvl w:val="0"/>
          <w:numId w:val="20"/>
        </w:numPr>
        <w:jc w:val="both"/>
        <w:rPr>
          <w:rFonts w:cs="Arial"/>
        </w:rPr>
      </w:pPr>
      <w:r w:rsidRPr="00BD5485">
        <w:rPr>
          <w:rFonts w:cs="Arial"/>
        </w:rPr>
        <w:t>When raising the boom or box, remain at least 10 feet from overhead power lines.</w:t>
      </w:r>
    </w:p>
    <w:p w14:paraId="122D2299" w14:textId="77777777" w:rsidR="00BD5485" w:rsidRPr="00BD5485" w:rsidRDefault="00BD5485" w:rsidP="00BD5485">
      <w:pPr>
        <w:numPr>
          <w:ilvl w:val="0"/>
          <w:numId w:val="20"/>
        </w:numPr>
        <w:jc w:val="both"/>
        <w:rPr>
          <w:rFonts w:cs="Arial"/>
        </w:rPr>
      </w:pPr>
      <w:r w:rsidRPr="00BD5485">
        <w:rPr>
          <w:rFonts w:cs="Arial"/>
        </w:rPr>
        <w:t>When raising the boom or box, care should be taken to avoid overhead obstructions.</w:t>
      </w:r>
    </w:p>
    <w:p w14:paraId="689502D9" w14:textId="77777777" w:rsidR="00BD5485" w:rsidRPr="00BD5485" w:rsidRDefault="00BD5485" w:rsidP="00BD5485">
      <w:pPr>
        <w:numPr>
          <w:ilvl w:val="0"/>
          <w:numId w:val="20"/>
        </w:numPr>
        <w:jc w:val="both"/>
        <w:rPr>
          <w:rFonts w:cs="Arial"/>
        </w:rPr>
      </w:pPr>
      <w:r w:rsidRPr="00BD5485">
        <w:rPr>
          <w:rFonts w:cs="Arial"/>
        </w:rPr>
        <w:t>When the box is raised for cleaning purposes, the end gate should be blocked or locked before the employee enters the area between the box and the end gate.</w:t>
      </w:r>
    </w:p>
    <w:p w14:paraId="379B32AC" w14:textId="77777777" w:rsidR="00BD5485" w:rsidRPr="00BD5485" w:rsidRDefault="00BD5485" w:rsidP="00BD5485">
      <w:pPr>
        <w:numPr>
          <w:ilvl w:val="0"/>
          <w:numId w:val="20"/>
        </w:numPr>
        <w:jc w:val="both"/>
        <w:rPr>
          <w:rFonts w:cs="Arial"/>
        </w:rPr>
      </w:pPr>
      <w:r w:rsidRPr="00BD5485">
        <w:rPr>
          <w:rFonts w:cs="Arial"/>
        </w:rPr>
        <w:t>Never exceed the manufacturer’s recommended operating pressure.</w:t>
      </w:r>
    </w:p>
    <w:p w14:paraId="57F3C347" w14:textId="12EA3A62" w:rsidR="00BD5485" w:rsidRPr="00BD5485" w:rsidRDefault="00BD5485" w:rsidP="00BD5485">
      <w:pPr>
        <w:numPr>
          <w:ilvl w:val="0"/>
          <w:numId w:val="20"/>
        </w:numPr>
        <w:jc w:val="both"/>
        <w:rPr>
          <w:rFonts w:cs="Arial"/>
        </w:rPr>
      </w:pPr>
      <w:r w:rsidRPr="00BD5485">
        <w:rPr>
          <w:rFonts w:cs="Arial"/>
        </w:rPr>
        <w:t xml:space="preserve">Bleed off the pressure from the handgun </w:t>
      </w:r>
      <w:r w:rsidR="001C1B21">
        <w:rPr>
          <w:rFonts w:cs="Arial"/>
        </w:rPr>
        <w:t>before</w:t>
      </w:r>
      <w:r w:rsidRPr="00BD5485">
        <w:rPr>
          <w:rFonts w:cs="Arial"/>
        </w:rPr>
        <w:t xml:space="preserve"> disconnecting it from the high-pressure system.</w:t>
      </w:r>
    </w:p>
    <w:p w14:paraId="3D976FFB" w14:textId="77777777" w:rsidR="00BD5485" w:rsidRPr="00BD5485" w:rsidRDefault="00BD5485" w:rsidP="00BD5485">
      <w:pPr>
        <w:numPr>
          <w:ilvl w:val="0"/>
          <w:numId w:val="20"/>
        </w:numPr>
        <w:jc w:val="both"/>
        <w:rPr>
          <w:rFonts w:cs="Arial"/>
        </w:rPr>
      </w:pPr>
      <w:r w:rsidRPr="00BD5485">
        <w:rPr>
          <w:rFonts w:cs="Arial"/>
        </w:rPr>
        <w:t>Do not go beneath the vehicle while it is running.</w:t>
      </w:r>
    </w:p>
    <w:p w14:paraId="75AFCD51" w14:textId="77FBA446" w:rsidR="00BD5485" w:rsidRDefault="00BD5485" w:rsidP="00BD5485">
      <w:pPr>
        <w:numPr>
          <w:ilvl w:val="0"/>
          <w:numId w:val="20"/>
        </w:numPr>
        <w:jc w:val="both"/>
        <w:rPr>
          <w:rFonts w:cs="Arial"/>
        </w:rPr>
      </w:pPr>
      <w:r w:rsidRPr="00BD5485">
        <w:rPr>
          <w:rFonts w:cs="Arial"/>
        </w:rPr>
        <w:t xml:space="preserve">Establish </w:t>
      </w:r>
      <w:r w:rsidR="001C1B21">
        <w:rPr>
          <w:rFonts w:cs="Arial"/>
        </w:rPr>
        <w:t xml:space="preserve">an </w:t>
      </w:r>
      <w:r w:rsidRPr="00BD5485">
        <w:rPr>
          <w:rFonts w:cs="Arial"/>
        </w:rPr>
        <w:t xml:space="preserve">effective work zone/traffic safety </w:t>
      </w:r>
      <w:r w:rsidR="00D4244C">
        <w:rPr>
          <w:rFonts w:cs="Arial"/>
        </w:rPr>
        <w:t>plan</w:t>
      </w:r>
      <w:r w:rsidRPr="00BD5485">
        <w:rPr>
          <w:rFonts w:cs="Arial"/>
        </w:rPr>
        <w:t xml:space="preserve"> for the work area.</w:t>
      </w:r>
    </w:p>
    <w:p w14:paraId="6600AA59" w14:textId="5A16999B" w:rsidR="009F7381" w:rsidRDefault="00445643" w:rsidP="009F7381">
      <w:pPr>
        <w:numPr>
          <w:ilvl w:val="0"/>
          <w:numId w:val="20"/>
        </w:numPr>
        <w:jc w:val="both"/>
        <w:rPr>
          <w:rFonts w:cs="Arial"/>
        </w:rPr>
      </w:pPr>
      <w:r>
        <w:rPr>
          <w:rFonts w:cs="Arial"/>
        </w:rPr>
        <w:t xml:space="preserve">Never leave the machine unattended during operation. </w:t>
      </w:r>
    </w:p>
    <w:p w14:paraId="300FC493" w14:textId="77777777" w:rsidR="00D4244C" w:rsidRPr="00D4244C" w:rsidRDefault="00D4244C" w:rsidP="00D4244C">
      <w:pPr>
        <w:ind w:left="360"/>
        <w:jc w:val="both"/>
        <w:rPr>
          <w:rFonts w:cs="Arial"/>
        </w:rPr>
      </w:pPr>
    </w:p>
    <w:p w14:paraId="42940EF9" w14:textId="1F63455C" w:rsidR="009F7381" w:rsidRPr="009F7381" w:rsidRDefault="00BD5485" w:rsidP="009F7381">
      <w:pPr>
        <w:pStyle w:val="Heading1"/>
        <w:rPr>
          <w:rFonts w:ascii="Arial" w:hAnsi="Arial" w:cs="Arial"/>
          <w:szCs w:val="24"/>
          <w:u w:val="none"/>
        </w:rPr>
      </w:pPr>
      <w:bookmarkStart w:id="8" w:name="_Toc39652910"/>
      <w:r>
        <w:rPr>
          <w:rFonts w:ascii="Arial" w:hAnsi="Arial" w:cs="Arial"/>
          <w:szCs w:val="24"/>
          <w:u w:val="none"/>
        </w:rPr>
        <w:t>GENERAL OPERATIONS</w:t>
      </w:r>
      <w:bookmarkEnd w:id="8"/>
    </w:p>
    <w:p w14:paraId="6962DF56" w14:textId="1C88A2BA" w:rsidR="00445643" w:rsidRPr="00445643" w:rsidRDefault="00445643" w:rsidP="00445643">
      <w:pPr>
        <w:numPr>
          <w:ilvl w:val="0"/>
          <w:numId w:val="21"/>
        </w:numPr>
        <w:jc w:val="both"/>
        <w:rPr>
          <w:rFonts w:cs="Arial"/>
        </w:rPr>
      </w:pPr>
      <w:r>
        <w:rPr>
          <w:rFonts w:cs="Arial"/>
        </w:rPr>
        <w:t>When working on or near roadways a</w:t>
      </w:r>
      <w:r w:rsidRPr="00445643">
        <w:rPr>
          <w:rFonts w:cs="Arial"/>
        </w:rPr>
        <w:t xml:space="preserve">lways follow the requirements of the Manual on Uniform Traffic Control Devices (MUTCD) </w:t>
      </w:r>
      <w:r>
        <w:rPr>
          <w:rFonts w:cs="Arial"/>
        </w:rPr>
        <w:t xml:space="preserve">when setting up traffic control devices. </w:t>
      </w:r>
    </w:p>
    <w:p w14:paraId="3E689C49" w14:textId="0F6757CA" w:rsidR="00BD5485" w:rsidRPr="00BD5485" w:rsidRDefault="00BD5485" w:rsidP="00BD5485">
      <w:pPr>
        <w:numPr>
          <w:ilvl w:val="0"/>
          <w:numId w:val="21"/>
        </w:numPr>
        <w:jc w:val="both"/>
        <w:rPr>
          <w:rFonts w:cs="Arial"/>
        </w:rPr>
      </w:pPr>
      <w:r w:rsidRPr="00BD5485">
        <w:rPr>
          <w:rFonts w:cs="Arial"/>
        </w:rPr>
        <w:t>All warning lights and other appropriate devices should be used as safeguards to alert motorists and pedestrians of a work area.</w:t>
      </w:r>
    </w:p>
    <w:p w14:paraId="4E406965" w14:textId="26E42AF4" w:rsidR="00BD5485" w:rsidRPr="00BD5485" w:rsidRDefault="00BD5485" w:rsidP="00BD5485">
      <w:pPr>
        <w:numPr>
          <w:ilvl w:val="0"/>
          <w:numId w:val="21"/>
        </w:numPr>
        <w:jc w:val="both"/>
        <w:rPr>
          <w:rFonts w:cs="Arial"/>
        </w:rPr>
      </w:pPr>
      <w:r w:rsidRPr="00BD5485">
        <w:rPr>
          <w:rFonts w:cs="Arial"/>
        </w:rPr>
        <w:t xml:space="preserve">The parking brake should be applied </w:t>
      </w:r>
      <w:r w:rsidR="001C1B21">
        <w:rPr>
          <w:rFonts w:cs="Arial"/>
        </w:rPr>
        <w:t>before</w:t>
      </w:r>
      <w:r w:rsidRPr="00BD5485">
        <w:rPr>
          <w:rFonts w:cs="Arial"/>
        </w:rPr>
        <w:t xml:space="preserve"> exiting the cab.</w:t>
      </w:r>
    </w:p>
    <w:p w14:paraId="18182F78" w14:textId="77777777" w:rsidR="00BD5485" w:rsidRPr="00BD5485" w:rsidRDefault="00BD5485" w:rsidP="00BD5485">
      <w:pPr>
        <w:numPr>
          <w:ilvl w:val="0"/>
          <w:numId w:val="21"/>
        </w:numPr>
        <w:jc w:val="both"/>
        <w:rPr>
          <w:rFonts w:cs="Arial"/>
        </w:rPr>
      </w:pPr>
      <w:r w:rsidRPr="00BD5485">
        <w:rPr>
          <w:rFonts w:cs="Arial"/>
        </w:rPr>
        <w:t>A minimum of two tire chocks should be placed by the rear wheels to minimize the potential that the vehicle/equipment could move while the jetting or vacuuming operation is taking place.</w:t>
      </w:r>
    </w:p>
    <w:p w14:paraId="7719FB16" w14:textId="77777777" w:rsidR="009F7381" w:rsidRPr="00966D82" w:rsidRDefault="009F7381" w:rsidP="00277B9A"/>
    <w:p w14:paraId="1D887415" w14:textId="089B5087" w:rsidR="00402400" w:rsidRPr="00966D82" w:rsidRDefault="005F7809" w:rsidP="00AE2470">
      <w:pPr>
        <w:pStyle w:val="Heading1"/>
        <w:spacing w:after="0"/>
        <w:rPr>
          <w:rFonts w:ascii="Arial" w:hAnsi="Arial" w:cs="Arial"/>
          <w:szCs w:val="24"/>
          <w:u w:val="none"/>
        </w:rPr>
      </w:pPr>
      <w:bookmarkStart w:id="9" w:name="_Toc39652911"/>
      <w:r w:rsidRPr="00966D82">
        <w:rPr>
          <w:rFonts w:ascii="Arial" w:hAnsi="Arial" w:cs="Arial"/>
          <w:szCs w:val="24"/>
          <w:u w:val="none"/>
        </w:rPr>
        <w:t>PROGRAM REVIEW</w:t>
      </w:r>
      <w:bookmarkEnd w:id="9"/>
    </w:p>
    <w:p w14:paraId="16DA13A9" w14:textId="77777777" w:rsidR="00873D46" w:rsidRPr="00966D82" w:rsidRDefault="00873D46" w:rsidP="00873D46">
      <w:pPr>
        <w:jc w:val="both"/>
      </w:pPr>
    </w:p>
    <w:p w14:paraId="64FAD523" w14:textId="2C32B653" w:rsidR="00A160F4" w:rsidRPr="00A160F4" w:rsidRDefault="005F7809" w:rsidP="005F7809">
      <w:pPr>
        <w:jc w:val="both"/>
        <w:rPr>
          <w:rFonts w:eastAsiaTheme="minorEastAsia" w:cs="Arial"/>
          <w:szCs w:val="22"/>
        </w:rPr>
      </w:pPr>
      <w:r w:rsidRPr="00966D82">
        <w:t>This program will be reviewed by</w:t>
      </w:r>
      <w:r w:rsidRPr="002A38E9">
        <w:rPr>
          <w:sz w:val="22"/>
          <w:szCs w:val="22"/>
        </w:rPr>
        <w:t xml:space="preserve"> </w:t>
      </w:r>
      <w:r w:rsidRPr="009938A5">
        <w:rPr>
          <w:rFonts w:cs="Arial"/>
          <w:b/>
          <w:bCs/>
          <w:smallCaps/>
          <w:color w:val="FF0000"/>
          <w:spacing w:val="-2"/>
        </w:rPr>
        <w:t xml:space="preserve">INSERT </w:t>
      </w:r>
      <w:r>
        <w:rPr>
          <w:rFonts w:cs="Arial"/>
          <w:b/>
          <w:bCs/>
          <w:smallCaps/>
          <w:color w:val="FF0000"/>
          <w:spacing w:val="-2"/>
        </w:rPr>
        <w:t>AGENCY’S NAME</w:t>
      </w:r>
      <w:r w:rsidRPr="002A38E9">
        <w:rPr>
          <w:sz w:val="22"/>
          <w:szCs w:val="22"/>
        </w:rPr>
        <w:t xml:space="preserve"> </w:t>
      </w:r>
      <w:r w:rsidRPr="00966D82">
        <w:t>annually.</w:t>
      </w:r>
      <w:r>
        <w:rPr>
          <w:sz w:val="22"/>
          <w:szCs w:val="22"/>
        </w:rPr>
        <w:t xml:space="preserve">  </w:t>
      </w:r>
    </w:p>
    <w:p w14:paraId="0B868079" w14:textId="77777777" w:rsidR="00663A8C" w:rsidRPr="006C0A5F" w:rsidRDefault="00663A8C" w:rsidP="006C0A5F">
      <w:pPr>
        <w:pBdr>
          <w:top w:val="nil"/>
          <w:left w:val="nil"/>
          <w:bottom w:val="nil"/>
          <w:right w:val="nil"/>
          <w:between w:val="nil"/>
          <w:bar w:val="nil"/>
        </w:pBdr>
        <w:tabs>
          <w:tab w:val="left" w:pos="720"/>
        </w:tabs>
        <w:spacing w:after="240"/>
        <w:jc w:val="both"/>
        <w:rPr>
          <w:rFonts w:cs="Arial"/>
        </w:rPr>
      </w:pPr>
    </w:p>
    <w:p w14:paraId="32AE54E0" w14:textId="77777777" w:rsidR="00A160F4" w:rsidRPr="00A160F4" w:rsidRDefault="00A160F4" w:rsidP="00A160F4">
      <w:pPr>
        <w:pStyle w:val="Heading1"/>
        <w:rPr>
          <w:rFonts w:eastAsiaTheme="minorEastAsia"/>
        </w:rPr>
      </w:pPr>
    </w:p>
    <w:sectPr w:rsidR="00A160F4" w:rsidRPr="00A160F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AB0D6" w14:textId="77777777" w:rsidR="003B4A25" w:rsidRDefault="003B4A25" w:rsidP="0018462D">
      <w:r>
        <w:separator/>
      </w:r>
    </w:p>
  </w:endnote>
  <w:endnote w:type="continuationSeparator" w:id="0">
    <w:p w14:paraId="15FE8748" w14:textId="77777777" w:rsidR="003B4A25" w:rsidRDefault="003B4A25" w:rsidP="00184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749035"/>
      <w:docPartObj>
        <w:docPartGallery w:val="Page Numbers (Bottom of Page)"/>
        <w:docPartUnique/>
      </w:docPartObj>
    </w:sdtPr>
    <w:sdtEndPr>
      <w:rPr>
        <w:color w:val="7F7F7F" w:themeColor="background1" w:themeShade="7F"/>
        <w:spacing w:val="60"/>
      </w:rPr>
    </w:sdtEndPr>
    <w:sdtContent>
      <w:p w14:paraId="046B004A" w14:textId="65B86993" w:rsidR="001109C3" w:rsidRDefault="001109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C12C55">
          <w:rPr>
            <w:noProof/>
          </w:rPr>
          <w:t>2</w:t>
        </w:r>
        <w:r>
          <w:rPr>
            <w:noProof/>
          </w:rPr>
          <w:fldChar w:fldCharType="end"/>
        </w:r>
        <w:r>
          <w:t xml:space="preserve"> | </w:t>
        </w:r>
        <w:r>
          <w:rPr>
            <w:color w:val="7F7F7F" w:themeColor="background1" w:themeShade="7F"/>
            <w:spacing w:val="60"/>
          </w:rPr>
          <w:t>Page</w:t>
        </w:r>
      </w:p>
    </w:sdtContent>
  </w:sdt>
  <w:p w14:paraId="17F6CABC" w14:textId="77777777" w:rsidR="001109C3" w:rsidRDefault="001109C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36C90" w14:textId="77777777" w:rsidR="001109C3" w:rsidRPr="00687D55" w:rsidRDefault="001109C3" w:rsidP="0055406A">
    <w:pPr>
      <w:jc w:val="both"/>
      <w:rPr>
        <w:i/>
        <w:sz w:val="20"/>
        <w:szCs w:val="20"/>
      </w:rPr>
    </w:pPr>
    <w:r>
      <w:rPr>
        <w:i/>
        <w:sz w:val="20"/>
        <w:szCs w:val="20"/>
      </w:rPr>
      <w:t xml:space="preserve">This model program is intended for general information purposes only.  It should not be construed as legal advice or legal opinion regarding any specific or factual situation.  Always follow your organization’s policies and procedures as presented by your manager or supervisor.  </w:t>
    </w:r>
  </w:p>
  <w:p w14:paraId="4668A090" w14:textId="77777777" w:rsidR="001109C3" w:rsidRDefault="001109C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4FE7D" w14:textId="77777777" w:rsidR="001109C3" w:rsidRDefault="001109C3">
    <w:pPr>
      <w:widowControl w:val="0"/>
      <w:autoSpaceDE w:val="0"/>
      <w:autoSpaceDN w:val="0"/>
      <w:adjustRightInd w:val="0"/>
      <w:spacing w:line="200" w:lineRule="exact"/>
      <w:rPr>
        <w:rFonts w:ascii="Times New Roman" w:hAnsi="Times New Roman"/>
        <w:sz w:val="20"/>
        <w:szCs w:val="20"/>
      </w:rPr>
    </w:pPr>
    <w:r>
      <w:rPr>
        <w:noProof/>
      </w:rPr>
      <mc:AlternateContent>
        <mc:Choice Requires="wps">
          <w:drawing>
            <wp:anchor distT="0" distB="0" distL="114300" distR="114300" simplePos="0" relativeHeight="251659264" behindDoc="1" locked="0" layoutInCell="0" allowOverlap="1" wp14:anchorId="4396AB16" wp14:editId="062E424A">
              <wp:simplePos x="0" y="0"/>
              <wp:positionH relativeFrom="page">
                <wp:posOffset>3823335</wp:posOffset>
              </wp:positionH>
              <wp:positionV relativeFrom="page">
                <wp:posOffset>8970645</wp:posOffset>
              </wp:positionV>
              <wp:extent cx="127000" cy="1797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09BDF" w14:textId="77777777" w:rsidR="001109C3" w:rsidRDefault="001109C3">
                          <w:pPr>
                            <w:widowControl w:val="0"/>
                            <w:autoSpaceDE w:val="0"/>
                            <w:autoSpaceDN w:val="0"/>
                            <w:adjustRightInd w:val="0"/>
                            <w:spacing w:line="265" w:lineRule="exact"/>
                            <w:ind w:left="40" w:right="-20"/>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6AB16" id="_x0000_t202" coordsize="21600,21600" o:spt="202" path="m,l,21600r21600,l21600,xe">
              <v:stroke joinstyle="miter"/>
              <v:path gradientshapeok="t" o:connecttype="rect"/>
            </v:shapetype>
            <v:shape id="Text Box 1" o:spid="_x0000_s1026" type="#_x0000_t202" style="position:absolute;margin-left:301.05pt;margin-top:706.35pt;width:10pt;height:14.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" o:allowincell="f" filled="f" stroked="f">
              <v:textbox inset="0,0,0,0">
                <w:txbxContent>
                  <w:p w14:paraId="61909BDF" w14:textId="77777777" w:rsidR="001109C3" w:rsidRDefault="001109C3">
                    <w:pPr>
                      <w:widowControl w:val="0"/>
                      <w:autoSpaceDE w:val="0"/>
                      <w:autoSpaceDN w:val="0"/>
                      <w:adjustRightInd w:val="0"/>
                      <w:spacing w:line="265" w:lineRule="exact"/>
                      <w:ind w:left="40" w:right="-20"/>
                      <w:rPr>
                        <w:rFonts w:ascii="Times New Roman" w:hAnsi="Times New Roman"/>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ED65B" w14:textId="77777777" w:rsidR="003B4A25" w:rsidRDefault="003B4A25" w:rsidP="0018462D">
      <w:r>
        <w:separator/>
      </w:r>
    </w:p>
  </w:footnote>
  <w:footnote w:type="continuationSeparator" w:id="0">
    <w:p w14:paraId="2D42F070" w14:textId="77777777" w:rsidR="003B4A25" w:rsidRDefault="003B4A25" w:rsidP="001846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450C0" w14:textId="77777777" w:rsidR="001109C3" w:rsidRDefault="001109C3" w:rsidP="0018462D">
    <w:pPr>
      <w:pStyle w:val="Header"/>
      <w:jc w:val="center"/>
      <w:rPr>
        <w:rFonts w:cs="Arial"/>
        <w:b/>
        <w:noProof/>
      </w:rPr>
    </w:pPr>
  </w:p>
  <w:p w14:paraId="08AAAED8" w14:textId="37AD806C" w:rsidR="001109C3" w:rsidRPr="009938A5" w:rsidRDefault="001C2E6F" w:rsidP="0018462D">
    <w:pPr>
      <w:pStyle w:val="Header"/>
      <w:jc w:val="center"/>
      <w:rPr>
        <w:rFonts w:cs="Arial"/>
        <w:noProof/>
      </w:rPr>
    </w:pPr>
    <w:r>
      <w:rPr>
        <w:rFonts w:cs="Arial"/>
        <w:b/>
        <w:noProof/>
      </w:rPr>
      <w:t>JETTING/VACUUM SAFETY</w:t>
    </w:r>
    <w:r w:rsidR="00277B9A">
      <w:rPr>
        <w:rFonts w:cs="Arial"/>
        <w:b/>
        <w:noProof/>
      </w:rPr>
      <w:t xml:space="preserve"> P</w:t>
    </w:r>
    <w:r w:rsidR="00C12C55">
      <w:rPr>
        <w:rFonts w:cs="Arial"/>
        <w:b/>
        <w:noProof/>
      </w:rPr>
      <w:t>ROGRAM</w:t>
    </w:r>
  </w:p>
  <w:p w14:paraId="170246D3" w14:textId="77777777" w:rsidR="001109C3" w:rsidRPr="009938A5" w:rsidRDefault="001109C3" w:rsidP="0018462D">
    <w:pPr>
      <w:tabs>
        <w:tab w:val="center" w:pos="4680"/>
      </w:tabs>
      <w:jc w:val="center"/>
      <w:rPr>
        <w:rFonts w:cs="Arial"/>
        <w:b/>
        <w:bCs/>
        <w:smallCaps/>
        <w:color w:val="FF0000"/>
        <w:spacing w:val="-2"/>
      </w:rPr>
    </w:pPr>
    <w:r>
      <w:rPr>
        <w:rFonts w:cs="Arial"/>
        <w:b/>
        <w:bCs/>
        <w:smallCaps/>
        <w:color w:val="FF0000"/>
        <w:spacing w:val="-2"/>
      </w:rPr>
      <w:t xml:space="preserve"> </w:t>
    </w:r>
    <w:r w:rsidRPr="009938A5">
      <w:rPr>
        <w:rFonts w:cs="Arial"/>
        <w:b/>
        <w:bCs/>
        <w:smallCaps/>
        <w:color w:val="FF0000"/>
        <w:spacing w:val="-2"/>
      </w:rPr>
      <w:t xml:space="preserve">INSERT </w:t>
    </w:r>
    <w:r>
      <w:rPr>
        <w:rFonts w:cs="Arial"/>
        <w:b/>
        <w:bCs/>
        <w:smallCaps/>
        <w:color w:val="FF0000"/>
        <w:spacing w:val="-2"/>
      </w:rPr>
      <w:t>AGENCY’S NAME</w:t>
    </w:r>
    <w:r w:rsidRPr="009938A5">
      <w:rPr>
        <w:rFonts w:cs="Arial"/>
        <w:b/>
        <w:bCs/>
        <w:smallCaps/>
        <w:color w:val="FF0000"/>
        <w:spacing w:val="-2"/>
      </w:rPr>
      <w:t xml:space="preserve"> </w:t>
    </w:r>
  </w:p>
  <w:p w14:paraId="4D63C286" w14:textId="77777777" w:rsidR="001109C3" w:rsidRDefault="001109C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0913"/>
    <w:multiLevelType w:val="hybridMultilevel"/>
    <w:tmpl w:val="929CEA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900BF6"/>
    <w:multiLevelType w:val="hybridMultilevel"/>
    <w:tmpl w:val="FA0E8C6C"/>
    <w:styleLink w:val="ImportedStyle8"/>
    <w:lvl w:ilvl="0" w:tplc="A4C6CB86">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AA485B6">
      <w:start w:val="1"/>
      <w:numFmt w:val="bullet"/>
      <w:lvlText w:val="o"/>
      <w:lvlJc w:val="left"/>
      <w:pPr>
        <w:tabs>
          <w:tab w:val="left" w:pos="72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03C95CE">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8C6639C">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64005C">
      <w:start w:val="1"/>
      <w:numFmt w:val="bullet"/>
      <w:lvlText w:val="o"/>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84AA530">
      <w:start w:val="1"/>
      <w:numFmt w:val="bullet"/>
      <w:lvlText w:val="▪"/>
      <w:lvlJc w:val="left"/>
      <w:pPr>
        <w:tabs>
          <w:tab w:val="left" w:pos="72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E6AB2E">
      <w:start w:val="1"/>
      <w:numFmt w:val="bullet"/>
      <w:lvlText w:val="·"/>
      <w:lvlJc w:val="left"/>
      <w:pPr>
        <w:tabs>
          <w:tab w:val="left" w:pos="72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2B84BCC">
      <w:start w:val="1"/>
      <w:numFmt w:val="bullet"/>
      <w:lvlText w:val="o"/>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C7879E6">
      <w:start w:val="1"/>
      <w:numFmt w:val="bullet"/>
      <w:lvlText w:val="▪"/>
      <w:lvlJc w:val="left"/>
      <w:pPr>
        <w:tabs>
          <w:tab w:val="left" w:pos="72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7B22194"/>
    <w:multiLevelType w:val="hybridMultilevel"/>
    <w:tmpl w:val="AC2C960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060959"/>
    <w:multiLevelType w:val="hybridMultilevel"/>
    <w:tmpl w:val="918874B8"/>
    <w:lvl w:ilvl="0" w:tplc="D1BEE04E">
      <w:start w:val="1"/>
      <w:numFmt w:val="upperRoman"/>
      <w:lvlText w:val="%1."/>
      <w:lvlJc w:val="left"/>
      <w:pPr>
        <w:ind w:left="144" w:hanging="43"/>
      </w:pPr>
      <w:rPr>
        <w:rFonts w:hint="default"/>
      </w:rPr>
    </w:lvl>
    <w:lvl w:ilvl="1" w:tplc="04090019">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4" w15:restartNumberingAfterBreak="0">
    <w:nsid w:val="2F3072FE"/>
    <w:multiLevelType w:val="hybridMultilevel"/>
    <w:tmpl w:val="8A8E043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0100B19"/>
    <w:multiLevelType w:val="hybridMultilevel"/>
    <w:tmpl w:val="EE12E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F2311"/>
    <w:multiLevelType w:val="hybridMultilevel"/>
    <w:tmpl w:val="EDD2109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16C7DC9"/>
    <w:multiLevelType w:val="hybridMultilevel"/>
    <w:tmpl w:val="961E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C56E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717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6CB69FB"/>
    <w:multiLevelType w:val="hybridMultilevel"/>
    <w:tmpl w:val="30A8EC6C"/>
    <w:styleLink w:val="ImportedStyle7"/>
    <w:lvl w:ilvl="0" w:tplc="8F8EBA72">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2C7FDC">
      <w:start w:val="1"/>
      <w:numFmt w:val="bullet"/>
      <w:lvlText w:val="o"/>
      <w:lvlJc w:val="left"/>
      <w:pPr>
        <w:tabs>
          <w:tab w:val="left" w:pos="72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ED2A558">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F6879C">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D84B18">
      <w:start w:val="1"/>
      <w:numFmt w:val="bullet"/>
      <w:lvlText w:val="o"/>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5A290B4">
      <w:start w:val="1"/>
      <w:numFmt w:val="bullet"/>
      <w:lvlText w:val="▪"/>
      <w:lvlJc w:val="left"/>
      <w:pPr>
        <w:tabs>
          <w:tab w:val="left" w:pos="72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C56453C">
      <w:start w:val="1"/>
      <w:numFmt w:val="bullet"/>
      <w:lvlText w:val="·"/>
      <w:lvlJc w:val="left"/>
      <w:pPr>
        <w:tabs>
          <w:tab w:val="left" w:pos="72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D7C93BE">
      <w:start w:val="1"/>
      <w:numFmt w:val="bullet"/>
      <w:lvlText w:val="o"/>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EC669E">
      <w:start w:val="1"/>
      <w:numFmt w:val="bullet"/>
      <w:lvlText w:val="▪"/>
      <w:lvlJc w:val="left"/>
      <w:pPr>
        <w:tabs>
          <w:tab w:val="left" w:pos="72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D572BB1"/>
    <w:multiLevelType w:val="hybridMultilevel"/>
    <w:tmpl w:val="CD385F00"/>
    <w:styleLink w:val="ImportedStyle6"/>
    <w:lvl w:ilvl="0" w:tplc="1A268FEA">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6EA9C04">
      <w:start w:val="1"/>
      <w:numFmt w:val="bullet"/>
      <w:lvlText w:val="o"/>
      <w:lvlJc w:val="left"/>
      <w:pPr>
        <w:tabs>
          <w:tab w:val="left" w:pos="72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1232A0">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C98789A">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92DCBE">
      <w:start w:val="1"/>
      <w:numFmt w:val="bullet"/>
      <w:lvlText w:val="o"/>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0A1AAE">
      <w:start w:val="1"/>
      <w:numFmt w:val="bullet"/>
      <w:lvlText w:val="▪"/>
      <w:lvlJc w:val="left"/>
      <w:pPr>
        <w:tabs>
          <w:tab w:val="left" w:pos="72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E98FA4C">
      <w:start w:val="1"/>
      <w:numFmt w:val="bullet"/>
      <w:lvlText w:val="·"/>
      <w:lvlJc w:val="left"/>
      <w:pPr>
        <w:tabs>
          <w:tab w:val="left" w:pos="72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02C9F06">
      <w:start w:val="1"/>
      <w:numFmt w:val="bullet"/>
      <w:lvlText w:val="o"/>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1F0A5DE">
      <w:start w:val="1"/>
      <w:numFmt w:val="bullet"/>
      <w:lvlText w:val="▪"/>
      <w:lvlJc w:val="left"/>
      <w:pPr>
        <w:tabs>
          <w:tab w:val="left" w:pos="72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0043330"/>
    <w:multiLevelType w:val="hybridMultilevel"/>
    <w:tmpl w:val="F956F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B30E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223186F"/>
    <w:multiLevelType w:val="hybridMultilevel"/>
    <w:tmpl w:val="3BC0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B27BC1"/>
    <w:multiLevelType w:val="hybridMultilevel"/>
    <w:tmpl w:val="7340E788"/>
    <w:lvl w:ilvl="0" w:tplc="6CC2C006">
      <w:start w:val="1"/>
      <w:numFmt w:val="upperRoman"/>
      <w:lvlText w:val="%1."/>
      <w:lvlJc w:val="left"/>
      <w:pPr>
        <w:ind w:left="821" w:hanging="720"/>
      </w:pPr>
      <w:rPr>
        <w:rFonts w:hint="default"/>
      </w:rPr>
    </w:lvl>
    <w:lvl w:ilvl="1" w:tplc="04090019">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6" w15:restartNumberingAfterBreak="0">
    <w:nsid w:val="6E114722"/>
    <w:multiLevelType w:val="hybridMultilevel"/>
    <w:tmpl w:val="30B4B9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B502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982513A"/>
    <w:multiLevelType w:val="hybridMultilevel"/>
    <w:tmpl w:val="CEBCBF62"/>
    <w:lvl w:ilvl="0" w:tplc="DD3490EC">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9" w15:restartNumberingAfterBreak="0">
    <w:nsid w:val="7C743D48"/>
    <w:multiLevelType w:val="hybridMultilevel"/>
    <w:tmpl w:val="7F266A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70731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1"/>
  </w:num>
  <w:num w:numId="3">
    <w:abstractNumId w:val="10"/>
  </w:num>
  <w:num w:numId="4">
    <w:abstractNumId w:val="3"/>
  </w:num>
  <w:num w:numId="5">
    <w:abstractNumId w:val="15"/>
  </w:num>
  <w:num w:numId="6">
    <w:abstractNumId w:val="18"/>
  </w:num>
  <w:num w:numId="7">
    <w:abstractNumId w:val="5"/>
  </w:num>
  <w:num w:numId="8">
    <w:abstractNumId w:val="12"/>
  </w:num>
  <w:num w:numId="9">
    <w:abstractNumId w:val="14"/>
  </w:num>
  <w:num w:numId="10">
    <w:abstractNumId w:val="7"/>
  </w:num>
  <w:num w:numId="11">
    <w:abstractNumId w:val="20"/>
  </w:num>
  <w:num w:numId="12">
    <w:abstractNumId w:val="8"/>
  </w:num>
  <w:num w:numId="13">
    <w:abstractNumId w:val="13"/>
  </w:num>
  <w:num w:numId="14">
    <w:abstractNumId w:val="17"/>
  </w:num>
  <w:num w:numId="15">
    <w:abstractNumId w:val="9"/>
  </w:num>
  <w:num w:numId="16">
    <w:abstractNumId w:val="4"/>
  </w:num>
  <w:num w:numId="17">
    <w:abstractNumId w:val="6"/>
  </w:num>
  <w:num w:numId="18">
    <w:abstractNumId w:val="19"/>
  </w:num>
  <w:num w:numId="19">
    <w:abstractNumId w:val="0"/>
  </w:num>
  <w:num w:numId="20">
    <w:abstractNumId w:val="16"/>
  </w:num>
  <w:num w:numId="2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1NzOxtDQwMDIxMrZQ0lEKTi0uzszPAykwNqgFAEUIv0QtAAAA"/>
  </w:docVars>
  <w:rsids>
    <w:rsidRoot w:val="0018462D"/>
    <w:rsid w:val="00017708"/>
    <w:rsid w:val="00051737"/>
    <w:rsid w:val="000542F6"/>
    <w:rsid w:val="00072015"/>
    <w:rsid w:val="00074933"/>
    <w:rsid w:val="000850A0"/>
    <w:rsid w:val="000A2182"/>
    <w:rsid w:val="000A559B"/>
    <w:rsid w:val="0010215F"/>
    <w:rsid w:val="001109C3"/>
    <w:rsid w:val="00177818"/>
    <w:rsid w:val="0018462D"/>
    <w:rsid w:val="001C1B21"/>
    <w:rsid w:val="001C2E6F"/>
    <w:rsid w:val="001C7FEF"/>
    <w:rsid w:val="00234D8F"/>
    <w:rsid w:val="0023563E"/>
    <w:rsid w:val="0023799A"/>
    <w:rsid w:val="00237ADF"/>
    <w:rsid w:val="002427E3"/>
    <w:rsid w:val="00277B9A"/>
    <w:rsid w:val="00291BE3"/>
    <w:rsid w:val="002F71B1"/>
    <w:rsid w:val="00316266"/>
    <w:rsid w:val="00327559"/>
    <w:rsid w:val="00353848"/>
    <w:rsid w:val="0036085F"/>
    <w:rsid w:val="003B4A25"/>
    <w:rsid w:val="003E5B14"/>
    <w:rsid w:val="003F0B53"/>
    <w:rsid w:val="00402400"/>
    <w:rsid w:val="00445643"/>
    <w:rsid w:val="00464D5D"/>
    <w:rsid w:val="00476348"/>
    <w:rsid w:val="0048206F"/>
    <w:rsid w:val="004A6E36"/>
    <w:rsid w:val="004F75D3"/>
    <w:rsid w:val="004F7C92"/>
    <w:rsid w:val="0051040F"/>
    <w:rsid w:val="00515CA9"/>
    <w:rsid w:val="00517413"/>
    <w:rsid w:val="00520D7F"/>
    <w:rsid w:val="00522D36"/>
    <w:rsid w:val="00533186"/>
    <w:rsid w:val="00540550"/>
    <w:rsid w:val="0055406A"/>
    <w:rsid w:val="00575EF5"/>
    <w:rsid w:val="005F616D"/>
    <w:rsid w:val="005F7809"/>
    <w:rsid w:val="00600BC4"/>
    <w:rsid w:val="00603798"/>
    <w:rsid w:val="00621076"/>
    <w:rsid w:val="00663A8C"/>
    <w:rsid w:val="006807FD"/>
    <w:rsid w:val="0069302B"/>
    <w:rsid w:val="006A73F9"/>
    <w:rsid w:val="006C0A5F"/>
    <w:rsid w:val="006C1037"/>
    <w:rsid w:val="006C200F"/>
    <w:rsid w:val="006D0A72"/>
    <w:rsid w:val="006F636B"/>
    <w:rsid w:val="00716F5B"/>
    <w:rsid w:val="00726D2E"/>
    <w:rsid w:val="007321CC"/>
    <w:rsid w:val="00737EA5"/>
    <w:rsid w:val="00775D22"/>
    <w:rsid w:val="007B04A2"/>
    <w:rsid w:val="007B7405"/>
    <w:rsid w:val="007D673B"/>
    <w:rsid w:val="00810252"/>
    <w:rsid w:val="00824BF3"/>
    <w:rsid w:val="00834B6C"/>
    <w:rsid w:val="008521C7"/>
    <w:rsid w:val="00853DAA"/>
    <w:rsid w:val="008554BC"/>
    <w:rsid w:val="00873D46"/>
    <w:rsid w:val="008B6457"/>
    <w:rsid w:val="00930BEF"/>
    <w:rsid w:val="00966D82"/>
    <w:rsid w:val="009938A5"/>
    <w:rsid w:val="009C52AC"/>
    <w:rsid w:val="009E1E25"/>
    <w:rsid w:val="009E4C18"/>
    <w:rsid w:val="009F7381"/>
    <w:rsid w:val="00A160F4"/>
    <w:rsid w:val="00A1671B"/>
    <w:rsid w:val="00A532B3"/>
    <w:rsid w:val="00A5759A"/>
    <w:rsid w:val="00A852B7"/>
    <w:rsid w:val="00AA221D"/>
    <w:rsid w:val="00AC3D37"/>
    <w:rsid w:val="00AE2470"/>
    <w:rsid w:val="00AF61D4"/>
    <w:rsid w:val="00B42D6E"/>
    <w:rsid w:val="00B42FDE"/>
    <w:rsid w:val="00B97D75"/>
    <w:rsid w:val="00BD5485"/>
    <w:rsid w:val="00BF783F"/>
    <w:rsid w:val="00C12C55"/>
    <w:rsid w:val="00C12D3D"/>
    <w:rsid w:val="00C30206"/>
    <w:rsid w:val="00C338F6"/>
    <w:rsid w:val="00C54CE4"/>
    <w:rsid w:val="00C747A8"/>
    <w:rsid w:val="00CE0A2E"/>
    <w:rsid w:val="00D265BF"/>
    <w:rsid w:val="00D3325E"/>
    <w:rsid w:val="00D4244C"/>
    <w:rsid w:val="00DB44D5"/>
    <w:rsid w:val="00DC2971"/>
    <w:rsid w:val="00DE3775"/>
    <w:rsid w:val="00E053FB"/>
    <w:rsid w:val="00E3444A"/>
    <w:rsid w:val="00E6046D"/>
    <w:rsid w:val="00E70FDA"/>
    <w:rsid w:val="00E74C07"/>
    <w:rsid w:val="00E86DFF"/>
    <w:rsid w:val="00E976D9"/>
    <w:rsid w:val="00F119DE"/>
    <w:rsid w:val="00F16A7F"/>
    <w:rsid w:val="00F5110F"/>
    <w:rsid w:val="00F623CA"/>
    <w:rsid w:val="00FA099D"/>
    <w:rsid w:val="00FA56A6"/>
    <w:rsid w:val="00FD5F64"/>
    <w:rsid w:val="00FD6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54747084"/>
  <w15:chartTrackingRefBased/>
  <w15:docId w15:val="{E5280388-E5F6-4FD8-BFBB-91F872E3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9DE"/>
    <w:pPr>
      <w:spacing w:after="0" w:line="240" w:lineRule="auto"/>
    </w:pPr>
    <w:rPr>
      <w:rFonts w:ascii="Arial" w:eastAsia="Cambria" w:hAnsi="Arial" w:cs="Times New Roman"/>
      <w:sz w:val="24"/>
      <w:szCs w:val="24"/>
    </w:rPr>
  </w:style>
  <w:style w:type="paragraph" w:styleId="Heading1">
    <w:name w:val="heading 1"/>
    <w:basedOn w:val="Normal"/>
    <w:next w:val="Normal"/>
    <w:link w:val="Heading1Char"/>
    <w:qFormat/>
    <w:rsid w:val="0018462D"/>
    <w:pPr>
      <w:keepNext/>
      <w:widowControl w:val="0"/>
      <w:tabs>
        <w:tab w:val="left" w:pos="-720"/>
      </w:tabs>
      <w:suppressAutoHyphens/>
      <w:overflowPunct w:val="0"/>
      <w:autoSpaceDE w:val="0"/>
      <w:autoSpaceDN w:val="0"/>
      <w:adjustRightInd w:val="0"/>
      <w:spacing w:after="120"/>
      <w:jc w:val="both"/>
      <w:textAlignment w:val="baseline"/>
      <w:outlineLvl w:val="0"/>
    </w:pPr>
    <w:rPr>
      <w:rFonts w:ascii="Times New Roman" w:eastAsia="Times New Roman" w:hAnsi="Times New Roman"/>
      <w:b/>
      <w:caps/>
      <w:kern w:val="28"/>
      <w:szCs w:val="20"/>
      <w:u w:val="single"/>
    </w:rPr>
  </w:style>
  <w:style w:type="paragraph" w:styleId="Heading3">
    <w:name w:val="heading 3"/>
    <w:basedOn w:val="Normal"/>
    <w:next w:val="Normal"/>
    <w:link w:val="Heading3Char"/>
    <w:uiPriority w:val="9"/>
    <w:semiHidden/>
    <w:unhideWhenUsed/>
    <w:qFormat/>
    <w:rsid w:val="00AF61D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462D"/>
    <w:rPr>
      <w:rFonts w:ascii="Times New Roman" w:eastAsia="Times New Roman" w:hAnsi="Times New Roman" w:cs="Times New Roman"/>
      <w:b/>
      <w:caps/>
      <w:kern w:val="28"/>
      <w:sz w:val="24"/>
      <w:szCs w:val="20"/>
      <w:u w:val="single"/>
    </w:rPr>
  </w:style>
  <w:style w:type="paragraph" w:styleId="TOC1">
    <w:name w:val="toc 1"/>
    <w:basedOn w:val="Normal"/>
    <w:next w:val="Normal"/>
    <w:uiPriority w:val="39"/>
    <w:rsid w:val="0018462D"/>
    <w:pPr>
      <w:widowControl w:val="0"/>
      <w:tabs>
        <w:tab w:val="left" w:pos="-720"/>
        <w:tab w:val="right" w:leader="dot" w:pos="9360"/>
      </w:tabs>
      <w:suppressAutoHyphens/>
      <w:overflowPunct w:val="0"/>
      <w:autoSpaceDE w:val="0"/>
      <w:autoSpaceDN w:val="0"/>
      <w:adjustRightInd w:val="0"/>
      <w:spacing w:before="120"/>
      <w:ind w:left="720" w:right="720" w:hanging="720"/>
      <w:jc w:val="both"/>
      <w:textAlignment w:val="baseline"/>
    </w:pPr>
    <w:rPr>
      <w:rFonts w:ascii="Times New Roman" w:eastAsia="Times New Roman" w:hAnsi="Times New Roman"/>
      <w:szCs w:val="20"/>
    </w:rPr>
  </w:style>
  <w:style w:type="paragraph" w:styleId="TOC2">
    <w:name w:val="toc 2"/>
    <w:basedOn w:val="Normal"/>
    <w:next w:val="Normal"/>
    <w:uiPriority w:val="39"/>
    <w:rsid w:val="0018462D"/>
    <w:pPr>
      <w:widowControl w:val="0"/>
      <w:tabs>
        <w:tab w:val="left" w:pos="-720"/>
        <w:tab w:val="right" w:leader="dot" w:pos="9360"/>
      </w:tabs>
      <w:suppressAutoHyphens/>
      <w:overflowPunct w:val="0"/>
      <w:autoSpaceDE w:val="0"/>
      <w:autoSpaceDN w:val="0"/>
      <w:adjustRightInd w:val="0"/>
      <w:ind w:left="1440" w:right="720" w:hanging="720"/>
      <w:jc w:val="both"/>
      <w:textAlignment w:val="baseline"/>
    </w:pPr>
    <w:rPr>
      <w:rFonts w:ascii="Times New Roman" w:eastAsia="Times New Roman" w:hAnsi="Times New Roman"/>
      <w:smallCaps/>
      <w:szCs w:val="20"/>
    </w:rPr>
  </w:style>
  <w:style w:type="paragraph" w:styleId="Footer">
    <w:name w:val="footer"/>
    <w:basedOn w:val="Normal"/>
    <w:link w:val="FooterChar"/>
    <w:uiPriority w:val="99"/>
    <w:rsid w:val="0018462D"/>
    <w:pPr>
      <w:widowControl w:val="0"/>
      <w:tabs>
        <w:tab w:val="left" w:pos="-720"/>
        <w:tab w:val="center" w:pos="4320"/>
        <w:tab w:val="right" w:pos="8640"/>
      </w:tabs>
      <w:suppressAutoHyphens/>
      <w:overflowPunct w:val="0"/>
      <w:autoSpaceDE w:val="0"/>
      <w:autoSpaceDN w:val="0"/>
      <w:adjustRightInd w:val="0"/>
      <w:jc w:val="both"/>
      <w:textAlignment w:val="baseline"/>
    </w:pPr>
    <w:rPr>
      <w:rFonts w:ascii="Courier New" w:eastAsia="Times New Roman" w:hAnsi="Courier New"/>
      <w:szCs w:val="20"/>
    </w:rPr>
  </w:style>
  <w:style w:type="character" w:customStyle="1" w:styleId="FooterChar">
    <w:name w:val="Footer Char"/>
    <w:basedOn w:val="DefaultParagraphFont"/>
    <w:link w:val="Footer"/>
    <w:uiPriority w:val="99"/>
    <w:rsid w:val="0018462D"/>
    <w:rPr>
      <w:rFonts w:ascii="Courier New" w:eastAsia="Times New Roman" w:hAnsi="Courier New" w:cs="Times New Roman"/>
      <w:sz w:val="24"/>
      <w:szCs w:val="20"/>
    </w:rPr>
  </w:style>
  <w:style w:type="paragraph" w:customStyle="1" w:styleId="Default">
    <w:name w:val="Default"/>
    <w:rsid w:val="0018462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18462D"/>
    <w:pPr>
      <w:tabs>
        <w:tab w:val="center" w:pos="4680"/>
        <w:tab w:val="right" w:pos="9360"/>
      </w:tabs>
    </w:pPr>
  </w:style>
  <w:style w:type="character" w:customStyle="1" w:styleId="HeaderChar">
    <w:name w:val="Header Char"/>
    <w:basedOn w:val="DefaultParagraphFont"/>
    <w:link w:val="Header"/>
    <w:rsid w:val="0018462D"/>
    <w:rPr>
      <w:rFonts w:ascii="Arial" w:eastAsia="Cambria" w:hAnsi="Arial" w:cs="Times New Roman"/>
      <w:sz w:val="24"/>
      <w:szCs w:val="24"/>
    </w:rPr>
  </w:style>
  <w:style w:type="paragraph" w:styleId="BodyText">
    <w:name w:val="Body Text"/>
    <w:basedOn w:val="Normal"/>
    <w:link w:val="BodyTextChar"/>
    <w:rsid w:val="00AC3D37"/>
    <w:pPr>
      <w:widowControl w:val="0"/>
    </w:pPr>
    <w:rPr>
      <w:rFonts w:ascii="Times New Roman" w:eastAsia="Times New Roman" w:hAnsi="Times New Roman"/>
      <w:snapToGrid w:val="0"/>
      <w:sz w:val="22"/>
      <w:szCs w:val="20"/>
    </w:rPr>
  </w:style>
  <w:style w:type="character" w:customStyle="1" w:styleId="BodyTextChar">
    <w:name w:val="Body Text Char"/>
    <w:basedOn w:val="DefaultParagraphFont"/>
    <w:link w:val="BodyText"/>
    <w:rsid w:val="00AC3D37"/>
    <w:rPr>
      <w:rFonts w:ascii="Times New Roman" w:eastAsia="Times New Roman" w:hAnsi="Times New Roman" w:cs="Times New Roman"/>
      <w:snapToGrid w:val="0"/>
      <w:szCs w:val="20"/>
    </w:rPr>
  </w:style>
  <w:style w:type="paragraph" w:styleId="ListParagraph">
    <w:name w:val="List Paragraph"/>
    <w:basedOn w:val="Normal"/>
    <w:qFormat/>
    <w:rsid w:val="00853DAA"/>
    <w:pPr>
      <w:ind w:left="720"/>
      <w:contextualSpacing/>
    </w:pPr>
  </w:style>
  <w:style w:type="paragraph" w:styleId="BalloonText">
    <w:name w:val="Balloon Text"/>
    <w:basedOn w:val="Normal"/>
    <w:link w:val="BalloonTextChar"/>
    <w:uiPriority w:val="99"/>
    <w:semiHidden/>
    <w:unhideWhenUsed/>
    <w:rsid w:val="006D0A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A72"/>
    <w:rPr>
      <w:rFonts w:ascii="Segoe UI" w:eastAsia="Cambria" w:hAnsi="Segoe UI" w:cs="Segoe UI"/>
      <w:sz w:val="18"/>
      <w:szCs w:val="18"/>
    </w:rPr>
  </w:style>
  <w:style w:type="table" w:styleId="TableGrid">
    <w:name w:val="Table Grid"/>
    <w:basedOn w:val="TableNormal"/>
    <w:rsid w:val="00C12D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34B6C"/>
  </w:style>
  <w:style w:type="numbering" w:customStyle="1" w:styleId="NoList2">
    <w:name w:val="No List2"/>
    <w:next w:val="NoList"/>
    <w:uiPriority w:val="99"/>
    <w:semiHidden/>
    <w:unhideWhenUsed/>
    <w:rsid w:val="00FA56A6"/>
  </w:style>
  <w:style w:type="character" w:styleId="CommentReference">
    <w:name w:val="annotation reference"/>
    <w:basedOn w:val="DefaultParagraphFont"/>
    <w:uiPriority w:val="99"/>
    <w:semiHidden/>
    <w:unhideWhenUsed/>
    <w:rsid w:val="00522D36"/>
    <w:rPr>
      <w:sz w:val="16"/>
      <w:szCs w:val="16"/>
    </w:rPr>
  </w:style>
  <w:style w:type="paragraph" w:styleId="CommentText">
    <w:name w:val="annotation text"/>
    <w:basedOn w:val="Normal"/>
    <w:link w:val="CommentTextChar"/>
    <w:uiPriority w:val="99"/>
    <w:semiHidden/>
    <w:unhideWhenUsed/>
    <w:rsid w:val="00522D36"/>
    <w:rPr>
      <w:sz w:val="20"/>
      <w:szCs w:val="20"/>
    </w:rPr>
  </w:style>
  <w:style w:type="character" w:customStyle="1" w:styleId="CommentTextChar">
    <w:name w:val="Comment Text Char"/>
    <w:basedOn w:val="DefaultParagraphFont"/>
    <w:link w:val="CommentText"/>
    <w:uiPriority w:val="99"/>
    <w:semiHidden/>
    <w:rsid w:val="00522D36"/>
    <w:rPr>
      <w:rFonts w:ascii="Arial" w:eastAsia="Cambria" w:hAnsi="Arial" w:cs="Times New Roman"/>
      <w:sz w:val="20"/>
      <w:szCs w:val="20"/>
    </w:rPr>
  </w:style>
  <w:style w:type="paragraph" w:styleId="CommentSubject">
    <w:name w:val="annotation subject"/>
    <w:basedOn w:val="CommentText"/>
    <w:next w:val="CommentText"/>
    <w:link w:val="CommentSubjectChar"/>
    <w:uiPriority w:val="99"/>
    <w:semiHidden/>
    <w:unhideWhenUsed/>
    <w:rsid w:val="00522D36"/>
    <w:rPr>
      <w:b/>
      <w:bCs/>
    </w:rPr>
  </w:style>
  <w:style w:type="character" w:customStyle="1" w:styleId="CommentSubjectChar">
    <w:name w:val="Comment Subject Char"/>
    <w:basedOn w:val="CommentTextChar"/>
    <w:link w:val="CommentSubject"/>
    <w:uiPriority w:val="99"/>
    <w:semiHidden/>
    <w:rsid w:val="00522D36"/>
    <w:rPr>
      <w:rFonts w:ascii="Arial" w:eastAsia="Cambria" w:hAnsi="Arial" w:cs="Times New Roman"/>
      <w:b/>
      <w:bCs/>
      <w:sz w:val="20"/>
      <w:szCs w:val="20"/>
    </w:rPr>
  </w:style>
  <w:style w:type="character" w:customStyle="1" w:styleId="Heading3Char">
    <w:name w:val="Heading 3 Char"/>
    <w:basedOn w:val="DefaultParagraphFont"/>
    <w:link w:val="Heading3"/>
    <w:uiPriority w:val="9"/>
    <w:semiHidden/>
    <w:rsid w:val="00AF61D4"/>
    <w:rPr>
      <w:rFonts w:asciiTheme="majorHAnsi" w:eastAsiaTheme="majorEastAsia" w:hAnsiTheme="majorHAnsi" w:cstheme="majorBidi"/>
      <w:color w:val="1F4D78" w:themeColor="accent1" w:themeShade="7F"/>
      <w:sz w:val="24"/>
      <w:szCs w:val="24"/>
    </w:rPr>
  </w:style>
  <w:style w:type="paragraph" w:customStyle="1" w:styleId="Body">
    <w:name w:val="Body"/>
    <w:rsid w:val="00A160F4"/>
    <w:pPr>
      <w:pBdr>
        <w:top w:val="nil"/>
        <w:left w:val="nil"/>
        <w:bottom w:val="nil"/>
        <w:right w:val="nil"/>
        <w:between w:val="nil"/>
        <w:bar w:val="nil"/>
      </w:pBdr>
      <w:spacing w:after="0" w:line="240" w:lineRule="auto"/>
      <w:jc w:val="both"/>
    </w:pPr>
    <w:rPr>
      <w:rFonts w:ascii="Calibri" w:eastAsia="Arial Unicode MS" w:hAnsi="Calibri" w:cs="Arial Unicode MS"/>
      <w:color w:val="000000"/>
      <w:sz w:val="20"/>
      <w:szCs w:val="20"/>
      <w:u w:color="000000"/>
      <w:bdr w:val="nil"/>
      <w14:textOutline w14:w="0" w14:cap="flat" w14:cmpd="sng" w14:algn="ctr">
        <w14:noFill/>
        <w14:prstDash w14:val="solid"/>
        <w14:bevel/>
      </w14:textOutline>
    </w:rPr>
  </w:style>
  <w:style w:type="numbering" w:customStyle="1" w:styleId="ImportedStyle8">
    <w:name w:val="Imported Style 8"/>
    <w:rsid w:val="00A160F4"/>
    <w:pPr>
      <w:numPr>
        <w:numId w:val="1"/>
      </w:numPr>
    </w:pPr>
  </w:style>
  <w:style w:type="numbering" w:customStyle="1" w:styleId="ImportedStyle6">
    <w:name w:val="Imported Style 6"/>
    <w:rsid w:val="0051040F"/>
    <w:pPr>
      <w:numPr>
        <w:numId w:val="2"/>
      </w:numPr>
    </w:pPr>
  </w:style>
  <w:style w:type="numbering" w:customStyle="1" w:styleId="ImportedStyle7">
    <w:name w:val="Imported Style 7"/>
    <w:rsid w:val="00177818"/>
    <w:pPr>
      <w:numPr>
        <w:numId w:val="3"/>
      </w:numPr>
    </w:pPr>
  </w:style>
  <w:style w:type="character" w:customStyle="1" w:styleId="blueten1">
    <w:name w:val="blueten1"/>
    <w:basedOn w:val="DefaultParagraphFont"/>
    <w:rsid w:val="00F5110F"/>
    <w:rPr>
      <w:rFonts w:ascii="Verdana" w:hAnsi="Verdana" w:hint="default"/>
      <w:color w:val="003399"/>
      <w:sz w:val="19"/>
      <w:szCs w:val="19"/>
    </w:rPr>
  </w:style>
  <w:style w:type="paragraph" w:styleId="TOC3">
    <w:name w:val="toc 3"/>
    <w:basedOn w:val="Normal"/>
    <w:next w:val="Normal"/>
    <w:autoRedefine/>
    <w:uiPriority w:val="39"/>
    <w:unhideWhenUsed/>
    <w:rsid w:val="004A6E36"/>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07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1A62C-A219-4654-8C9C-DE0131BF1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5</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Maitland</dc:creator>
  <cp:keywords/>
  <dc:description/>
  <cp:lastModifiedBy>Brian Maitland</cp:lastModifiedBy>
  <cp:revision>22</cp:revision>
  <cp:lastPrinted>2018-11-06T13:30:00Z</cp:lastPrinted>
  <dcterms:created xsi:type="dcterms:W3CDTF">2020-04-21T14:24:00Z</dcterms:created>
  <dcterms:modified xsi:type="dcterms:W3CDTF">2020-05-18T13:38:00Z</dcterms:modified>
</cp:coreProperties>
</file>