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E45E9" w14:textId="38A38705" w:rsidR="00EB4C25" w:rsidRDefault="002322D7" w:rsidP="0018462D">
      <w:pPr>
        <w:widowControl w:val="0"/>
        <w:autoSpaceDE w:val="0"/>
        <w:autoSpaceDN w:val="0"/>
        <w:adjustRightInd w:val="0"/>
        <w:spacing w:before="240" w:after="60"/>
        <w:jc w:val="center"/>
        <w:outlineLvl w:val="6"/>
        <w:rPr>
          <w:rFonts w:eastAsia="Times New Roman" w:cs="Arial"/>
          <w:b/>
          <w:sz w:val="40"/>
          <w:szCs w:val="40"/>
        </w:rPr>
      </w:pPr>
      <w:r>
        <w:rPr>
          <w:rFonts w:eastAsia="Times New Roman" w:cs="Arial"/>
          <w:b/>
          <w:sz w:val="40"/>
          <w:szCs w:val="40"/>
        </w:rPr>
        <w:t>RECREATION DEPARTMENT</w:t>
      </w:r>
    </w:p>
    <w:p w14:paraId="5DA0D4F0" w14:textId="620DA6BC" w:rsidR="0018462D" w:rsidRPr="00FD67CE" w:rsidRDefault="00EB4C25" w:rsidP="0018462D">
      <w:pPr>
        <w:widowControl w:val="0"/>
        <w:autoSpaceDE w:val="0"/>
        <w:autoSpaceDN w:val="0"/>
        <w:adjustRightInd w:val="0"/>
        <w:spacing w:before="240" w:after="60"/>
        <w:jc w:val="center"/>
        <w:outlineLvl w:val="6"/>
        <w:rPr>
          <w:rFonts w:eastAsia="Times New Roman" w:cs="Arial"/>
          <w:b/>
          <w:sz w:val="40"/>
          <w:szCs w:val="40"/>
        </w:rPr>
      </w:pPr>
      <w:r>
        <w:rPr>
          <w:rFonts w:eastAsia="Times New Roman" w:cs="Arial"/>
          <w:b/>
          <w:sz w:val="40"/>
          <w:szCs w:val="40"/>
        </w:rPr>
        <w:t>SAFETY</w:t>
      </w:r>
      <w:r w:rsidR="00BF783F">
        <w:rPr>
          <w:rFonts w:eastAsia="Times New Roman" w:cs="Arial"/>
          <w:b/>
          <w:sz w:val="40"/>
          <w:szCs w:val="40"/>
        </w:rPr>
        <w:t xml:space="preserve"> PROGRAM</w:t>
      </w:r>
    </w:p>
    <w:p w14:paraId="7E15D792" w14:textId="77777777" w:rsidR="0018462D" w:rsidRPr="00FD67CE" w:rsidRDefault="0018462D" w:rsidP="0018462D">
      <w:pPr>
        <w:widowControl w:val="0"/>
        <w:autoSpaceDE w:val="0"/>
        <w:autoSpaceDN w:val="0"/>
        <w:adjustRightInd w:val="0"/>
        <w:jc w:val="center"/>
        <w:rPr>
          <w:rFonts w:eastAsia="Times New Roman" w:cs="Arial"/>
          <w:b/>
          <w:sz w:val="28"/>
        </w:rPr>
      </w:pPr>
    </w:p>
    <w:p w14:paraId="26FBFAD2" w14:textId="77777777" w:rsidR="0018462D" w:rsidRPr="00FD67CE" w:rsidRDefault="0018462D" w:rsidP="0018462D">
      <w:pPr>
        <w:widowControl w:val="0"/>
        <w:autoSpaceDE w:val="0"/>
        <w:autoSpaceDN w:val="0"/>
        <w:adjustRightInd w:val="0"/>
        <w:jc w:val="center"/>
        <w:rPr>
          <w:rFonts w:eastAsia="Times New Roman" w:cs="Arial"/>
          <w:b/>
          <w:sz w:val="28"/>
        </w:rPr>
      </w:pPr>
    </w:p>
    <w:p w14:paraId="2BD20AA7" w14:textId="77777777" w:rsidR="0018462D" w:rsidRPr="00FD67CE" w:rsidRDefault="0018462D" w:rsidP="0018462D">
      <w:pPr>
        <w:widowControl w:val="0"/>
        <w:autoSpaceDE w:val="0"/>
        <w:autoSpaceDN w:val="0"/>
        <w:adjustRightInd w:val="0"/>
        <w:jc w:val="center"/>
        <w:rPr>
          <w:rFonts w:eastAsia="Times New Roman" w:cs="Arial"/>
          <w:b/>
          <w:sz w:val="28"/>
        </w:rPr>
      </w:pPr>
    </w:p>
    <w:p w14:paraId="33EF83A2" w14:textId="77777777" w:rsidR="0018462D" w:rsidRPr="00FD67CE" w:rsidRDefault="0018462D" w:rsidP="0018462D">
      <w:pPr>
        <w:widowControl w:val="0"/>
        <w:autoSpaceDE w:val="0"/>
        <w:autoSpaceDN w:val="0"/>
        <w:adjustRightInd w:val="0"/>
        <w:jc w:val="center"/>
        <w:rPr>
          <w:rFonts w:eastAsia="Times New Roman" w:cs="Arial"/>
          <w:b/>
          <w:sz w:val="28"/>
        </w:rPr>
      </w:pPr>
    </w:p>
    <w:p w14:paraId="0699A4F6" w14:textId="77777777" w:rsidR="0018462D" w:rsidRPr="00FD67CE" w:rsidRDefault="0018462D" w:rsidP="0018462D">
      <w:pPr>
        <w:widowControl w:val="0"/>
        <w:autoSpaceDE w:val="0"/>
        <w:autoSpaceDN w:val="0"/>
        <w:adjustRightInd w:val="0"/>
        <w:jc w:val="center"/>
        <w:rPr>
          <w:rFonts w:eastAsia="Times New Roman" w:cs="Arial"/>
          <w:b/>
          <w:sz w:val="28"/>
        </w:rPr>
      </w:pPr>
    </w:p>
    <w:p w14:paraId="4F5A334E" w14:textId="77777777"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r w:rsidRPr="00FD67CE">
        <w:rPr>
          <w:rFonts w:eastAsia="Times New Roman" w:cs="Arial"/>
          <w:b/>
          <w:spacing w:val="-2"/>
          <w:sz w:val="28"/>
        </w:rPr>
        <w:t>Prepared for:</w:t>
      </w:r>
    </w:p>
    <w:p w14:paraId="526F0B2E" w14:textId="77777777"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p>
    <w:p w14:paraId="090CC75F" w14:textId="77777777" w:rsidR="0018462D" w:rsidRPr="00FD67CE" w:rsidRDefault="0018462D" w:rsidP="0018462D">
      <w:pPr>
        <w:widowControl w:val="0"/>
        <w:autoSpaceDE w:val="0"/>
        <w:autoSpaceDN w:val="0"/>
        <w:adjustRightInd w:val="0"/>
        <w:jc w:val="center"/>
        <w:rPr>
          <w:rFonts w:eastAsia="Times New Roman" w:cs="Arial"/>
          <w:b/>
          <w:spacing w:val="-2"/>
          <w:sz w:val="16"/>
          <w:szCs w:val="16"/>
        </w:rPr>
      </w:pPr>
    </w:p>
    <w:p w14:paraId="4A492AF4" w14:textId="77777777" w:rsidR="0018462D" w:rsidRPr="00FD67CE" w:rsidRDefault="00FD67CE" w:rsidP="0018462D">
      <w:pPr>
        <w:widowControl w:val="0"/>
        <w:autoSpaceDE w:val="0"/>
        <w:autoSpaceDN w:val="0"/>
        <w:adjustRightInd w:val="0"/>
        <w:jc w:val="center"/>
        <w:rPr>
          <w:rFonts w:eastAsia="Times New Roman" w:cs="Arial"/>
          <w:b/>
          <w:caps/>
          <w:color w:val="FF0000"/>
          <w:spacing w:val="-2"/>
          <w:sz w:val="40"/>
          <w:szCs w:val="40"/>
        </w:rPr>
      </w:pPr>
      <w:r w:rsidRPr="00FD67CE">
        <w:rPr>
          <w:rFonts w:eastAsia="Times New Roman" w:cs="Arial"/>
          <w:b/>
          <w:caps/>
          <w:color w:val="FF0000"/>
          <w:spacing w:val="-2"/>
          <w:sz w:val="40"/>
          <w:szCs w:val="40"/>
        </w:rPr>
        <w:t>(INSERT YOUR AGENCY</w:t>
      </w:r>
      <w:r w:rsidR="0018462D" w:rsidRPr="00FD67CE">
        <w:rPr>
          <w:rFonts w:eastAsia="Times New Roman" w:cs="Arial"/>
          <w:b/>
          <w:caps/>
          <w:color w:val="FF0000"/>
          <w:spacing w:val="-2"/>
          <w:sz w:val="40"/>
          <w:szCs w:val="40"/>
        </w:rPr>
        <w:t xml:space="preserve"> HERE)</w:t>
      </w:r>
    </w:p>
    <w:p w14:paraId="7401A941" w14:textId="77777777" w:rsidR="0018462D" w:rsidRPr="00FD67CE" w:rsidRDefault="0018462D" w:rsidP="0018462D">
      <w:pPr>
        <w:widowControl w:val="0"/>
        <w:autoSpaceDE w:val="0"/>
        <w:autoSpaceDN w:val="0"/>
        <w:adjustRightInd w:val="0"/>
        <w:jc w:val="center"/>
        <w:rPr>
          <w:rFonts w:eastAsia="Times New Roman" w:cs="Arial"/>
          <w:b/>
          <w:caps/>
          <w:spacing w:val="-2"/>
          <w:sz w:val="36"/>
          <w:szCs w:val="36"/>
        </w:rPr>
      </w:pPr>
    </w:p>
    <w:p w14:paraId="7EC721EA"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86CFF3A"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4888193B"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283CB903"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C9273FE"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5978B130"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06325715"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54436F88"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A1AA95F"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2BE069BF"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5B457BC2"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13A9A43C"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6E0E54B5"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36D48576"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1210D451"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2AADCFBD"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690754DB"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594F5589"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53914BE6"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08199C50"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598E4FCD" w14:textId="77777777" w:rsidR="00FD67CE" w:rsidRPr="00FD67CE" w:rsidRDefault="00FD67CE" w:rsidP="00FD67CE">
      <w:pPr>
        <w:spacing w:after="160" w:line="259" w:lineRule="auto"/>
        <w:rPr>
          <w:rFonts w:eastAsiaTheme="minorHAnsi" w:cs="Arial"/>
        </w:rPr>
      </w:pPr>
      <w:r w:rsidRPr="00FD67CE">
        <w:rPr>
          <w:rFonts w:eastAsiaTheme="minorHAnsi" w:cs="Arial"/>
        </w:rPr>
        <w:t>Reviewed by (print name):  ________________________________</w:t>
      </w:r>
      <w:r w:rsidRPr="00FD67CE">
        <w:rPr>
          <w:rFonts w:eastAsiaTheme="minorHAnsi" w:cs="Arial"/>
        </w:rPr>
        <w:tab/>
      </w:r>
    </w:p>
    <w:p w14:paraId="439841CA" w14:textId="11D7105F" w:rsidR="00FD67CE" w:rsidRPr="00FD67CE" w:rsidRDefault="006C200F" w:rsidP="00FD67CE">
      <w:pPr>
        <w:spacing w:after="160" w:line="259" w:lineRule="auto"/>
        <w:rPr>
          <w:rFonts w:eastAsiaTheme="minorHAnsi" w:cs="Arial"/>
        </w:rPr>
      </w:pPr>
      <w:r w:rsidRPr="00FD67CE">
        <w:rPr>
          <w:rFonts w:eastAsiaTheme="minorHAnsi" w:cs="Arial"/>
        </w:rPr>
        <w:t>Signature: _</w:t>
      </w:r>
      <w:r w:rsidR="00FD67CE" w:rsidRPr="00FD67CE">
        <w:rPr>
          <w:rFonts w:eastAsiaTheme="minorHAnsi" w:cs="Arial"/>
        </w:rPr>
        <w:t>_____________________________________________</w:t>
      </w:r>
      <w:r w:rsidR="005F616D">
        <w:rPr>
          <w:rFonts w:eastAsiaTheme="minorHAnsi" w:cs="Arial"/>
        </w:rPr>
        <w:t xml:space="preserve"> Date: __________</w:t>
      </w:r>
    </w:p>
    <w:p w14:paraId="1615EBE1" w14:textId="77777777" w:rsidR="002427E3" w:rsidRDefault="002427E3" w:rsidP="00FD67CE">
      <w:pPr>
        <w:widowControl w:val="0"/>
        <w:autoSpaceDE w:val="0"/>
        <w:autoSpaceDN w:val="0"/>
        <w:adjustRightInd w:val="0"/>
        <w:jc w:val="center"/>
        <w:rPr>
          <w:rFonts w:cs="Arial"/>
          <w:b/>
          <w:spacing w:val="-3"/>
        </w:rPr>
      </w:pPr>
    </w:p>
    <w:p w14:paraId="557836E5" w14:textId="77777777" w:rsidR="002427E3" w:rsidRDefault="002427E3" w:rsidP="00FD67CE">
      <w:pPr>
        <w:widowControl w:val="0"/>
        <w:autoSpaceDE w:val="0"/>
        <w:autoSpaceDN w:val="0"/>
        <w:adjustRightInd w:val="0"/>
        <w:jc w:val="center"/>
        <w:rPr>
          <w:rFonts w:cs="Arial"/>
          <w:b/>
          <w:spacing w:val="-3"/>
        </w:rPr>
      </w:pPr>
    </w:p>
    <w:p w14:paraId="4320C5D0" w14:textId="387E0450" w:rsidR="0018462D" w:rsidRPr="00FD67CE" w:rsidRDefault="00FD67CE" w:rsidP="00FD67CE">
      <w:pPr>
        <w:widowControl w:val="0"/>
        <w:autoSpaceDE w:val="0"/>
        <w:autoSpaceDN w:val="0"/>
        <w:adjustRightInd w:val="0"/>
        <w:jc w:val="center"/>
        <w:rPr>
          <w:rFonts w:cs="Arial"/>
          <w:spacing w:val="-3"/>
        </w:rPr>
      </w:pPr>
      <w:r>
        <w:rPr>
          <w:rFonts w:cs="Arial"/>
          <w:b/>
          <w:spacing w:val="-3"/>
        </w:rPr>
        <w:t>T</w:t>
      </w:r>
      <w:r w:rsidR="0018462D" w:rsidRPr="00FD67CE">
        <w:rPr>
          <w:rFonts w:cs="Arial"/>
          <w:b/>
          <w:spacing w:val="-3"/>
        </w:rPr>
        <w:t>ABLE OF CONTENTS</w:t>
      </w:r>
    </w:p>
    <w:p w14:paraId="0DBA31EA" w14:textId="48716235" w:rsidR="00691E3F" w:rsidRDefault="0018462D">
      <w:pPr>
        <w:pStyle w:val="TOC1"/>
        <w:rPr>
          <w:rFonts w:asciiTheme="minorHAnsi" w:eastAsiaTheme="minorEastAsia" w:hAnsiTheme="minorHAnsi" w:cstheme="minorBidi"/>
          <w:noProof/>
          <w:sz w:val="22"/>
          <w:szCs w:val="22"/>
        </w:rPr>
      </w:pPr>
      <w:r w:rsidRPr="00FD67CE">
        <w:rPr>
          <w:rFonts w:ascii="Arial" w:hAnsi="Arial" w:cs="Arial"/>
          <w:spacing w:val="-3"/>
          <w:szCs w:val="24"/>
        </w:rPr>
        <w:fldChar w:fldCharType="begin"/>
      </w:r>
      <w:r w:rsidRPr="00FD67CE">
        <w:rPr>
          <w:rFonts w:ascii="Arial" w:hAnsi="Arial" w:cs="Arial"/>
          <w:spacing w:val="-3"/>
          <w:szCs w:val="24"/>
        </w:rPr>
        <w:instrText xml:space="preserve"> TOC \o "1-3" </w:instrText>
      </w:r>
      <w:r w:rsidRPr="00FD67CE">
        <w:rPr>
          <w:rFonts w:ascii="Arial" w:hAnsi="Arial" w:cs="Arial"/>
          <w:spacing w:val="-3"/>
          <w:szCs w:val="24"/>
        </w:rPr>
        <w:fldChar w:fldCharType="separate"/>
      </w:r>
      <w:r w:rsidR="00691E3F" w:rsidRPr="00C76CA0">
        <w:rPr>
          <w:rFonts w:ascii="Arial" w:hAnsi="Arial" w:cs="Arial"/>
          <w:noProof/>
        </w:rPr>
        <w:t>PURPOSE</w:t>
      </w:r>
      <w:r w:rsidR="00691E3F">
        <w:rPr>
          <w:noProof/>
        </w:rPr>
        <w:tab/>
      </w:r>
      <w:r w:rsidR="00691E3F">
        <w:rPr>
          <w:noProof/>
        </w:rPr>
        <w:fldChar w:fldCharType="begin"/>
      </w:r>
      <w:r w:rsidR="00691E3F">
        <w:rPr>
          <w:noProof/>
        </w:rPr>
        <w:instrText xml:space="preserve"> PAGEREF _Toc38969817 \h </w:instrText>
      </w:r>
      <w:r w:rsidR="00691E3F">
        <w:rPr>
          <w:noProof/>
        </w:rPr>
      </w:r>
      <w:r w:rsidR="00691E3F">
        <w:rPr>
          <w:noProof/>
        </w:rPr>
        <w:fldChar w:fldCharType="separate"/>
      </w:r>
      <w:r w:rsidR="00691E3F">
        <w:rPr>
          <w:noProof/>
        </w:rPr>
        <w:t>3</w:t>
      </w:r>
      <w:r w:rsidR="00691E3F">
        <w:rPr>
          <w:noProof/>
        </w:rPr>
        <w:fldChar w:fldCharType="end"/>
      </w:r>
    </w:p>
    <w:p w14:paraId="3B199442" w14:textId="3D17E272" w:rsidR="00691E3F" w:rsidRDefault="00691E3F">
      <w:pPr>
        <w:pStyle w:val="TOC1"/>
        <w:rPr>
          <w:rFonts w:asciiTheme="minorHAnsi" w:eastAsiaTheme="minorEastAsia" w:hAnsiTheme="minorHAnsi" w:cstheme="minorBidi"/>
          <w:noProof/>
          <w:sz w:val="22"/>
          <w:szCs w:val="22"/>
        </w:rPr>
      </w:pPr>
      <w:r w:rsidRPr="00C76CA0">
        <w:rPr>
          <w:rFonts w:ascii="Arial" w:hAnsi="Arial" w:cs="Arial"/>
          <w:noProof/>
        </w:rPr>
        <w:t>GENERAL LAWN SAFETY</w:t>
      </w:r>
      <w:r>
        <w:rPr>
          <w:noProof/>
        </w:rPr>
        <w:tab/>
      </w:r>
      <w:r>
        <w:rPr>
          <w:noProof/>
        </w:rPr>
        <w:fldChar w:fldCharType="begin"/>
      </w:r>
      <w:r>
        <w:rPr>
          <w:noProof/>
        </w:rPr>
        <w:instrText xml:space="preserve"> PAGEREF _Toc38969818 \h </w:instrText>
      </w:r>
      <w:r>
        <w:rPr>
          <w:noProof/>
        </w:rPr>
      </w:r>
      <w:r>
        <w:rPr>
          <w:noProof/>
        </w:rPr>
        <w:fldChar w:fldCharType="separate"/>
      </w:r>
      <w:r>
        <w:rPr>
          <w:noProof/>
        </w:rPr>
        <w:t>3</w:t>
      </w:r>
      <w:r>
        <w:rPr>
          <w:noProof/>
        </w:rPr>
        <w:fldChar w:fldCharType="end"/>
      </w:r>
    </w:p>
    <w:p w14:paraId="5F596EEF" w14:textId="15157587" w:rsidR="00691E3F" w:rsidRDefault="00691E3F">
      <w:pPr>
        <w:pStyle w:val="TOC1"/>
        <w:rPr>
          <w:rFonts w:asciiTheme="minorHAnsi" w:eastAsiaTheme="minorEastAsia" w:hAnsiTheme="minorHAnsi" w:cstheme="minorBidi"/>
          <w:noProof/>
          <w:sz w:val="22"/>
          <w:szCs w:val="22"/>
        </w:rPr>
      </w:pPr>
      <w:r w:rsidRPr="00C76CA0">
        <w:rPr>
          <w:rFonts w:ascii="Arial" w:hAnsi="Arial" w:cs="Arial"/>
          <w:noProof/>
        </w:rPr>
        <w:t>HAND TOOLS</w:t>
      </w:r>
      <w:r>
        <w:rPr>
          <w:noProof/>
        </w:rPr>
        <w:tab/>
      </w:r>
      <w:r>
        <w:rPr>
          <w:noProof/>
        </w:rPr>
        <w:fldChar w:fldCharType="begin"/>
      </w:r>
      <w:r>
        <w:rPr>
          <w:noProof/>
        </w:rPr>
        <w:instrText xml:space="preserve"> PAGEREF _Toc38969819 \h </w:instrText>
      </w:r>
      <w:r>
        <w:rPr>
          <w:noProof/>
        </w:rPr>
      </w:r>
      <w:r>
        <w:rPr>
          <w:noProof/>
        </w:rPr>
        <w:fldChar w:fldCharType="separate"/>
      </w:r>
      <w:r>
        <w:rPr>
          <w:noProof/>
        </w:rPr>
        <w:t>4</w:t>
      </w:r>
      <w:r>
        <w:rPr>
          <w:noProof/>
        </w:rPr>
        <w:fldChar w:fldCharType="end"/>
      </w:r>
    </w:p>
    <w:p w14:paraId="0501A131" w14:textId="45A0CE77" w:rsidR="00691E3F" w:rsidRDefault="00691E3F">
      <w:pPr>
        <w:pStyle w:val="TOC1"/>
        <w:rPr>
          <w:rFonts w:asciiTheme="minorHAnsi" w:eastAsiaTheme="minorEastAsia" w:hAnsiTheme="minorHAnsi" w:cstheme="minorBidi"/>
          <w:noProof/>
          <w:sz w:val="22"/>
          <w:szCs w:val="22"/>
        </w:rPr>
      </w:pPr>
      <w:r w:rsidRPr="00C76CA0">
        <w:rPr>
          <w:rFonts w:ascii="Arial" w:hAnsi="Arial" w:cs="Arial"/>
          <w:noProof/>
        </w:rPr>
        <w:t>GASOLINE</w:t>
      </w:r>
      <w:r>
        <w:rPr>
          <w:noProof/>
        </w:rPr>
        <w:tab/>
      </w:r>
      <w:r>
        <w:rPr>
          <w:noProof/>
        </w:rPr>
        <w:fldChar w:fldCharType="begin"/>
      </w:r>
      <w:r>
        <w:rPr>
          <w:noProof/>
        </w:rPr>
        <w:instrText xml:space="preserve"> PAGEREF _Toc38969820 \h </w:instrText>
      </w:r>
      <w:r>
        <w:rPr>
          <w:noProof/>
        </w:rPr>
      </w:r>
      <w:r>
        <w:rPr>
          <w:noProof/>
        </w:rPr>
        <w:fldChar w:fldCharType="separate"/>
      </w:r>
      <w:r>
        <w:rPr>
          <w:noProof/>
        </w:rPr>
        <w:t>4</w:t>
      </w:r>
      <w:r>
        <w:rPr>
          <w:noProof/>
        </w:rPr>
        <w:fldChar w:fldCharType="end"/>
      </w:r>
    </w:p>
    <w:p w14:paraId="2A918A87" w14:textId="7819DA2C" w:rsidR="00691E3F" w:rsidRDefault="00691E3F">
      <w:pPr>
        <w:pStyle w:val="TOC1"/>
        <w:rPr>
          <w:rFonts w:asciiTheme="minorHAnsi" w:eastAsiaTheme="minorEastAsia" w:hAnsiTheme="minorHAnsi" w:cstheme="minorBidi"/>
          <w:noProof/>
          <w:sz w:val="22"/>
          <w:szCs w:val="22"/>
        </w:rPr>
      </w:pPr>
      <w:r w:rsidRPr="00C76CA0">
        <w:rPr>
          <w:rFonts w:ascii="Arial" w:hAnsi="Arial" w:cs="Arial"/>
          <w:noProof/>
        </w:rPr>
        <w:t>MOWER SAFETY</w:t>
      </w:r>
      <w:r>
        <w:rPr>
          <w:noProof/>
        </w:rPr>
        <w:tab/>
      </w:r>
      <w:r>
        <w:rPr>
          <w:noProof/>
        </w:rPr>
        <w:fldChar w:fldCharType="begin"/>
      </w:r>
      <w:r>
        <w:rPr>
          <w:noProof/>
        </w:rPr>
        <w:instrText xml:space="preserve"> PAGEREF _Toc38969821 \h </w:instrText>
      </w:r>
      <w:r>
        <w:rPr>
          <w:noProof/>
        </w:rPr>
      </w:r>
      <w:r>
        <w:rPr>
          <w:noProof/>
        </w:rPr>
        <w:fldChar w:fldCharType="separate"/>
      </w:r>
      <w:r>
        <w:rPr>
          <w:noProof/>
        </w:rPr>
        <w:t>4</w:t>
      </w:r>
      <w:r>
        <w:rPr>
          <w:noProof/>
        </w:rPr>
        <w:fldChar w:fldCharType="end"/>
      </w:r>
    </w:p>
    <w:p w14:paraId="2C7C1996" w14:textId="3E81F03E" w:rsidR="00691E3F" w:rsidRDefault="00691E3F">
      <w:pPr>
        <w:pStyle w:val="TOC1"/>
        <w:rPr>
          <w:rFonts w:asciiTheme="minorHAnsi" w:eastAsiaTheme="minorEastAsia" w:hAnsiTheme="minorHAnsi" w:cstheme="minorBidi"/>
          <w:noProof/>
          <w:sz w:val="22"/>
          <w:szCs w:val="22"/>
        </w:rPr>
      </w:pPr>
      <w:r w:rsidRPr="00C76CA0">
        <w:rPr>
          <w:rFonts w:ascii="Arial" w:hAnsi="Arial" w:cs="Arial"/>
          <w:noProof/>
        </w:rPr>
        <w:t>CHAIN SAW SAFETY</w:t>
      </w:r>
      <w:r>
        <w:rPr>
          <w:noProof/>
        </w:rPr>
        <w:tab/>
      </w:r>
      <w:r>
        <w:rPr>
          <w:noProof/>
        </w:rPr>
        <w:fldChar w:fldCharType="begin"/>
      </w:r>
      <w:r>
        <w:rPr>
          <w:noProof/>
        </w:rPr>
        <w:instrText xml:space="preserve"> PAGEREF _Toc38969822 \h </w:instrText>
      </w:r>
      <w:r>
        <w:rPr>
          <w:noProof/>
        </w:rPr>
      </w:r>
      <w:r>
        <w:rPr>
          <w:noProof/>
        </w:rPr>
        <w:fldChar w:fldCharType="separate"/>
      </w:r>
      <w:r>
        <w:rPr>
          <w:noProof/>
        </w:rPr>
        <w:t>8</w:t>
      </w:r>
      <w:r>
        <w:rPr>
          <w:noProof/>
        </w:rPr>
        <w:fldChar w:fldCharType="end"/>
      </w:r>
    </w:p>
    <w:p w14:paraId="2FEE6057" w14:textId="6C0600EA" w:rsidR="00691E3F" w:rsidRDefault="00691E3F">
      <w:pPr>
        <w:pStyle w:val="TOC1"/>
        <w:rPr>
          <w:rFonts w:asciiTheme="minorHAnsi" w:eastAsiaTheme="minorEastAsia" w:hAnsiTheme="minorHAnsi" w:cstheme="minorBidi"/>
          <w:noProof/>
          <w:sz w:val="22"/>
          <w:szCs w:val="22"/>
        </w:rPr>
      </w:pPr>
      <w:r w:rsidRPr="00C76CA0">
        <w:rPr>
          <w:rFonts w:ascii="Arial" w:hAnsi="Arial" w:cs="Arial"/>
          <w:noProof/>
        </w:rPr>
        <w:t>POWER BLOWERS</w:t>
      </w:r>
      <w:r>
        <w:rPr>
          <w:noProof/>
        </w:rPr>
        <w:tab/>
      </w:r>
      <w:r>
        <w:rPr>
          <w:noProof/>
        </w:rPr>
        <w:fldChar w:fldCharType="begin"/>
      </w:r>
      <w:r>
        <w:rPr>
          <w:noProof/>
        </w:rPr>
        <w:instrText xml:space="preserve"> PAGEREF _Toc38969823 \h </w:instrText>
      </w:r>
      <w:r>
        <w:rPr>
          <w:noProof/>
        </w:rPr>
      </w:r>
      <w:r>
        <w:rPr>
          <w:noProof/>
        </w:rPr>
        <w:fldChar w:fldCharType="separate"/>
      </w:r>
      <w:r>
        <w:rPr>
          <w:noProof/>
        </w:rPr>
        <w:t>9</w:t>
      </w:r>
      <w:r>
        <w:rPr>
          <w:noProof/>
        </w:rPr>
        <w:fldChar w:fldCharType="end"/>
      </w:r>
    </w:p>
    <w:p w14:paraId="66F2C311" w14:textId="1669E71D" w:rsidR="00691E3F" w:rsidRDefault="00691E3F">
      <w:pPr>
        <w:pStyle w:val="TOC1"/>
        <w:rPr>
          <w:rFonts w:asciiTheme="minorHAnsi" w:eastAsiaTheme="minorEastAsia" w:hAnsiTheme="minorHAnsi" w:cstheme="minorBidi"/>
          <w:noProof/>
          <w:sz w:val="22"/>
          <w:szCs w:val="22"/>
        </w:rPr>
      </w:pPr>
      <w:r w:rsidRPr="00C76CA0">
        <w:rPr>
          <w:rFonts w:ascii="Arial" w:hAnsi="Arial" w:cs="Arial"/>
          <w:noProof/>
        </w:rPr>
        <w:t>TRIMMING EQUIPMENT</w:t>
      </w:r>
      <w:r>
        <w:rPr>
          <w:noProof/>
        </w:rPr>
        <w:tab/>
      </w:r>
      <w:r>
        <w:rPr>
          <w:noProof/>
        </w:rPr>
        <w:fldChar w:fldCharType="begin"/>
      </w:r>
      <w:r>
        <w:rPr>
          <w:noProof/>
        </w:rPr>
        <w:instrText xml:space="preserve"> PAGEREF _Toc38969824 \h </w:instrText>
      </w:r>
      <w:r>
        <w:rPr>
          <w:noProof/>
        </w:rPr>
      </w:r>
      <w:r>
        <w:rPr>
          <w:noProof/>
        </w:rPr>
        <w:fldChar w:fldCharType="separate"/>
      </w:r>
      <w:r>
        <w:rPr>
          <w:noProof/>
        </w:rPr>
        <w:t>9</w:t>
      </w:r>
      <w:r>
        <w:rPr>
          <w:noProof/>
        </w:rPr>
        <w:fldChar w:fldCharType="end"/>
      </w:r>
    </w:p>
    <w:p w14:paraId="0A325EBC" w14:textId="6FD155C4" w:rsidR="00691E3F" w:rsidRDefault="00691E3F">
      <w:pPr>
        <w:pStyle w:val="TOC1"/>
        <w:rPr>
          <w:rFonts w:asciiTheme="minorHAnsi" w:eastAsiaTheme="minorEastAsia" w:hAnsiTheme="minorHAnsi" w:cstheme="minorBidi"/>
          <w:noProof/>
          <w:sz w:val="22"/>
          <w:szCs w:val="22"/>
        </w:rPr>
      </w:pPr>
      <w:r w:rsidRPr="00C76CA0">
        <w:rPr>
          <w:rFonts w:ascii="Arial" w:hAnsi="Arial" w:cs="Arial"/>
          <w:noProof/>
        </w:rPr>
        <w:t>CHEMICAL PRODUCTS/PESTICIDES</w:t>
      </w:r>
      <w:r>
        <w:rPr>
          <w:noProof/>
        </w:rPr>
        <w:tab/>
      </w:r>
      <w:r>
        <w:rPr>
          <w:noProof/>
        </w:rPr>
        <w:fldChar w:fldCharType="begin"/>
      </w:r>
      <w:r>
        <w:rPr>
          <w:noProof/>
        </w:rPr>
        <w:instrText xml:space="preserve"> PAGEREF _Toc38969825 \h </w:instrText>
      </w:r>
      <w:r>
        <w:rPr>
          <w:noProof/>
        </w:rPr>
      </w:r>
      <w:r>
        <w:rPr>
          <w:noProof/>
        </w:rPr>
        <w:fldChar w:fldCharType="separate"/>
      </w:r>
      <w:r>
        <w:rPr>
          <w:noProof/>
        </w:rPr>
        <w:t>10</w:t>
      </w:r>
      <w:r>
        <w:rPr>
          <w:noProof/>
        </w:rPr>
        <w:fldChar w:fldCharType="end"/>
      </w:r>
    </w:p>
    <w:p w14:paraId="496919EE" w14:textId="74281BDE" w:rsidR="00691E3F" w:rsidRDefault="00691E3F">
      <w:pPr>
        <w:pStyle w:val="TOC1"/>
        <w:rPr>
          <w:rFonts w:asciiTheme="minorHAnsi" w:eastAsiaTheme="minorEastAsia" w:hAnsiTheme="minorHAnsi" w:cstheme="minorBidi"/>
          <w:noProof/>
          <w:sz w:val="22"/>
          <w:szCs w:val="22"/>
        </w:rPr>
      </w:pPr>
      <w:r w:rsidRPr="00C76CA0">
        <w:rPr>
          <w:rFonts w:ascii="Arial" w:hAnsi="Arial" w:cs="Arial"/>
          <w:noProof/>
        </w:rPr>
        <w:t>RECORDKEEPING</w:t>
      </w:r>
      <w:r>
        <w:rPr>
          <w:noProof/>
        </w:rPr>
        <w:tab/>
      </w:r>
      <w:r>
        <w:rPr>
          <w:noProof/>
        </w:rPr>
        <w:fldChar w:fldCharType="begin"/>
      </w:r>
      <w:r>
        <w:rPr>
          <w:noProof/>
        </w:rPr>
        <w:instrText xml:space="preserve"> PAGEREF _Toc38969826 \h </w:instrText>
      </w:r>
      <w:r>
        <w:rPr>
          <w:noProof/>
        </w:rPr>
      </w:r>
      <w:r>
        <w:rPr>
          <w:noProof/>
        </w:rPr>
        <w:fldChar w:fldCharType="separate"/>
      </w:r>
      <w:r>
        <w:rPr>
          <w:noProof/>
        </w:rPr>
        <w:t>12</w:t>
      </w:r>
      <w:r>
        <w:rPr>
          <w:noProof/>
        </w:rPr>
        <w:fldChar w:fldCharType="end"/>
      </w:r>
    </w:p>
    <w:p w14:paraId="60148BD0" w14:textId="611A945C" w:rsidR="00691E3F" w:rsidRDefault="00691E3F">
      <w:pPr>
        <w:pStyle w:val="TOC1"/>
        <w:rPr>
          <w:rFonts w:asciiTheme="minorHAnsi" w:eastAsiaTheme="minorEastAsia" w:hAnsiTheme="minorHAnsi" w:cstheme="minorBidi"/>
          <w:noProof/>
          <w:sz w:val="22"/>
          <w:szCs w:val="22"/>
        </w:rPr>
      </w:pPr>
      <w:r w:rsidRPr="00C76CA0">
        <w:rPr>
          <w:rFonts w:ascii="Arial" w:hAnsi="Arial" w:cs="Arial"/>
          <w:noProof/>
        </w:rPr>
        <w:t>PROGRAM REVIEW</w:t>
      </w:r>
      <w:r>
        <w:rPr>
          <w:noProof/>
        </w:rPr>
        <w:tab/>
      </w:r>
      <w:r>
        <w:rPr>
          <w:noProof/>
        </w:rPr>
        <w:fldChar w:fldCharType="begin"/>
      </w:r>
      <w:r>
        <w:rPr>
          <w:noProof/>
        </w:rPr>
        <w:instrText xml:space="preserve"> PAGEREF _Toc38969827 \h </w:instrText>
      </w:r>
      <w:r>
        <w:rPr>
          <w:noProof/>
        </w:rPr>
      </w:r>
      <w:r>
        <w:rPr>
          <w:noProof/>
        </w:rPr>
        <w:fldChar w:fldCharType="separate"/>
      </w:r>
      <w:r>
        <w:rPr>
          <w:noProof/>
        </w:rPr>
        <w:t>12</w:t>
      </w:r>
      <w:r>
        <w:rPr>
          <w:noProof/>
        </w:rPr>
        <w:fldChar w:fldCharType="end"/>
      </w:r>
    </w:p>
    <w:p w14:paraId="2E169F45" w14:textId="30AA3B85" w:rsidR="00402400" w:rsidRPr="00FD67CE" w:rsidRDefault="0018462D" w:rsidP="0018462D">
      <w:pPr>
        <w:spacing w:before="100" w:beforeAutospacing="1"/>
        <w:rPr>
          <w:rFonts w:cs="Arial"/>
          <w:spacing w:val="-3"/>
        </w:rPr>
      </w:pPr>
      <w:r w:rsidRPr="00FD67CE">
        <w:rPr>
          <w:rFonts w:cs="Arial"/>
          <w:spacing w:val="-3"/>
        </w:rPr>
        <w:fldChar w:fldCharType="end"/>
      </w:r>
    </w:p>
    <w:p w14:paraId="34E8E85E" w14:textId="77777777" w:rsidR="00402400" w:rsidRPr="00B42FDE" w:rsidRDefault="00402400" w:rsidP="00C12D3D">
      <w:pPr>
        <w:spacing w:after="160" w:line="259" w:lineRule="auto"/>
        <w:jc w:val="center"/>
        <w:rPr>
          <w:rFonts w:cs="Arial"/>
          <w:b/>
          <w:color w:val="FF0000"/>
        </w:rPr>
      </w:pPr>
      <w:r w:rsidRPr="00FD67CE">
        <w:rPr>
          <w:rFonts w:cs="Arial"/>
        </w:rPr>
        <w:tab/>
      </w:r>
    </w:p>
    <w:p w14:paraId="662730DE" w14:textId="77777777" w:rsidR="0018462D" w:rsidRPr="00FD67CE" w:rsidRDefault="00402400" w:rsidP="00402400">
      <w:pPr>
        <w:tabs>
          <w:tab w:val="left" w:pos="5685"/>
        </w:tabs>
        <w:rPr>
          <w:rFonts w:cs="Arial"/>
        </w:rPr>
        <w:sectPr w:rsidR="0018462D" w:rsidRPr="00FD67CE" w:rsidSect="0018462D">
          <w:headerReference w:type="default" r:id="rId8"/>
          <w:footerReference w:type="default" r:id="rId9"/>
          <w:footerReference w:type="first" r:id="rId10"/>
          <w:endnotePr>
            <w:numFmt w:val="decimal"/>
          </w:endnotePr>
          <w:pgSz w:w="12240" w:h="15840" w:code="1"/>
          <w:pgMar w:top="2160" w:right="1440" w:bottom="1440" w:left="1440" w:header="720" w:footer="720" w:gutter="0"/>
          <w:paperSrc w:first="2" w:other="2"/>
          <w:cols w:space="720"/>
          <w:noEndnote/>
          <w:titlePg/>
          <w:docGrid w:linePitch="326"/>
        </w:sectPr>
      </w:pPr>
      <w:r w:rsidRPr="00FD67CE">
        <w:rPr>
          <w:rFonts w:cs="Arial"/>
        </w:rPr>
        <w:tab/>
      </w:r>
    </w:p>
    <w:p w14:paraId="088AA2DF" w14:textId="77777777" w:rsidR="0018462D" w:rsidRPr="0069302B" w:rsidRDefault="0018462D" w:rsidP="00FA3FE5">
      <w:pPr>
        <w:pStyle w:val="Heading1"/>
        <w:spacing w:after="0"/>
        <w:rPr>
          <w:rFonts w:ascii="Arial" w:hAnsi="Arial" w:cs="Arial"/>
          <w:szCs w:val="24"/>
          <w:u w:val="none"/>
        </w:rPr>
      </w:pPr>
      <w:bookmarkStart w:id="0" w:name="_Toc249155394"/>
      <w:bookmarkStart w:id="1" w:name="_Toc249156249"/>
      <w:bookmarkStart w:id="2" w:name="_Toc38969817"/>
      <w:r w:rsidRPr="0069302B">
        <w:rPr>
          <w:rFonts w:ascii="Arial" w:hAnsi="Arial" w:cs="Arial"/>
          <w:szCs w:val="24"/>
          <w:u w:val="none"/>
        </w:rPr>
        <w:lastRenderedPageBreak/>
        <w:t>P</w:t>
      </w:r>
      <w:bookmarkEnd w:id="0"/>
      <w:bookmarkEnd w:id="1"/>
      <w:r w:rsidRPr="0069302B">
        <w:rPr>
          <w:rFonts w:ascii="Arial" w:hAnsi="Arial" w:cs="Arial"/>
          <w:szCs w:val="24"/>
          <w:u w:val="none"/>
        </w:rPr>
        <w:t>URPOSE</w:t>
      </w:r>
      <w:bookmarkEnd w:id="2"/>
    </w:p>
    <w:p w14:paraId="4996FFE8" w14:textId="77777777" w:rsidR="006D0A72" w:rsidRPr="006D0A72" w:rsidRDefault="006D0A72" w:rsidP="00FA3FE5">
      <w:pPr>
        <w:jc w:val="both"/>
      </w:pPr>
    </w:p>
    <w:p w14:paraId="29D09BA6" w14:textId="24801A24" w:rsidR="002E72ED" w:rsidRPr="002E72ED" w:rsidRDefault="002322D7" w:rsidP="00FA3FE5">
      <w:pPr>
        <w:jc w:val="both"/>
      </w:pPr>
      <w:r>
        <w:t>This p</w:t>
      </w:r>
      <w:r w:rsidR="002E72ED" w:rsidRPr="002E72ED">
        <w:t xml:space="preserve">rogram covers practices and requirements for </w:t>
      </w:r>
      <w:r>
        <w:t>the Recreation Department’s</w:t>
      </w:r>
      <w:r w:rsidR="002E72ED" w:rsidRPr="002E72ED">
        <w:t xml:space="preserve"> operation and maintenance. </w:t>
      </w:r>
      <w:r w:rsidR="002E72ED">
        <w:rPr>
          <w:rFonts w:eastAsiaTheme="minorHAnsi" w:cs="Arial"/>
          <w:b/>
          <w:color w:val="FF0000"/>
        </w:rPr>
        <w:t>INSERT AGENCY'S NAME</w:t>
      </w:r>
      <w:r w:rsidR="002E72ED" w:rsidRPr="002E72ED">
        <w:t xml:space="preserve"> will protect its employees from hazards through engineering controls, tool safeguards, communication of hazards and solutions, personal protective equipment, and training.</w:t>
      </w:r>
    </w:p>
    <w:p w14:paraId="29019D2A" w14:textId="77777777" w:rsidR="002E72ED" w:rsidRDefault="002E72ED" w:rsidP="00FA3FE5">
      <w:pPr>
        <w:jc w:val="both"/>
      </w:pPr>
    </w:p>
    <w:p w14:paraId="52E1B5C8" w14:textId="4521C73A" w:rsidR="00E74C07" w:rsidRPr="0069302B" w:rsidRDefault="002322D7" w:rsidP="00FA3FE5">
      <w:pPr>
        <w:pStyle w:val="Heading1"/>
        <w:spacing w:after="0"/>
        <w:rPr>
          <w:rFonts w:ascii="Arial" w:hAnsi="Arial" w:cs="Arial"/>
          <w:szCs w:val="24"/>
          <w:u w:val="none"/>
        </w:rPr>
      </w:pPr>
      <w:bookmarkStart w:id="3" w:name="_Toc38969818"/>
      <w:r>
        <w:rPr>
          <w:rFonts w:ascii="Arial" w:hAnsi="Arial" w:cs="Arial"/>
          <w:szCs w:val="24"/>
          <w:u w:val="none"/>
        </w:rPr>
        <w:t>GENERAL LAWN SAFETY</w:t>
      </w:r>
      <w:bookmarkEnd w:id="3"/>
    </w:p>
    <w:p w14:paraId="38079F56" w14:textId="77777777" w:rsidR="00E74C07" w:rsidRPr="006D0A72" w:rsidRDefault="00E74C07" w:rsidP="00FA3FE5">
      <w:pPr>
        <w:jc w:val="both"/>
      </w:pPr>
    </w:p>
    <w:p w14:paraId="17786C61" w14:textId="3B6452CC" w:rsidR="00E74C07" w:rsidRDefault="002322D7" w:rsidP="00FA3FE5">
      <w:pPr>
        <w:widowControl w:val="0"/>
        <w:autoSpaceDE w:val="0"/>
        <w:autoSpaceDN w:val="0"/>
        <w:adjustRightInd w:val="0"/>
        <w:spacing w:line="250" w:lineRule="auto"/>
        <w:ind w:right="465"/>
        <w:jc w:val="both"/>
        <w:rPr>
          <w:rFonts w:eastAsiaTheme="minorEastAsia" w:cs="Arial"/>
          <w:spacing w:val="-1"/>
          <w:szCs w:val="22"/>
        </w:rPr>
      </w:pPr>
      <w:r>
        <w:rPr>
          <w:rFonts w:eastAsiaTheme="minorEastAsia" w:cs="Arial"/>
          <w:spacing w:val="-1"/>
          <w:szCs w:val="22"/>
        </w:rPr>
        <w:t>From flower care to lawn care, tree trimming and leaf collection and fertilizing, employees are responsible for safely maintaining grounds.  Gardening tools and mechanical lawn care devices such as lawn mowers, power blowers and chain saws, present special safety concerns for Recreation Department personnel.</w:t>
      </w:r>
    </w:p>
    <w:p w14:paraId="12C92B03" w14:textId="4A83CFD5" w:rsidR="002322D7" w:rsidRDefault="002322D7" w:rsidP="00FA3FE5">
      <w:pPr>
        <w:widowControl w:val="0"/>
        <w:autoSpaceDE w:val="0"/>
        <w:autoSpaceDN w:val="0"/>
        <w:adjustRightInd w:val="0"/>
        <w:spacing w:line="250" w:lineRule="auto"/>
        <w:ind w:right="465"/>
        <w:jc w:val="both"/>
        <w:rPr>
          <w:rFonts w:eastAsiaTheme="minorEastAsia" w:cs="Arial"/>
          <w:spacing w:val="-1"/>
          <w:szCs w:val="22"/>
        </w:rPr>
      </w:pPr>
    </w:p>
    <w:p w14:paraId="3DC8EBA1" w14:textId="05DE74D9" w:rsidR="002322D7" w:rsidRDefault="002322D7" w:rsidP="00FA3FE5">
      <w:pPr>
        <w:widowControl w:val="0"/>
        <w:autoSpaceDE w:val="0"/>
        <w:autoSpaceDN w:val="0"/>
        <w:adjustRightInd w:val="0"/>
        <w:spacing w:line="250" w:lineRule="auto"/>
        <w:ind w:right="465"/>
        <w:jc w:val="both"/>
        <w:rPr>
          <w:rFonts w:eastAsiaTheme="minorEastAsia" w:cs="Arial"/>
          <w:spacing w:val="-1"/>
          <w:szCs w:val="22"/>
        </w:rPr>
      </w:pPr>
      <w:r>
        <w:rPr>
          <w:rFonts w:eastAsiaTheme="minorEastAsia" w:cs="Arial"/>
          <w:spacing w:val="-1"/>
          <w:szCs w:val="22"/>
        </w:rPr>
        <w:t>Potential landscaping accidents include the following:</w:t>
      </w:r>
    </w:p>
    <w:p w14:paraId="423557D0" w14:textId="13769C22" w:rsidR="002322D7" w:rsidRDefault="002322D7" w:rsidP="00FA3FE5">
      <w:pPr>
        <w:widowControl w:val="0"/>
        <w:autoSpaceDE w:val="0"/>
        <w:autoSpaceDN w:val="0"/>
        <w:adjustRightInd w:val="0"/>
        <w:spacing w:line="250" w:lineRule="auto"/>
        <w:ind w:right="465"/>
        <w:jc w:val="both"/>
        <w:rPr>
          <w:rFonts w:eastAsiaTheme="minorEastAsia" w:cs="Arial"/>
          <w:spacing w:val="-1"/>
          <w:szCs w:val="22"/>
        </w:rPr>
      </w:pPr>
    </w:p>
    <w:p w14:paraId="48508876" w14:textId="60AF3DEC" w:rsidR="002322D7" w:rsidRDefault="002322D7" w:rsidP="00FA3FE5">
      <w:pPr>
        <w:pStyle w:val="ListParagraph"/>
        <w:widowControl w:val="0"/>
        <w:numPr>
          <w:ilvl w:val="0"/>
          <w:numId w:val="39"/>
        </w:numPr>
        <w:autoSpaceDE w:val="0"/>
        <w:autoSpaceDN w:val="0"/>
        <w:adjustRightInd w:val="0"/>
        <w:spacing w:line="250" w:lineRule="auto"/>
        <w:ind w:right="465"/>
        <w:jc w:val="both"/>
        <w:rPr>
          <w:rFonts w:eastAsiaTheme="minorEastAsia" w:cs="Arial"/>
          <w:szCs w:val="22"/>
        </w:rPr>
      </w:pPr>
      <w:r>
        <w:rPr>
          <w:rFonts w:eastAsiaTheme="minorEastAsia" w:cs="Arial"/>
          <w:szCs w:val="22"/>
        </w:rPr>
        <w:t>Burns from hot equipment parts</w:t>
      </w:r>
    </w:p>
    <w:p w14:paraId="3DE779F9" w14:textId="3734F9E5" w:rsidR="002322D7" w:rsidRDefault="002322D7" w:rsidP="00FA3FE5">
      <w:pPr>
        <w:pStyle w:val="ListParagraph"/>
        <w:widowControl w:val="0"/>
        <w:numPr>
          <w:ilvl w:val="0"/>
          <w:numId w:val="39"/>
        </w:numPr>
        <w:autoSpaceDE w:val="0"/>
        <w:autoSpaceDN w:val="0"/>
        <w:adjustRightInd w:val="0"/>
        <w:spacing w:line="250" w:lineRule="auto"/>
        <w:ind w:right="465"/>
        <w:jc w:val="both"/>
        <w:rPr>
          <w:rFonts w:eastAsiaTheme="minorEastAsia" w:cs="Arial"/>
          <w:szCs w:val="22"/>
        </w:rPr>
      </w:pPr>
      <w:r>
        <w:rPr>
          <w:rFonts w:eastAsiaTheme="minorEastAsia" w:cs="Arial"/>
          <w:szCs w:val="22"/>
        </w:rPr>
        <w:t>Bruises or broken bones from flying projectiles</w:t>
      </w:r>
    </w:p>
    <w:p w14:paraId="06638549" w14:textId="3BBC5E04" w:rsidR="002322D7" w:rsidRDefault="002322D7" w:rsidP="00FA3FE5">
      <w:pPr>
        <w:pStyle w:val="ListParagraph"/>
        <w:widowControl w:val="0"/>
        <w:numPr>
          <w:ilvl w:val="0"/>
          <w:numId w:val="39"/>
        </w:numPr>
        <w:autoSpaceDE w:val="0"/>
        <w:autoSpaceDN w:val="0"/>
        <w:adjustRightInd w:val="0"/>
        <w:spacing w:line="250" w:lineRule="auto"/>
        <w:ind w:right="465"/>
        <w:jc w:val="both"/>
        <w:rPr>
          <w:rFonts w:eastAsiaTheme="minorEastAsia" w:cs="Arial"/>
          <w:szCs w:val="22"/>
        </w:rPr>
      </w:pPr>
      <w:r>
        <w:rPr>
          <w:rFonts w:eastAsiaTheme="minorEastAsia" w:cs="Arial"/>
          <w:szCs w:val="22"/>
        </w:rPr>
        <w:t>Cuts, lacerations or amputations from whirling mower blades</w:t>
      </w:r>
    </w:p>
    <w:p w14:paraId="446F8776" w14:textId="0E77DE77" w:rsidR="002322D7" w:rsidRDefault="002322D7" w:rsidP="00FA3FE5">
      <w:pPr>
        <w:pStyle w:val="ListParagraph"/>
        <w:widowControl w:val="0"/>
        <w:numPr>
          <w:ilvl w:val="0"/>
          <w:numId w:val="39"/>
        </w:numPr>
        <w:autoSpaceDE w:val="0"/>
        <w:autoSpaceDN w:val="0"/>
        <w:adjustRightInd w:val="0"/>
        <w:spacing w:line="250" w:lineRule="auto"/>
        <w:ind w:right="465"/>
        <w:jc w:val="both"/>
        <w:rPr>
          <w:rFonts w:eastAsiaTheme="minorEastAsia" w:cs="Arial"/>
          <w:szCs w:val="22"/>
        </w:rPr>
      </w:pPr>
      <w:r>
        <w:rPr>
          <w:rFonts w:eastAsiaTheme="minorEastAsia" w:cs="Arial"/>
          <w:szCs w:val="22"/>
        </w:rPr>
        <w:t>Back strain from improper equipment usage</w:t>
      </w:r>
    </w:p>
    <w:p w14:paraId="279E2DB2" w14:textId="646C7D62" w:rsidR="002322D7" w:rsidRDefault="002322D7" w:rsidP="00FA3FE5">
      <w:pPr>
        <w:pStyle w:val="ListParagraph"/>
        <w:widowControl w:val="0"/>
        <w:numPr>
          <w:ilvl w:val="0"/>
          <w:numId w:val="39"/>
        </w:numPr>
        <w:autoSpaceDE w:val="0"/>
        <w:autoSpaceDN w:val="0"/>
        <w:adjustRightInd w:val="0"/>
        <w:spacing w:line="250" w:lineRule="auto"/>
        <w:ind w:right="465"/>
        <w:jc w:val="both"/>
        <w:rPr>
          <w:rFonts w:eastAsiaTheme="minorEastAsia" w:cs="Arial"/>
          <w:szCs w:val="22"/>
        </w:rPr>
      </w:pPr>
      <w:r>
        <w:rPr>
          <w:rFonts w:eastAsiaTheme="minorEastAsia" w:cs="Arial"/>
          <w:szCs w:val="22"/>
        </w:rPr>
        <w:t>Slips, trips, and falls</w:t>
      </w:r>
    </w:p>
    <w:p w14:paraId="311305B3" w14:textId="2C414368" w:rsidR="002322D7" w:rsidRDefault="002322D7" w:rsidP="00FA3FE5">
      <w:pPr>
        <w:pStyle w:val="ListParagraph"/>
        <w:widowControl w:val="0"/>
        <w:numPr>
          <w:ilvl w:val="0"/>
          <w:numId w:val="39"/>
        </w:numPr>
        <w:autoSpaceDE w:val="0"/>
        <w:autoSpaceDN w:val="0"/>
        <w:adjustRightInd w:val="0"/>
        <w:spacing w:line="250" w:lineRule="auto"/>
        <w:ind w:right="465"/>
        <w:jc w:val="both"/>
        <w:rPr>
          <w:rFonts w:eastAsiaTheme="minorEastAsia" w:cs="Arial"/>
          <w:szCs w:val="22"/>
        </w:rPr>
      </w:pPr>
      <w:r>
        <w:rPr>
          <w:rFonts w:eastAsiaTheme="minorEastAsia" w:cs="Arial"/>
          <w:szCs w:val="22"/>
        </w:rPr>
        <w:t xml:space="preserve">Eye injuries from tree and </w:t>
      </w:r>
      <w:r w:rsidR="00000CF4">
        <w:rPr>
          <w:rFonts w:eastAsiaTheme="minorEastAsia" w:cs="Arial"/>
          <w:szCs w:val="22"/>
        </w:rPr>
        <w:t>shrub</w:t>
      </w:r>
      <w:r>
        <w:rPr>
          <w:rFonts w:eastAsiaTheme="minorEastAsia" w:cs="Arial"/>
          <w:szCs w:val="22"/>
        </w:rPr>
        <w:t xml:space="preserve"> limbs, flying particles and debris</w:t>
      </w:r>
    </w:p>
    <w:p w14:paraId="14AF73B3" w14:textId="1ECB4252" w:rsidR="002322D7" w:rsidRPr="002322D7" w:rsidRDefault="002322D7" w:rsidP="00FA3FE5">
      <w:pPr>
        <w:pStyle w:val="ListParagraph"/>
        <w:widowControl w:val="0"/>
        <w:numPr>
          <w:ilvl w:val="0"/>
          <w:numId w:val="39"/>
        </w:numPr>
        <w:autoSpaceDE w:val="0"/>
        <w:autoSpaceDN w:val="0"/>
        <w:adjustRightInd w:val="0"/>
        <w:spacing w:line="250" w:lineRule="auto"/>
        <w:ind w:right="465"/>
        <w:jc w:val="both"/>
        <w:rPr>
          <w:rFonts w:eastAsiaTheme="minorEastAsia" w:cs="Arial"/>
          <w:szCs w:val="22"/>
        </w:rPr>
      </w:pPr>
      <w:r>
        <w:rPr>
          <w:rFonts w:eastAsiaTheme="minorEastAsia" w:cs="Arial"/>
          <w:szCs w:val="22"/>
        </w:rPr>
        <w:t>Insect bites and injuries from poisonous plants</w:t>
      </w:r>
    </w:p>
    <w:p w14:paraId="01E27951" w14:textId="77777777" w:rsidR="00E74C07" w:rsidRPr="000542F6" w:rsidRDefault="00E74C07" w:rsidP="00FA3FE5">
      <w:pPr>
        <w:widowControl w:val="0"/>
        <w:autoSpaceDE w:val="0"/>
        <w:autoSpaceDN w:val="0"/>
        <w:adjustRightInd w:val="0"/>
        <w:spacing w:before="4" w:line="260" w:lineRule="exact"/>
        <w:jc w:val="both"/>
        <w:rPr>
          <w:rFonts w:eastAsiaTheme="minorEastAsia" w:cs="Arial"/>
          <w:sz w:val="28"/>
          <w:szCs w:val="26"/>
        </w:rPr>
      </w:pPr>
    </w:p>
    <w:p w14:paraId="5BD16FCD" w14:textId="5B3EFB12" w:rsidR="002E72ED" w:rsidRDefault="002322D7" w:rsidP="00FA3FE5">
      <w:pPr>
        <w:widowControl w:val="0"/>
        <w:autoSpaceDE w:val="0"/>
        <w:autoSpaceDN w:val="0"/>
        <w:adjustRightInd w:val="0"/>
        <w:spacing w:line="250" w:lineRule="auto"/>
        <w:ind w:right="331"/>
        <w:jc w:val="both"/>
        <w:rPr>
          <w:rFonts w:eastAsiaTheme="minorEastAsia" w:cs="Arial"/>
          <w:szCs w:val="22"/>
        </w:rPr>
      </w:pPr>
      <w:r>
        <w:rPr>
          <w:rFonts w:eastAsiaTheme="minorEastAsia" w:cs="Arial"/>
          <w:szCs w:val="22"/>
        </w:rPr>
        <w:t>Regardless of the type of landscaping equipment you use, follow these basic guidelines to ensure optimum safety:</w:t>
      </w:r>
    </w:p>
    <w:p w14:paraId="1A32C259" w14:textId="28569DE2" w:rsidR="002322D7" w:rsidRDefault="002322D7" w:rsidP="00FA3FE5">
      <w:pPr>
        <w:widowControl w:val="0"/>
        <w:autoSpaceDE w:val="0"/>
        <w:autoSpaceDN w:val="0"/>
        <w:adjustRightInd w:val="0"/>
        <w:spacing w:line="250" w:lineRule="auto"/>
        <w:ind w:right="331"/>
        <w:jc w:val="both"/>
        <w:rPr>
          <w:rFonts w:eastAsiaTheme="minorEastAsia" w:cs="Arial"/>
          <w:szCs w:val="22"/>
        </w:rPr>
      </w:pPr>
    </w:p>
    <w:p w14:paraId="1DF3C0DE" w14:textId="2F6A4DC2" w:rsidR="002322D7" w:rsidRDefault="002322D7" w:rsidP="00FA3FE5">
      <w:pPr>
        <w:pStyle w:val="ListParagraph"/>
        <w:widowControl w:val="0"/>
        <w:numPr>
          <w:ilvl w:val="0"/>
          <w:numId w:val="40"/>
        </w:numPr>
        <w:autoSpaceDE w:val="0"/>
        <w:autoSpaceDN w:val="0"/>
        <w:adjustRightInd w:val="0"/>
        <w:spacing w:line="250" w:lineRule="auto"/>
        <w:ind w:right="331"/>
        <w:jc w:val="both"/>
        <w:rPr>
          <w:rFonts w:eastAsiaTheme="minorEastAsia" w:cs="Arial"/>
          <w:szCs w:val="22"/>
        </w:rPr>
      </w:pPr>
      <w:r>
        <w:rPr>
          <w:rFonts w:eastAsiaTheme="minorEastAsia" w:cs="Arial"/>
          <w:szCs w:val="22"/>
        </w:rPr>
        <w:t>Read the equipment owner’s manual</w:t>
      </w:r>
    </w:p>
    <w:p w14:paraId="1C35E671" w14:textId="04E5ED69" w:rsidR="002322D7" w:rsidRDefault="002322D7" w:rsidP="00FA3FE5">
      <w:pPr>
        <w:pStyle w:val="ListParagraph"/>
        <w:widowControl w:val="0"/>
        <w:numPr>
          <w:ilvl w:val="0"/>
          <w:numId w:val="40"/>
        </w:numPr>
        <w:autoSpaceDE w:val="0"/>
        <w:autoSpaceDN w:val="0"/>
        <w:adjustRightInd w:val="0"/>
        <w:spacing w:line="250" w:lineRule="auto"/>
        <w:ind w:right="331"/>
        <w:jc w:val="both"/>
        <w:rPr>
          <w:rFonts w:eastAsiaTheme="minorEastAsia" w:cs="Arial"/>
          <w:szCs w:val="22"/>
        </w:rPr>
      </w:pPr>
      <w:r>
        <w:rPr>
          <w:rFonts w:eastAsiaTheme="minorEastAsia" w:cs="Arial"/>
          <w:szCs w:val="22"/>
        </w:rPr>
        <w:t>Use the right equipment for the job at hand</w:t>
      </w:r>
    </w:p>
    <w:p w14:paraId="03D198F5" w14:textId="21ED6232" w:rsidR="002322D7" w:rsidRDefault="002322D7" w:rsidP="00FA3FE5">
      <w:pPr>
        <w:pStyle w:val="ListParagraph"/>
        <w:widowControl w:val="0"/>
        <w:numPr>
          <w:ilvl w:val="0"/>
          <w:numId w:val="40"/>
        </w:numPr>
        <w:autoSpaceDE w:val="0"/>
        <w:autoSpaceDN w:val="0"/>
        <w:adjustRightInd w:val="0"/>
        <w:spacing w:line="250" w:lineRule="auto"/>
        <w:ind w:right="331"/>
        <w:jc w:val="both"/>
        <w:rPr>
          <w:rFonts w:eastAsiaTheme="minorEastAsia" w:cs="Arial"/>
          <w:szCs w:val="22"/>
        </w:rPr>
      </w:pPr>
      <w:r>
        <w:rPr>
          <w:rFonts w:eastAsiaTheme="minorEastAsia" w:cs="Arial"/>
          <w:szCs w:val="22"/>
        </w:rPr>
        <w:t xml:space="preserve">Inspect the equipment before </w:t>
      </w:r>
      <w:r w:rsidR="001E2BB2">
        <w:rPr>
          <w:rFonts w:eastAsiaTheme="minorEastAsia" w:cs="Arial"/>
          <w:szCs w:val="22"/>
        </w:rPr>
        <w:t>e</w:t>
      </w:r>
      <w:r>
        <w:rPr>
          <w:rFonts w:eastAsiaTheme="minorEastAsia" w:cs="Arial"/>
          <w:szCs w:val="22"/>
        </w:rPr>
        <w:t>ach use</w:t>
      </w:r>
    </w:p>
    <w:p w14:paraId="6432444C" w14:textId="11BC95BF" w:rsidR="002322D7" w:rsidRDefault="002322D7" w:rsidP="00FA3FE5">
      <w:pPr>
        <w:pStyle w:val="ListParagraph"/>
        <w:widowControl w:val="0"/>
        <w:numPr>
          <w:ilvl w:val="0"/>
          <w:numId w:val="40"/>
        </w:numPr>
        <w:autoSpaceDE w:val="0"/>
        <w:autoSpaceDN w:val="0"/>
        <w:adjustRightInd w:val="0"/>
        <w:spacing w:line="250" w:lineRule="auto"/>
        <w:ind w:right="331"/>
        <w:jc w:val="both"/>
        <w:rPr>
          <w:rFonts w:eastAsiaTheme="minorEastAsia" w:cs="Arial"/>
          <w:szCs w:val="22"/>
        </w:rPr>
      </w:pPr>
      <w:r>
        <w:rPr>
          <w:rFonts w:eastAsiaTheme="minorEastAsia" w:cs="Arial"/>
          <w:szCs w:val="22"/>
        </w:rPr>
        <w:t>Know how to control and stop the equipment quickly</w:t>
      </w:r>
    </w:p>
    <w:p w14:paraId="0AC9864C" w14:textId="23F3F86F" w:rsidR="002322D7" w:rsidRDefault="002322D7" w:rsidP="00FA3FE5">
      <w:pPr>
        <w:pStyle w:val="ListParagraph"/>
        <w:widowControl w:val="0"/>
        <w:numPr>
          <w:ilvl w:val="0"/>
          <w:numId w:val="40"/>
        </w:numPr>
        <w:autoSpaceDE w:val="0"/>
        <w:autoSpaceDN w:val="0"/>
        <w:adjustRightInd w:val="0"/>
        <w:spacing w:line="250" w:lineRule="auto"/>
        <w:ind w:right="331"/>
        <w:jc w:val="both"/>
        <w:rPr>
          <w:rFonts w:eastAsiaTheme="minorEastAsia" w:cs="Arial"/>
          <w:szCs w:val="22"/>
        </w:rPr>
      </w:pPr>
      <w:r>
        <w:rPr>
          <w:rFonts w:eastAsiaTheme="minorEastAsia" w:cs="Arial"/>
          <w:szCs w:val="22"/>
        </w:rPr>
        <w:t xml:space="preserve">Wear personal protective equipment as necessary, including eye protection, hearing protection, long pants, and steel-toe </w:t>
      </w:r>
      <w:r w:rsidR="001E2BB2">
        <w:rPr>
          <w:rFonts w:eastAsiaTheme="minorEastAsia" w:cs="Arial"/>
          <w:szCs w:val="22"/>
        </w:rPr>
        <w:t>boots</w:t>
      </w:r>
      <w:r>
        <w:rPr>
          <w:rFonts w:eastAsiaTheme="minorEastAsia" w:cs="Arial"/>
          <w:szCs w:val="22"/>
        </w:rPr>
        <w:t>, and work gloves.</w:t>
      </w:r>
    </w:p>
    <w:p w14:paraId="5B69820F" w14:textId="6B288195" w:rsidR="002322D7" w:rsidRDefault="002322D7" w:rsidP="00FA3FE5">
      <w:pPr>
        <w:pStyle w:val="ListParagraph"/>
        <w:widowControl w:val="0"/>
        <w:numPr>
          <w:ilvl w:val="0"/>
          <w:numId w:val="40"/>
        </w:numPr>
        <w:autoSpaceDE w:val="0"/>
        <w:autoSpaceDN w:val="0"/>
        <w:adjustRightInd w:val="0"/>
        <w:spacing w:line="250" w:lineRule="auto"/>
        <w:ind w:right="331"/>
        <w:jc w:val="both"/>
        <w:rPr>
          <w:rFonts w:eastAsiaTheme="minorEastAsia" w:cs="Arial"/>
          <w:szCs w:val="22"/>
        </w:rPr>
      </w:pPr>
      <w:r>
        <w:rPr>
          <w:rFonts w:eastAsiaTheme="minorEastAsia" w:cs="Arial"/>
          <w:szCs w:val="22"/>
        </w:rPr>
        <w:t>Apply sunscreen to exposed areas of skin</w:t>
      </w:r>
    </w:p>
    <w:p w14:paraId="0C0024E6" w14:textId="1CC1892B" w:rsidR="002322D7" w:rsidRDefault="002322D7" w:rsidP="00FA3FE5">
      <w:pPr>
        <w:pStyle w:val="ListParagraph"/>
        <w:widowControl w:val="0"/>
        <w:numPr>
          <w:ilvl w:val="0"/>
          <w:numId w:val="40"/>
        </w:numPr>
        <w:autoSpaceDE w:val="0"/>
        <w:autoSpaceDN w:val="0"/>
        <w:adjustRightInd w:val="0"/>
        <w:spacing w:line="250" w:lineRule="auto"/>
        <w:ind w:right="331"/>
        <w:jc w:val="both"/>
        <w:rPr>
          <w:rFonts w:eastAsiaTheme="minorEastAsia" w:cs="Arial"/>
          <w:szCs w:val="22"/>
        </w:rPr>
      </w:pPr>
      <w:r>
        <w:rPr>
          <w:rFonts w:eastAsiaTheme="minorEastAsia" w:cs="Arial"/>
          <w:szCs w:val="22"/>
        </w:rPr>
        <w:t>Be careful to avoid fatigue and heat stress</w:t>
      </w:r>
    </w:p>
    <w:p w14:paraId="47B80299" w14:textId="0324930E" w:rsidR="002322D7" w:rsidRDefault="002322D7" w:rsidP="00FA3FE5">
      <w:pPr>
        <w:pStyle w:val="ListParagraph"/>
        <w:widowControl w:val="0"/>
        <w:numPr>
          <w:ilvl w:val="0"/>
          <w:numId w:val="40"/>
        </w:numPr>
        <w:autoSpaceDE w:val="0"/>
        <w:autoSpaceDN w:val="0"/>
        <w:adjustRightInd w:val="0"/>
        <w:spacing w:line="250" w:lineRule="auto"/>
        <w:ind w:right="331"/>
        <w:jc w:val="both"/>
        <w:rPr>
          <w:rFonts w:eastAsiaTheme="minorEastAsia" w:cs="Arial"/>
          <w:szCs w:val="22"/>
        </w:rPr>
      </w:pPr>
      <w:r>
        <w:rPr>
          <w:rFonts w:eastAsiaTheme="minorEastAsia" w:cs="Arial"/>
          <w:szCs w:val="22"/>
        </w:rPr>
        <w:t>Drink plenty of water</w:t>
      </w:r>
    </w:p>
    <w:p w14:paraId="2D2A2208" w14:textId="6AF0E61F" w:rsidR="002322D7" w:rsidRDefault="002322D7" w:rsidP="00FA3FE5">
      <w:pPr>
        <w:pStyle w:val="ListParagraph"/>
        <w:widowControl w:val="0"/>
        <w:numPr>
          <w:ilvl w:val="0"/>
          <w:numId w:val="40"/>
        </w:numPr>
        <w:autoSpaceDE w:val="0"/>
        <w:autoSpaceDN w:val="0"/>
        <w:adjustRightInd w:val="0"/>
        <w:spacing w:line="250" w:lineRule="auto"/>
        <w:ind w:right="331"/>
        <w:jc w:val="both"/>
        <w:rPr>
          <w:rFonts w:eastAsiaTheme="minorEastAsia" w:cs="Arial"/>
          <w:szCs w:val="22"/>
        </w:rPr>
      </w:pPr>
      <w:r>
        <w:rPr>
          <w:rFonts w:eastAsiaTheme="minorEastAsia" w:cs="Arial"/>
          <w:szCs w:val="22"/>
        </w:rPr>
        <w:t>Take breaks</w:t>
      </w:r>
    </w:p>
    <w:p w14:paraId="36B93437" w14:textId="6903590E" w:rsidR="002322D7" w:rsidRDefault="002322D7" w:rsidP="00FA3FE5">
      <w:pPr>
        <w:pStyle w:val="ListParagraph"/>
        <w:widowControl w:val="0"/>
        <w:numPr>
          <w:ilvl w:val="0"/>
          <w:numId w:val="40"/>
        </w:numPr>
        <w:autoSpaceDE w:val="0"/>
        <w:autoSpaceDN w:val="0"/>
        <w:adjustRightInd w:val="0"/>
        <w:spacing w:line="250" w:lineRule="auto"/>
        <w:ind w:right="331"/>
        <w:jc w:val="both"/>
        <w:rPr>
          <w:rFonts w:eastAsiaTheme="minorEastAsia" w:cs="Arial"/>
          <w:szCs w:val="22"/>
        </w:rPr>
      </w:pPr>
      <w:r>
        <w:rPr>
          <w:rFonts w:eastAsiaTheme="minorEastAsia" w:cs="Arial"/>
          <w:szCs w:val="22"/>
        </w:rPr>
        <w:t>Do not operate powered equipment if you are tired, sick, or taking certain medications</w:t>
      </w:r>
    </w:p>
    <w:p w14:paraId="407C58A2" w14:textId="5EC3B35D" w:rsidR="002322D7" w:rsidRDefault="002322D7" w:rsidP="00FA3FE5">
      <w:pPr>
        <w:pStyle w:val="ListParagraph"/>
        <w:widowControl w:val="0"/>
        <w:numPr>
          <w:ilvl w:val="0"/>
          <w:numId w:val="40"/>
        </w:numPr>
        <w:autoSpaceDE w:val="0"/>
        <w:autoSpaceDN w:val="0"/>
        <w:adjustRightInd w:val="0"/>
        <w:spacing w:line="250" w:lineRule="auto"/>
        <w:ind w:right="331"/>
        <w:jc w:val="both"/>
        <w:rPr>
          <w:rFonts w:eastAsiaTheme="minorEastAsia" w:cs="Arial"/>
          <w:szCs w:val="22"/>
        </w:rPr>
      </w:pPr>
      <w:r>
        <w:rPr>
          <w:rFonts w:eastAsiaTheme="minorEastAsia" w:cs="Arial"/>
          <w:szCs w:val="22"/>
        </w:rPr>
        <w:t xml:space="preserve">Take special precautions when working with electrical equipment.  If you are using an extension cord, take care not </w:t>
      </w:r>
      <w:r w:rsidR="001E2BB2">
        <w:rPr>
          <w:rFonts w:eastAsiaTheme="minorEastAsia" w:cs="Arial"/>
          <w:szCs w:val="22"/>
        </w:rPr>
        <w:t xml:space="preserve">to </w:t>
      </w:r>
      <w:r w:rsidR="00000CF4">
        <w:rPr>
          <w:rFonts w:eastAsiaTheme="minorEastAsia" w:cs="Arial"/>
          <w:szCs w:val="22"/>
        </w:rPr>
        <w:t>accidentally</w:t>
      </w:r>
      <w:r>
        <w:rPr>
          <w:rFonts w:eastAsiaTheme="minorEastAsia" w:cs="Arial"/>
          <w:szCs w:val="22"/>
        </w:rPr>
        <w:t xml:space="preserve"> cut it</w:t>
      </w:r>
    </w:p>
    <w:p w14:paraId="394EA4A0" w14:textId="04B37CE4" w:rsidR="002322D7" w:rsidRDefault="002322D7" w:rsidP="00FA3FE5">
      <w:pPr>
        <w:pStyle w:val="ListParagraph"/>
        <w:widowControl w:val="0"/>
        <w:numPr>
          <w:ilvl w:val="0"/>
          <w:numId w:val="40"/>
        </w:numPr>
        <w:autoSpaceDE w:val="0"/>
        <w:autoSpaceDN w:val="0"/>
        <w:adjustRightInd w:val="0"/>
        <w:spacing w:line="250" w:lineRule="auto"/>
        <w:ind w:right="331"/>
        <w:jc w:val="both"/>
        <w:rPr>
          <w:rFonts w:eastAsiaTheme="minorEastAsia" w:cs="Arial"/>
          <w:szCs w:val="22"/>
        </w:rPr>
      </w:pPr>
      <w:r>
        <w:rPr>
          <w:rFonts w:eastAsiaTheme="minorEastAsia" w:cs="Arial"/>
          <w:szCs w:val="22"/>
        </w:rPr>
        <w:t>Do not smoke around gas powered equipment.  Allow hot equipment to cool before refueling</w:t>
      </w:r>
    </w:p>
    <w:p w14:paraId="2B469BF7" w14:textId="581C7F91" w:rsidR="002322D7" w:rsidRDefault="002322D7" w:rsidP="00FA3FE5">
      <w:pPr>
        <w:pStyle w:val="ListParagraph"/>
        <w:widowControl w:val="0"/>
        <w:numPr>
          <w:ilvl w:val="0"/>
          <w:numId w:val="40"/>
        </w:numPr>
        <w:autoSpaceDE w:val="0"/>
        <w:autoSpaceDN w:val="0"/>
        <w:adjustRightInd w:val="0"/>
        <w:spacing w:line="250" w:lineRule="auto"/>
        <w:ind w:right="331"/>
        <w:jc w:val="both"/>
        <w:rPr>
          <w:rFonts w:eastAsiaTheme="minorEastAsia" w:cs="Arial"/>
          <w:szCs w:val="22"/>
        </w:rPr>
      </w:pPr>
      <w:r>
        <w:rPr>
          <w:rFonts w:eastAsiaTheme="minorEastAsia" w:cs="Arial"/>
          <w:szCs w:val="22"/>
        </w:rPr>
        <w:lastRenderedPageBreak/>
        <w:t>Make sure all guards are in place and in good condition</w:t>
      </w:r>
    </w:p>
    <w:p w14:paraId="5856B856" w14:textId="0124DFE1" w:rsidR="009475B1" w:rsidRDefault="009475B1" w:rsidP="00FA3FE5">
      <w:pPr>
        <w:widowControl w:val="0"/>
        <w:autoSpaceDE w:val="0"/>
        <w:autoSpaceDN w:val="0"/>
        <w:adjustRightInd w:val="0"/>
        <w:spacing w:line="250" w:lineRule="auto"/>
        <w:ind w:right="331"/>
        <w:jc w:val="both"/>
        <w:rPr>
          <w:rFonts w:eastAsiaTheme="minorEastAsia" w:cs="Arial"/>
          <w:szCs w:val="22"/>
        </w:rPr>
      </w:pPr>
    </w:p>
    <w:p w14:paraId="7EAD7554" w14:textId="38B74C29" w:rsidR="009475B1" w:rsidRPr="009475B1" w:rsidRDefault="009475B1" w:rsidP="00FA3FE5">
      <w:pPr>
        <w:widowControl w:val="0"/>
        <w:autoSpaceDE w:val="0"/>
        <w:autoSpaceDN w:val="0"/>
        <w:adjustRightInd w:val="0"/>
        <w:spacing w:line="250" w:lineRule="auto"/>
        <w:ind w:right="331"/>
        <w:jc w:val="both"/>
        <w:rPr>
          <w:rFonts w:eastAsiaTheme="minorEastAsia" w:cs="Arial"/>
          <w:b/>
          <w:szCs w:val="22"/>
        </w:rPr>
      </w:pPr>
      <w:r>
        <w:rPr>
          <w:rFonts w:eastAsiaTheme="minorEastAsia" w:cs="Arial"/>
          <w:b/>
          <w:szCs w:val="22"/>
        </w:rPr>
        <w:t>It is important to keep pedestrians and bystanders at leas</w:t>
      </w:r>
      <w:r w:rsidR="001E2BB2">
        <w:rPr>
          <w:rFonts w:eastAsiaTheme="minorEastAsia" w:cs="Arial"/>
          <w:b/>
          <w:szCs w:val="22"/>
        </w:rPr>
        <w:t>t</w:t>
      </w:r>
      <w:r>
        <w:rPr>
          <w:rFonts w:eastAsiaTheme="minorEastAsia" w:cs="Arial"/>
          <w:b/>
          <w:szCs w:val="22"/>
        </w:rPr>
        <w:t xml:space="preserve"> 30 feet away when using powered equipment.</w:t>
      </w:r>
    </w:p>
    <w:p w14:paraId="6854D51E" w14:textId="4BD59567" w:rsidR="00E74C07" w:rsidRPr="000542F6" w:rsidRDefault="00E74C07" w:rsidP="00FA3FE5">
      <w:pPr>
        <w:widowControl w:val="0"/>
        <w:autoSpaceDE w:val="0"/>
        <w:autoSpaceDN w:val="0"/>
        <w:adjustRightInd w:val="0"/>
        <w:spacing w:line="250" w:lineRule="auto"/>
        <w:ind w:right="331"/>
        <w:jc w:val="both"/>
        <w:rPr>
          <w:rFonts w:eastAsiaTheme="minorEastAsia" w:cs="Arial"/>
          <w:szCs w:val="22"/>
        </w:rPr>
      </w:pPr>
    </w:p>
    <w:p w14:paraId="40D15B9D" w14:textId="219988AC" w:rsidR="00AC3D37" w:rsidRDefault="009475B1" w:rsidP="00FA3FE5">
      <w:pPr>
        <w:pStyle w:val="Heading1"/>
        <w:spacing w:after="0"/>
        <w:rPr>
          <w:rFonts w:ascii="Arial" w:hAnsi="Arial" w:cs="Arial"/>
          <w:szCs w:val="24"/>
          <w:u w:val="none"/>
        </w:rPr>
      </w:pPr>
      <w:bookmarkStart w:id="4" w:name="_Toc38969819"/>
      <w:r>
        <w:rPr>
          <w:rFonts w:ascii="Arial" w:hAnsi="Arial" w:cs="Arial"/>
          <w:szCs w:val="24"/>
          <w:u w:val="none"/>
        </w:rPr>
        <w:t>HAND TOOLS</w:t>
      </w:r>
      <w:bookmarkEnd w:id="4"/>
    </w:p>
    <w:p w14:paraId="5F404290" w14:textId="77777777" w:rsidR="00F5110F" w:rsidRDefault="00F5110F" w:rsidP="00FA3FE5">
      <w:pPr>
        <w:jc w:val="both"/>
        <w:rPr>
          <w:sz w:val="22"/>
          <w:szCs w:val="22"/>
        </w:rPr>
      </w:pPr>
    </w:p>
    <w:p w14:paraId="35A807E5" w14:textId="0D1386F0" w:rsidR="000542F6" w:rsidRPr="009475B1" w:rsidRDefault="009475B1" w:rsidP="00FA3FE5">
      <w:pPr>
        <w:widowControl w:val="0"/>
        <w:autoSpaceDE w:val="0"/>
        <w:autoSpaceDN w:val="0"/>
        <w:adjustRightInd w:val="0"/>
        <w:ind w:right="-20"/>
        <w:jc w:val="both"/>
        <w:rPr>
          <w:rFonts w:eastAsiaTheme="minorEastAsia" w:cs="Arial"/>
          <w:bCs/>
          <w:szCs w:val="22"/>
        </w:rPr>
      </w:pPr>
      <w:r>
        <w:rPr>
          <w:rFonts w:eastAsiaTheme="minorEastAsia" w:cs="Arial"/>
          <w:bCs/>
          <w:spacing w:val="-1"/>
          <w:szCs w:val="22"/>
        </w:rPr>
        <w:t>Although garden hand tools tend to be safer than powered equipment, common gardening tools, such as rakes, shovels, and hoes cause thousands of injuries each year.  Follow these guidelines for using garden hand tools:</w:t>
      </w:r>
    </w:p>
    <w:p w14:paraId="4317CD45" w14:textId="032AB7C5" w:rsidR="002E72ED" w:rsidRDefault="002E72ED" w:rsidP="00FA3FE5">
      <w:pPr>
        <w:widowControl w:val="0"/>
        <w:autoSpaceDE w:val="0"/>
        <w:autoSpaceDN w:val="0"/>
        <w:adjustRightInd w:val="0"/>
        <w:ind w:right="-20"/>
        <w:jc w:val="both"/>
        <w:rPr>
          <w:rFonts w:eastAsiaTheme="minorEastAsia" w:cs="Arial"/>
          <w:b/>
          <w:bCs/>
          <w:szCs w:val="22"/>
        </w:rPr>
      </w:pPr>
    </w:p>
    <w:p w14:paraId="18D8C308" w14:textId="14C4D4AC" w:rsidR="002E72ED" w:rsidRDefault="009475B1" w:rsidP="00FA3FE5">
      <w:pPr>
        <w:pStyle w:val="ListParagraph"/>
        <w:widowControl w:val="0"/>
        <w:numPr>
          <w:ilvl w:val="0"/>
          <w:numId w:val="14"/>
        </w:numPr>
        <w:autoSpaceDE w:val="0"/>
        <w:autoSpaceDN w:val="0"/>
        <w:adjustRightInd w:val="0"/>
        <w:ind w:right="-20"/>
        <w:jc w:val="both"/>
        <w:rPr>
          <w:rFonts w:eastAsiaTheme="minorEastAsia" w:cs="Arial"/>
          <w:szCs w:val="22"/>
        </w:rPr>
      </w:pPr>
      <w:r>
        <w:rPr>
          <w:rFonts w:eastAsiaTheme="minorEastAsia" w:cs="Arial"/>
          <w:szCs w:val="22"/>
        </w:rPr>
        <w:t xml:space="preserve">Keep hand tools in good </w:t>
      </w:r>
      <w:r w:rsidR="00000CF4">
        <w:rPr>
          <w:rFonts w:eastAsiaTheme="minorEastAsia" w:cs="Arial"/>
          <w:szCs w:val="22"/>
        </w:rPr>
        <w:t>condition</w:t>
      </w:r>
      <w:r>
        <w:rPr>
          <w:rFonts w:eastAsiaTheme="minorEastAsia" w:cs="Arial"/>
          <w:szCs w:val="22"/>
        </w:rPr>
        <w:t>.  Remove and repair split or rotten handles.</w:t>
      </w:r>
    </w:p>
    <w:p w14:paraId="36DE9702" w14:textId="03DA9867" w:rsidR="002E72ED" w:rsidRDefault="009475B1" w:rsidP="00FA3FE5">
      <w:pPr>
        <w:pStyle w:val="ListParagraph"/>
        <w:widowControl w:val="0"/>
        <w:numPr>
          <w:ilvl w:val="0"/>
          <w:numId w:val="14"/>
        </w:numPr>
        <w:autoSpaceDE w:val="0"/>
        <w:autoSpaceDN w:val="0"/>
        <w:adjustRightInd w:val="0"/>
        <w:ind w:right="-20"/>
        <w:jc w:val="both"/>
        <w:rPr>
          <w:rFonts w:eastAsiaTheme="minorEastAsia" w:cs="Arial"/>
          <w:szCs w:val="22"/>
        </w:rPr>
      </w:pPr>
      <w:r>
        <w:rPr>
          <w:rFonts w:eastAsiaTheme="minorEastAsia" w:cs="Arial"/>
          <w:szCs w:val="22"/>
        </w:rPr>
        <w:t>Never leave a rake, shovel, hoe on the ground facing up.  Foot injuries from exposed metal and head injuries from handles that pop up unexpectedly are the main hazards associated with these tools.</w:t>
      </w:r>
    </w:p>
    <w:p w14:paraId="793E3402" w14:textId="77777777" w:rsidR="00E9613B" w:rsidRDefault="00E9613B" w:rsidP="00FA3FE5">
      <w:pPr>
        <w:widowControl w:val="0"/>
        <w:tabs>
          <w:tab w:val="left" w:pos="540"/>
        </w:tabs>
        <w:autoSpaceDE w:val="0"/>
        <w:autoSpaceDN w:val="0"/>
        <w:adjustRightInd w:val="0"/>
        <w:spacing w:line="250" w:lineRule="auto"/>
        <w:ind w:right="497"/>
        <w:jc w:val="both"/>
        <w:rPr>
          <w:rFonts w:eastAsiaTheme="minorEastAsia" w:cs="Arial"/>
          <w:szCs w:val="22"/>
        </w:rPr>
      </w:pPr>
    </w:p>
    <w:p w14:paraId="084FD334" w14:textId="59E51AA9" w:rsidR="00600BC4" w:rsidRPr="0069302B" w:rsidRDefault="009475B1" w:rsidP="00FA3FE5">
      <w:pPr>
        <w:pStyle w:val="Heading1"/>
        <w:spacing w:after="0"/>
        <w:rPr>
          <w:rFonts w:ascii="Arial" w:hAnsi="Arial" w:cs="Arial"/>
          <w:szCs w:val="24"/>
          <w:u w:val="none"/>
        </w:rPr>
      </w:pPr>
      <w:bookmarkStart w:id="5" w:name="_Toc38969820"/>
      <w:r>
        <w:rPr>
          <w:rFonts w:ascii="Arial" w:hAnsi="Arial" w:cs="Arial"/>
          <w:szCs w:val="24"/>
          <w:u w:val="none"/>
        </w:rPr>
        <w:t>GASOLINE</w:t>
      </w:r>
      <w:bookmarkEnd w:id="5"/>
    </w:p>
    <w:p w14:paraId="49A2F62E" w14:textId="3092A062" w:rsidR="00600BC4" w:rsidRDefault="00600BC4" w:rsidP="00FA3FE5">
      <w:pPr>
        <w:widowControl w:val="0"/>
        <w:tabs>
          <w:tab w:val="left" w:pos="540"/>
        </w:tabs>
        <w:autoSpaceDE w:val="0"/>
        <w:autoSpaceDN w:val="0"/>
        <w:adjustRightInd w:val="0"/>
        <w:spacing w:line="250" w:lineRule="auto"/>
        <w:ind w:right="497"/>
        <w:jc w:val="both"/>
        <w:rPr>
          <w:rFonts w:eastAsiaTheme="minorEastAsia" w:cs="Arial"/>
          <w:szCs w:val="22"/>
        </w:rPr>
      </w:pPr>
    </w:p>
    <w:p w14:paraId="40B0F707" w14:textId="0B81FA71" w:rsidR="00311889" w:rsidRDefault="009475B1" w:rsidP="00FA3FE5">
      <w:pPr>
        <w:widowControl w:val="0"/>
        <w:tabs>
          <w:tab w:val="left" w:pos="540"/>
        </w:tabs>
        <w:autoSpaceDE w:val="0"/>
        <w:autoSpaceDN w:val="0"/>
        <w:adjustRightInd w:val="0"/>
        <w:spacing w:line="250" w:lineRule="auto"/>
        <w:jc w:val="both"/>
        <w:rPr>
          <w:rFonts w:eastAsiaTheme="minorEastAsia" w:cs="Arial"/>
          <w:szCs w:val="22"/>
        </w:rPr>
      </w:pPr>
      <w:r>
        <w:rPr>
          <w:rFonts w:eastAsiaTheme="minorEastAsia" w:cs="Arial"/>
          <w:szCs w:val="22"/>
        </w:rPr>
        <w:t>Approved metal or plastic cans will always be used for gasoline storage.  Do not allow the can to sit in the direct sunlight.  Use a bonding wire and clip for pouring liquids from one metal container to another.</w:t>
      </w:r>
    </w:p>
    <w:p w14:paraId="14716984" w14:textId="5DE9A3B9" w:rsidR="009475B1" w:rsidRDefault="009475B1" w:rsidP="00FA3FE5">
      <w:pPr>
        <w:widowControl w:val="0"/>
        <w:tabs>
          <w:tab w:val="left" w:pos="540"/>
        </w:tabs>
        <w:autoSpaceDE w:val="0"/>
        <w:autoSpaceDN w:val="0"/>
        <w:adjustRightInd w:val="0"/>
        <w:spacing w:line="250" w:lineRule="auto"/>
        <w:jc w:val="both"/>
        <w:rPr>
          <w:rFonts w:eastAsiaTheme="minorEastAsia" w:cs="Arial"/>
          <w:szCs w:val="22"/>
        </w:rPr>
      </w:pPr>
    </w:p>
    <w:p w14:paraId="673AE7F1" w14:textId="34E6FB0F" w:rsidR="009475B1" w:rsidRPr="00311889" w:rsidRDefault="009475B1" w:rsidP="00FA3FE5">
      <w:pPr>
        <w:widowControl w:val="0"/>
        <w:tabs>
          <w:tab w:val="left" w:pos="540"/>
        </w:tabs>
        <w:autoSpaceDE w:val="0"/>
        <w:autoSpaceDN w:val="0"/>
        <w:adjustRightInd w:val="0"/>
        <w:spacing w:line="250" w:lineRule="auto"/>
        <w:jc w:val="both"/>
        <w:rPr>
          <w:rFonts w:eastAsiaTheme="minorEastAsia" w:cs="Arial"/>
          <w:szCs w:val="22"/>
        </w:rPr>
      </w:pPr>
      <w:r>
        <w:rPr>
          <w:rFonts w:eastAsiaTheme="minorEastAsia" w:cs="Arial"/>
          <w:szCs w:val="22"/>
        </w:rPr>
        <w:t>Power equipment shall not be refueled while running or while hot.</w:t>
      </w:r>
    </w:p>
    <w:p w14:paraId="60019611" w14:textId="77777777" w:rsidR="00311889" w:rsidRPr="00311889" w:rsidRDefault="00311889" w:rsidP="00FA3FE5">
      <w:pPr>
        <w:widowControl w:val="0"/>
        <w:tabs>
          <w:tab w:val="left" w:pos="540"/>
        </w:tabs>
        <w:autoSpaceDE w:val="0"/>
        <w:autoSpaceDN w:val="0"/>
        <w:adjustRightInd w:val="0"/>
        <w:spacing w:line="250" w:lineRule="auto"/>
        <w:jc w:val="both"/>
        <w:rPr>
          <w:rFonts w:eastAsiaTheme="minorEastAsia" w:cs="Arial"/>
          <w:szCs w:val="22"/>
        </w:rPr>
      </w:pPr>
    </w:p>
    <w:p w14:paraId="37E6F1CD" w14:textId="1B210A64" w:rsidR="00311889" w:rsidRPr="00311889" w:rsidRDefault="00311889" w:rsidP="00FA3FE5">
      <w:pPr>
        <w:widowControl w:val="0"/>
        <w:tabs>
          <w:tab w:val="left" w:pos="540"/>
        </w:tabs>
        <w:autoSpaceDE w:val="0"/>
        <w:autoSpaceDN w:val="0"/>
        <w:adjustRightInd w:val="0"/>
        <w:spacing w:line="250" w:lineRule="auto"/>
        <w:jc w:val="both"/>
        <w:rPr>
          <w:rFonts w:eastAsiaTheme="minorEastAsia" w:cs="Arial"/>
          <w:szCs w:val="22"/>
        </w:rPr>
      </w:pPr>
      <w:r w:rsidRPr="00311889">
        <w:rPr>
          <w:rFonts w:eastAsiaTheme="minorEastAsia" w:cs="Arial"/>
          <w:szCs w:val="22"/>
          <w:highlight w:val="yellow"/>
        </w:rPr>
        <w:t xml:space="preserve">The </w:t>
      </w:r>
      <w:r w:rsidRPr="00311889">
        <w:rPr>
          <w:rFonts w:eastAsiaTheme="minorEastAsia" w:cs="Arial"/>
          <w:b/>
          <w:bCs/>
          <w:color w:val="FF0000"/>
          <w:spacing w:val="-1"/>
          <w:szCs w:val="22"/>
          <w:highlight w:val="yellow"/>
        </w:rPr>
        <w:t>INSERT RESPONSIBLE POSITION TITLE</w:t>
      </w:r>
      <w:r w:rsidRPr="00311889">
        <w:rPr>
          <w:rFonts w:eastAsiaTheme="minorEastAsia" w:cs="Arial"/>
          <w:szCs w:val="22"/>
          <w:highlight w:val="yellow"/>
        </w:rPr>
        <w:t xml:space="preserve"> or designee will use the attached </w:t>
      </w:r>
      <w:r w:rsidRPr="00311889">
        <w:rPr>
          <w:rFonts w:eastAsiaTheme="minorEastAsia" w:cs="Arial"/>
          <w:i/>
          <w:szCs w:val="22"/>
          <w:highlight w:val="yellow"/>
          <w:u w:val="single"/>
        </w:rPr>
        <w:t>Job Hazard Analysis Worksheet</w:t>
      </w:r>
      <w:r w:rsidRPr="00311889">
        <w:rPr>
          <w:rFonts w:eastAsiaTheme="minorEastAsia" w:cs="Arial"/>
          <w:szCs w:val="22"/>
          <w:highlight w:val="yellow"/>
        </w:rPr>
        <w:t xml:space="preserve"> and </w:t>
      </w:r>
      <w:r w:rsidRPr="00311889">
        <w:rPr>
          <w:rFonts w:eastAsiaTheme="minorEastAsia" w:cs="Arial"/>
          <w:i/>
          <w:szCs w:val="22"/>
          <w:highlight w:val="yellow"/>
          <w:u w:val="single"/>
        </w:rPr>
        <w:t>PPE Hazard Assessment Certificate</w:t>
      </w:r>
      <w:r w:rsidRPr="00311889">
        <w:rPr>
          <w:rFonts w:eastAsiaTheme="minorEastAsia" w:cs="Arial"/>
          <w:szCs w:val="22"/>
          <w:highlight w:val="yellow"/>
        </w:rPr>
        <w:t xml:space="preserve"> for guidance when conducting the assessment(s).</w:t>
      </w:r>
    </w:p>
    <w:p w14:paraId="31D72755" w14:textId="77777777" w:rsidR="00311889" w:rsidRPr="00311889" w:rsidRDefault="00311889" w:rsidP="00FA3FE5">
      <w:pPr>
        <w:widowControl w:val="0"/>
        <w:tabs>
          <w:tab w:val="left" w:pos="540"/>
        </w:tabs>
        <w:autoSpaceDE w:val="0"/>
        <w:autoSpaceDN w:val="0"/>
        <w:adjustRightInd w:val="0"/>
        <w:spacing w:line="250" w:lineRule="auto"/>
        <w:jc w:val="both"/>
        <w:rPr>
          <w:rFonts w:eastAsiaTheme="minorEastAsia" w:cs="Arial"/>
          <w:b/>
          <w:szCs w:val="22"/>
        </w:rPr>
      </w:pPr>
    </w:p>
    <w:p w14:paraId="6F3DA275" w14:textId="12707BB2" w:rsidR="006F636B" w:rsidRPr="0069302B" w:rsidRDefault="0029461E" w:rsidP="00FA3FE5">
      <w:pPr>
        <w:pStyle w:val="Heading1"/>
        <w:spacing w:after="0"/>
        <w:rPr>
          <w:rFonts w:ascii="Arial" w:hAnsi="Arial" w:cs="Arial"/>
          <w:szCs w:val="24"/>
          <w:u w:val="none"/>
        </w:rPr>
      </w:pPr>
      <w:bookmarkStart w:id="6" w:name="_Toc38969821"/>
      <w:r>
        <w:rPr>
          <w:rFonts w:ascii="Arial" w:hAnsi="Arial" w:cs="Arial"/>
          <w:szCs w:val="24"/>
          <w:u w:val="none"/>
        </w:rPr>
        <w:t>MOWER SAFETY</w:t>
      </w:r>
      <w:bookmarkEnd w:id="6"/>
    </w:p>
    <w:p w14:paraId="1D06C902" w14:textId="285A0FB2" w:rsidR="006F636B" w:rsidRDefault="006F636B" w:rsidP="00FA3FE5">
      <w:pPr>
        <w:widowControl w:val="0"/>
        <w:tabs>
          <w:tab w:val="left" w:pos="540"/>
        </w:tabs>
        <w:autoSpaceDE w:val="0"/>
        <w:autoSpaceDN w:val="0"/>
        <w:adjustRightInd w:val="0"/>
        <w:spacing w:line="250" w:lineRule="auto"/>
        <w:jc w:val="both"/>
        <w:rPr>
          <w:rFonts w:eastAsiaTheme="minorEastAsia" w:cs="Arial"/>
          <w:szCs w:val="22"/>
        </w:rPr>
      </w:pPr>
    </w:p>
    <w:p w14:paraId="5DEE86C0" w14:textId="17ACED28" w:rsidR="003A6DA4" w:rsidRDefault="0029461E" w:rsidP="00FA3FE5">
      <w:pPr>
        <w:autoSpaceDE w:val="0"/>
        <w:autoSpaceDN w:val="0"/>
        <w:adjustRightInd w:val="0"/>
        <w:jc w:val="both"/>
        <w:rPr>
          <w:rFonts w:eastAsiaTheme="minorHAnsi" w:cs="Arial"/>
          <w:bCs/>
          <w:color w:val="231F20"/>
        </w:rPr>
      </w:pPr>
      <w:r>
        <w:rPr>
          <w:rFonts w:eastAsiaTheme="minorHAnsi" w:cs="Arial"/>
          <w:bCs/>
          <w:color w:val="231F20"/>
        </w:rPr>
        <w:t>As we enter the mowing season, it’s time to brush up on your mowing safety procedures to increase your productivity and help keep yourself free of injury.  Although many users have years of mowing experience, sometimes safety precautions are overlooked and the results can be dangerous.</w:t>
      </w:r>
    </w:p>
    <w:p w14:paraId="6012E561" w14:textId="4FF6AFE0" w:rsidR="0029461E" w:rsidRDefault="0029461E" w:rsidP="00FA3FE5">
      <w:pPr>
        <w:autoSpaceDE w:val="0"/>
        <w:autoSpaceDN w:val="0"/>
        <w:adjustRightInd w:val="0"/>
        <w:jc w:val="both"/>
        <w:rPr>
          <w:rFonts w:eastAsiaTheme="minorHAnsi" w:cs="Arial"/>
          <w:bCs/>
          <w:color w:val="231F20"/>
        </w:rPr>
      </w:pPr>
    </w:p>
    <w:p w14:paraId="45C604F5" w14:textId="7D072DFB" w:rsidR="0029461E" w:rsidRPr="003A6DA4" w:rsidRDefault="0029461E" w:rsidP="00FA3FE5">
      <w:pPr>
        <w:autoSpaceDE w:val="0"/>
        <w:autoSpaceDN w:val="0"/>
        <w:adjustRightInd w:val="0"/>
        <w:jc w:val="both"/>
        <w:rPr>
          <w:rFonts w:eastAsiaTheme="minorHAnsi" w:cs="Arial"/>
          <w:bCs/>
          <w:color w:val="231F20"/>
        </w:rPr>
      </w:pPr>
      <w:r>
        <w:rPr>
          <w:rFonts w:eastAsiaTheme="minorHAnsi" w:cs="Arial"/>
          <w:bCs/>
          <w:color w:val="231F20"/>
        </w:rPr>
        <w:t>Staying aware of sight conditions, knowing your machine and constantly being alert can help you avoid accidents and injury.  Of course, every operator should always refer to the operator’s manual for routine maintenance schedules and safety tips.  Here are some general mower safety guidelines.</w:t>
      </w:r>
    </w:p>
    <w:p w14:paraId="22B46737" w14:textId="77777777" w:rsidR="003A6DA4" w:rsidRPr="003A6DA4" w:rsidRDefault="003A6DA4" w:rsidP="00FA3FE5">
      <w:pPr>
        <w:autoSpaceDE w:val="0"/>
        <w:autoSpaceDN w:val="0"/>
        <w:adjustRightInd w:val="0"/>
        <w:jc w:val="both"/>
        <w:rPr>
          <w:rFonts w:eastAsiaTheme="minorHAnsi" w:cs="Arial"/>
          <w:b/>
          <w:bCs/>
          <w:color w:val="231F20"/>
        </w:rPr>
      </w:pPr>
    </w:p>
    <w:p w14:paraId="7DE87F4B" w14:textId="7DE9F08A" w:rsidR="003A6DA4" w:rsidRDefault="0029461E" w:rsidP="00FA3FE5">
      <w:pPr>
        <w:autoSpaceDE w:val="0"/>
        <w:autoSpaceDN w:val="0"/>
        <w:adjustRightInd w:val="0"/>
        <w:jc w:val="both"/>
        <w:rPr>
          <w:rFonts w:eastAsiaTheme="minorHAnsi" w:cs="Arial"/>
          <w:b/>
          <w:bCs/>
          <w:color w:val="231F20"/>
        </w:rPr>
      </w:pPr>
      <w:r>
        <w:rPr>
          <w:rFonts w:eastAsiaTheme="minorHAnsi" w:cs="Arial"/>
          <w:b/>
          <w:bCs/>
          <w:color w:val="231F20"/>
        </w:rPr>
        <w:t>Before Mowing</w:t>
      </w:r>
    </w:p>
    <w:p w14:paraId="58B01DD5" w14:textId="77777777" w:rsidR="003A6DA4" w:rsidRPr="003A6DA4" w:rsidRDefault="003A6DA4" w:rsidP="00FA3FE5">
      <w:pPr>
        <w:autoSpaceDE w:val="0"/>
        <w:autoSpaceDN w:val="0"/>
        <w:adjustRightInd w:val="0"/>
        <w:jc w:val="both"/>
        <w:rPr>
          <w:rFonts w:eastAsiaTheme="minorHAnsi" w:cs="Arial"/>
          <w:b/>
          <w:bCs/>
          <w:color w:val="231F20"/>
        </w:rPr>
      </w:pPr>
    </w:p>
    <w:p w14:paraId="6E5E5D24" w14:textId="5E1F94D0" w:rsidR="006F636B" w:rsidRDefault="0029461E" w:rsidP="00FA3FE5">
      <w:pPr>
        <w:pStyle w:val="ListParagraph"/>
        <w:numPr>
          <w:ilvl w:val="0"/>
          <w:numId w:val="9"/>
        </w:numPr>
        <w:autoSpaceDE w:val="0"/>
        <w:autoSpaceDN w:val="0"/>
        <w:adjustRightInd w:val="0"/>
        <w:jc w:val="both"/>
        <w:rPr>
          <w:rFonts w:eastAsiaTheme="minorHAnsi" w:cs="Arial"/>
          <w:color w:val="231F20"/>
        </w:rPr>
      </w:pPr>
      <w:r w:rsidRPr="0029461E">
        <w:rPr>
          <w:rFonts w:eastAsiaTheme="minorHAnsi" w:cs="Arial"/>
          <w:b/>
          <w:i/>
          <w:color w:val="231F20"/>
        </w:rPr>
        <w:t>Dress for the Job</w:t>
      </w:r>
      <w:r>
        <w:rPr>
          <w:rFonts w:eastAsiaTheme="minorHAnsi" w:cs="Arial"/>
          <w:color w:val="231F20"/>
        </w:rPr>
        <w:t xml:space="preserve">:  Safety precautions are not limited to reading your operator’s manual and performing maintenance on your machine.  In fact, safety begins with </w:t>
      </w:r>
      <w:r>
        <w:rPr>
          <w:rFonts w:eastAsiaTheme="minorHAnsi" w:cs="Arial"/>
          <w:color w:val="231F20"/>
        </w:rPr>
        <w:lastRenderedPageBreak/>
        <w:t xml:space="preserve">the clothes you wear to work.  Choose close-fitting clothes and long pants, hearing protection, eye protection, work boots with traction and heavy gloves (when </w:t>
      </w:r>
      <w:r w:rsidR="00000CF4">
        <w:rPr>
          <w:rFonts w:eastAsiaTheme="minorHAnsi" w:cs="Arial"/>
          <w:color w:val="231F20"/>
        </w:rPr>
        <w:t>handling</w:t>
      </w:r>
      <w:r>
        <w:rPr>
          <w:rFonts w:eastAsiaTheme="minorHAnsi" w:cs="Arial"/>
          <w:color w:val="231F20"/>
        </w:rPr>
        <w:t xml:space="preserve"> blades).  Do not wear loose-fitting clothes or jewelry which can get caught or hung up on a machine and cause injury.</w:t>
      </w:r>
    </w:p>
    <w:p w14:paraId="4C8D26DF" w14:textId="1A930D05" w:rsidR="006F636B" w:rsidRPr="0029461E" w:rsidRDefault="0029461E"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Know your Machine</w:t>
      </w:r>
      <w:r>
        <w:rPr>
          <w:rFonts w:eastAsiaTheme="minorHAnsi" w:cs="Arial"/>
          <w:color w:val="231F20"/>
        </w:rPr>
        <w:t>:  All mowers of a given type have some of the same basic equipment parts.  For example, front-deck mowers all have features such as panel controls, seat controls, foot controls, fuel tank, fuel filter, engine oil fill and check, hydraulic oil fill and check, mower deck, grass deflector, height adjustments, radiator and air cleaner.  However, every machine includes unique features, so read your operator’s manual to familiarize yourself with your machine.  As any minor and major machine problems arise, report them to your supervisor or mechanic.  Reporting problems right away will help you avoid potential hazards.</w:t>
      </w:r>
    </w:p>
    <w:p w14:paraId="3F0F0098" w14:textId="04F36DD6" w:rsidR="006F636B" w:rsidRPr="0029461E" w:rsidRDefault="0029461E"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Read Warning Labels and Check Safety Features</w:t>
      </w:r>
      <w:r>
        <w:rPr>
          <w:rFonts w:eastAsiaTheme="minorHAnsi" w:cs="Arial"/>
          <w:color w:val="231F20"/>
        </w:rPr>
        <w:t>:  There are dangers associated with operating any power equipment so pay attention to all warning labels and safety features on your mower.  Also, check the safety guards and devices to ensure that they are in proper working condition.  Never operate your mower if your safety guards and devices are not in place.</w:t>
      </w:r>
    </w:p>
    <w:p w14:paraId="49D0DC4F" w14:textId="26FB39AD" w:rsidR="0048206F" w:rsidRPr="00456FC6" w:rsidRDefault="00456FC6"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Conduct Daily Inspection</w:t>
      </w:r>
      <w:r>
        <w:rPr>
          <w:rFonts w:eastAsiaTheme="minorHAnsi" w:cs="Arial"/>
          <w:color w:val="231F20"/>
        </w:rPr>
        <w:t xml:space="preserve">:  Always conduct your daily mower inspections on a hard, flat surface away from the mowing area.  Open the hood and check the mower’s oil level.  Check the hydraulic system for the appropriate level of fluid.  Inspect the cooling system to make sure there is enough coolant in the radiator.  Clean any debris off the screen and front of the radiator.  Check the condition of your air-restriction indicator or the condition of your air cleaner and empty any debris found.  Ensure that all parts such as belts, pulleys, </w:t>
      </w:r>
      <w:r w:rsidR="00000CF4">
        <w:rPr>
          <w:rFonts w:eastAsiaTheme="minorHAnsi" w:cs="Arial"/>
          <w:color w:val="231F20"/>
        </w:rPr>
        <w:t>catchers</w:t>
      </w:r>
      <w:r>
        <w:rPr>
          <w:rFonts w:eastAsiaTheme="minorHAnsi" w:cs="Arial"/>
          <w:color w:val="231F20"/>
        </w:rPr>
        <w:t>, and guards are in proper working order.  Also, check the tire pressure and refer to your operator’s manual for step-by-</w:t>
      </w:r>
      <w:r w:rsidR="00000CF4">
        <w:rPr>
          <w:rFonts w:eastAsiaTheme="minorHAnsi" w:cs="Arial"/>
          <w:color w:val="231F20"/>
        </w:rPr>
        <w:t>step</w:t>
      </w:r>
      <w:r>
        <w:rPr>
          <w:rFonts w:eastAsiaTheme="minorHAnsi" w:cs="Arial"/>
          <w:color w:val="231F20"/>
        </w:rPr>
        <w:t xml:space="preserve"> start-up procedures and daily machine inspections.</w:t>
      </w:r>
    </w:p>
    <w:p w14:paraId="71207520" w14:textId="7032FFC5" w:rsidR="00456FC6" w:rsidRPr="00456FC6" w:rsidRDefault="00456FC6"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Adjust the Cutting Height of your Deck</w:t>
      </w:r>
      <w:r>
        <w:rPr>
          <w:rFonts w:eastAsiaTheme="minorHAnsi" w:cs="Arial"/>
          <w:color w:val="231F20"/>
        </w:rPr>
        <w:t>:  If you are using multiple pieces of mowing equipment on the same landscape area, make sure the height of your mower deck is consistent on all machines so you’ll have a uniform cut.  Never adjust the mower height when the engine is running.  All adjustment should be made while the engine is turned off.</w:t>
      </w:r>
    </w:p>
    <w:p w14:paraId="6F8B29E4" w14:textId="54D4E1E2" w:rsidR="00456FC6" w:rsidRPr="00456FC6" w:rsidRDefault="00456FC6"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Check your Collection/Discharge System</w:t>
      </w:r>
      <w:r>
        <w:rPr>
          <w:rFonts w:eastAsiaTheme="minorHAnsi" w:cs="Arial"/>
          <w:color w:val="231F20"/>
        </w:rPr>
        <w:t>:  Most commercial mowers will have some combination of material collection system (MCS), side discharge or mulching system.  Always check to make sure that your MCS, discharge chute and mulching attachments are properly secured and in good working order.  Never start the mower if attachments are not securely fastened.</w:t>
      </w:r>
    </w:p>
    <w:p w14:paraId="05EA82A8" w14:textId="462A7FC4" w:rsidR="00456FC6" w:rsidRPr="00456FC6" w:rsidRDefault="00456FC6"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Check the Fuel Level</w:t>
      </w:r>
      <w:r>
        <w:rPr>
          <w:rFonts w:eastAsiaTheme="minorHAnsi" w:cs="Arial"/>
          <w:color w:val="231F20"/>
        </w:rPr>
        <w:t>:  Check your mower’s fuel level and fill if necessary so that you start your day with a full tank of fuel.  If you refuel during the day, move your mower to a flat, concrete surface, turn the engine off and allow the engine to cool.  Refilling after lunch or an afternoon break is convenient.  Carefully fill the fuel tank and avoid spilling.  Also, never smoke around gasoline.</w:t>
      </w:r>
    </w:p>
    <w:p w14:paraId="67744F87" w14:textId="64C4F60F" w:rsidR="00456FC6" w:rsidRPr="00167536" w:rsidRDefault="00456FC6"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Clear your Work Area</w:t>
      </w:r>
      <w:r>
        <w:rPr>
          <w:rFonts w:eastAsiaTheme="minorHAnsi" w:cs="Arial"/>
          <w:color w:val="231F20"/>
        </w:rPr>
        <w:t xml:space="preserve">:  Before you begin your job, walk the mowing area and clear all hidden hazards such as rocks, stumps, and hidden debris like broken glass, bottles, and miscellaneous materials.  Injuries may occur from debris that is </w:t>
      </w:r>
      <w:r>
        <w:rPr>
          <w:rFonts w:eastAsiaTheme="minorHAnsi" w:cs="Arial"/>
          <w:color w:val="231F20"/>
        </w:rPr>
        <w:lastRenderedPageBreak/>
        <w:t>projected into the air by mower impact.  Projected debris can cause injuries to operators, pedestrians, and property.</w:t>
      </w:r>
    </w:p>
    <w:p w14:paraId="479F9470" w14:textId="28ED7C9D" w:rsidR="00167536" w:rsidRPr="00167536" w:rsidRDefault="00167536"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Inspect your Work Area for Nature’s Hazards</w:t>
      </w:r>
      <w:r>
        <w:rPr>
          <w:rFonts w:eastAsiaTheme="minorHAnsi" w:cs="Arial"/>
          <w:color w:val="231F20"/>
        </w:rPr>
        <w:t>:  While inspecting your work area for debris, be on the lookout for bees, fire ants, and poison ivy.  Taking note of potential area hazards will increase your productivity as well as your safety.  Also, avoid improper working conditions such as overly saturated grounds, which can cause slippery conditions.</w:t>
      </w:r>
    </w:p>
    <w:p w14:paraId="39D26C93" w14:textId="6DE2A9A6" w:rsidR="00167536" w:rsidRDefault="00167536" w:rsidP="00FA3FE5">
      <w:pPr>
        <w:autoSpaceDE w:val="0"/>
        <w:autoSpaceDN w:val="0"/>
        <w:adjustRightInd w:val="0"/>
        <w:jc w:val="both"/>
        <w:rPr>
          <w:rFonts w:eastAsiaTheme="minorHAnsi" w:cs="Arial"/>
          <w:b/>
          <w:i/>
          <w:color w:val="231F20"/>
        </w:rPr>
      </w:pPr>
    </w:p>
    <w:p w14:paraId="2B9347D5" w14:textId="543A1127" w:rsidR="00167536" w:rsidRDefault="00167536" w:rsidP="00FA3FE5">
      <w:pPr>
        <w:autoSpaceDE w:val="0"/>
        <w:autoSpaceDN w:val="0"/>
        <w:adjustRightInd w:val="0"/>
        <w:jc w:val="both"/>
        <w:rPr>
          <w:rFonts w:eastAsiaTheme="minorHAnsi" w:cs="Arial"/>
          <w:b/>
          <w:color w:val="231F20"/>
        </w:rPr>
      </w:pPr>
      <w:r>
        <w:rPr>
          <w:rFonts w:eastAsiaTheme="minorHAnsi" w:cs="Arial"/>
          <w:b/>
          <w:color w:val="231F20"/>
        </w:rPr>
        <w:t>While Mowing</w:t>
      </w:r>
    </w:p>
    <w:p w14:paraId="52B0F3B0" w14:textId="69817DB4" w:rsidR="00167536" w:rsidRDefault="00167536" w:rsidP="00FA3FE5">
      <w:pPr>
        <w:autoSpaceDE w:val="0"/>
        <w:autoSpaceDN w:val="0"/>
        <w:adjustRightInd w:val="0"/>
        <w:jc w:val="both"/>
        <w:rPr>
          <w:rFonts w:eastAsiaTheme="minorHAnsi" w:cs="Arial"/>
          <w:b/>
          <w:color w:val="231F20"/>
        </w:rPr>
      </w:pPr>
    </w:p>
    <w:p w14:paraId="16C79E9B" w14:textId="531E75D1" w:rsidR="00167536" w:rsidRPr="00F95CE2" w:rsidRDefault="00167536"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Make a Perimeter Pass</w:t>
      </w:r>
      <w:r>
        <w:rPr>
          <w:rFonts w:eastAsiaTheme="minorHAnsi" w:cs="Arial"/>
          <w:color w:val="231F20"/>
        </w:rPr>
        <w:t>:  Always start your mower from the operator’s seat, ne</w:t>
      </w:r>
      <w:r w:rsidR="001E2BB2">
        <w:rPr>
          <w:rFonts w:eastAsiaTheme="minorHAnsi" w:cs="Arial"/>
          <w:color w:val="231F20"/>
        </w:rPr>
        <w:t>v</w:t>
      </w:r>
      <w:r>
        <w:rPr>
          <w:rFonts w:eastAsiaTheme="minorHAnsi" w:cs="Arial"/>
          <w:color w:val="231F20"/>
        </w:rPr>
        <w:t>er while standing beside the mower.  Once you are ready to mow, engage the Power Take Off (PTO).  When engaging the blades, do so at the lowest recommended engine setting rather than at full throttle.  Release the brake and the gradually depress the foot pedal to begin forward motion.  Start by making a perimeter pass with the discharge chute or grass catcher to the inside – that is, away from the sidewalk, pavement, curb, or whatever structure borders the turf.  This will keep the mower from hitting curbs, trees, bushes, and any other obstacles.  The perimeter pass will allow you</w:t>
      </w:r>
      <w:r w:rsidR="001113EB">
        <w:rPr>
          <w:rFonts w:eastAsiaTheme="minorHAnsi" w:cs="Arial"/>
          <w:color w:val="231F20"/>
        </w:rPr>
        <w:t xml:space="preserve"> to make </w:t>
      </w:r>
      <w:r w:rsidR="00000CF4">
        <w:rPr>
          <w:rFonts w:eastAsiaTheme="minorHAnsi" w:cs="Arial"/>
          <w:color w:val="231F20"/>
        </w:rPr>
        <w:t>U-turns</w:t>
      </w:r>
      <w:r w:rsidR="001113EB">
        <w:rPr>
          <w:rFonts w:eastAsiaTheme="minorHAnsi" w:cs="Arial"/>
          <w:color w:val="231F20"/>
        </w:rPr>
        <w:t xml:space="preserve"> in the </w:t>
      </w:r>
      <w:r w:rsidR="00000CF4">
        <w:rPr>
          <w:rFonts w:eastAsiaTheme="minorHAnsi" w:cs="Arial"/>
          <w:color w:val="231F20"/>
        </w:rPr>
        <w:t>grass</w:t>
      </w:r>
      <w:r w:rsidR="001113EB">
        <w:rPr>
          <w:rFonts w:eastAsiaTheme="minorHAnsi" w:cs="Arial"/>
          <w:color w:val="231F20"/>
        </w:rPr>
        <w:t>, thereby avoiding tire and grass stains on the concrete.</w:t>
      </w:r>
    </w:p>
    <w:p w14:paraId="302B64F4" w14:textId="529AC3FE" w:rsidR="00F95CE2" w:rsidRPr="00F95CE2" w:rsidRDefault="00F95CE2"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Start Mowing</w:t>
      </w:r>
      <w:r>
        <w:rPr>
          <w:rFonts w:eastAsiaTheme="minorHAnsi" w:cs="Arial"/>
          <w:color w:val="231F20"/>
        </w:rPr>
        <w:t xml:space="preserve">:  Always mow in straight lines, alternating directions and changing the pattern every week, if possible.  For the best-quality cut, make sure your blades are sharp and mow with the engine running at maximum speed.  If you are mowing long grass, use the highest cut setting for the first pass, then make a second pass to cut the grass at a lower setting.  Discharge clippings toward previously cut lawn areas.  Never position the side-discharge chute toward </w:t>
      </w:r>
      <w:r w:rsidR="00000CF4">
        <w:rPr>
          <w:rFonts w:eastAsiaTheme="minorHAnsi" w:cs="Arial"/>
          <w:color w:val="231F20"/>
        </w:rPr>
        <w:t>people</w:t>
      </w:r>
      <w:r>
        <w:rPr>
          <w:rFonts w:eastAsiaTheme="minorHAnsi" w:cs="Arial"/>
          <w:color w:val="231F20"/>
        </w:rPr>
        <w:t xml:space="preserve"> or property.</w:t>
      </w:r>
    </w:p>
    <w:p w14:paraId="661E445C" w14:textId="165DC4C9" w:rsidR="00F95CE2" w:rsidRPr="00F95CE2" w:rsidRDefault="00F95CE2"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Know your Surroundings</w:t>
      </w:r>
      <w:r>
        <w:rPr>
          <w:rFonts w:eastAsiaTheme="minorHAnsi" w:cs="Arial"/>
          <w:color w:val="231F20"/>
        </w:rPr>
        <w:t xml:space="preserve">:  To avoid injury to yourself or others, pay attention to people around you.  If a person or animal approaches you while working, stop your </w:t>
      </w:r>
      <w:r w:rsidR="00000CF4">
        <w:rPr>
          <w:rFonts w:eastAsiaTheme="minorHAnsi" w:cs="Arial"/>
          <w:color w:val="231F20"/>
        </w:rPr>
        <w:t>mower and</w:t>
      </w:r>
      <w:r>
        <w:rPr>
          <w:rFonts w:eastAsiaTheme="minorHAnsi" w:cs="Arial"/>
          <w:color w:val="231F20"/>
        </w:rPr>
        <w:t xml:space="preserve"> turn off the engine.  You may resume mowing once the work area is clear of all people and animals.</w:t>
      </w:r>
    </w:p>
    <w:p w14:paraId="20F4759E" w14:textId="265320DF" w:rsidR="00F95CE2" w:rsidRPr="00F95CE2" w:rsidRDefault="00F95CE2"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Avoid Rubbing Objects</w:t>
      </w:r>
      <w:r>
        <w:rPr>
          <w:rFonts w:eastAsiaTheme="minorHAnsi" w:cs="Arial"/>
          <w:color w:val="231F20"/>
        </w:rPr>
        <w:t xml:space="preserve">:  When mowing, keep a safe distance from trees and other landscapes features.  Avoid hitting or rubbing the mower or its tires on any buildings, cars, signs, trees, and other property features.  Serious landscaping and property damage can occur, not to mention </w:t>
      </w:r>
      <w:r w:rsidR="00000CF4">
        <w:rPr>
          <w:rFonts w:eastAsiaTheme="minorHAnsi" w:cs="Arial"/>
          <w:color w:val="231F20"/>
        </w:rPr>
        <w:t>unnecessary</w:t>
      </w:r>
      <w:r>
        <w:rPr>
          <w:rFonts w:eastAsiaTheme="minorHAnsi" w:cs="Arial"/>
          <w:color w:val="231F20"/>
        </w:rPr>
        <w:t xml:space="preserve"> wear to your equipment.</w:t>
      </w:r>
    </w:p>
    <w:p w14:paraId="5DE05346" w14:textId="52199E2D" w:rsidR="00F95CE2" w:rsidRPr="00F95CE2" w:rsidRDefault="00F95CE2"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Pickup any Missed Debris</w:t>
      </w:r>
      <w:r>
        <w:rPr>
          <w:rFonts w:eastAsiaTheme="minorHAnsi" w:cs="Arial"/>
          <w:color w:val="231F20"/>
        </w:rPr>
        <w:t>:  If you see any debris that you missed in your initial inspection, stop the machine, turn off the engine, and pick up the debris.  Do not attempt to clear debris while the machines’ engine is still running.</w:t>
      </w:r>
    </w:p>
    <w:p w14:paraId="3BD6005C" w14:textId="1F4AA07C" w:rsidR="00F95CE2" w:rsidRPr="00F95CE2" w:rsidRDefault="00F95CE2"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Unclog the Deflection Chute</w:t>
      </w:r>
      <w:r>
        <w:rPr>
          <w:rFonts w:eastAsiaTheme="minorHAnsi" w:cs="Arial"/>
          <w:color w:val="231F20"/>
        </w:rPr>
        <w:t xml:space="preserve">:  Sometimes while mowing, the deflection chute can become clogged with grass clippings.  To unclog it, turn off the engine and make sure the blades are stopped.  To ensure safety, disconnect the spark plug wire and use a tool or stick to clear grass clippings.  </w:t>
      </w:r>
      <w:r>
        <w:rPr>
          <w:rFonts w:eastAsiaTheme="minorHAnsi" w:cs="Arial"/>
          <w:b/>
          <w:color w:val="231F20"/>
        </w:rPr>
        <w:t xml:space="preserve">NEVER </w:t>
      </w:r>
      <w:r>
        <w:rPr>
          <w:rFonts w:eastAsiaTheme="minorHAnsi" w:cs="Arial"/>
          <w:color w:val="231F20"/>
        </w:rPr>
        <w:t xml:space="preserve">clear the deck or chute with your hands and </w:t>
      </w:r>
      <w:r>
        <w:rPr>
          <w:rFonts w:eastAsiaTheme="minorHAnsi" w:cs="Arial"/>
          <w:b/>
          <w:color w:val="231F20"/>
        </w:rPr>
        <w:t>NEVER</w:t>
      </w:r>
      <w:r>
        <w:rPr>
          <w:rFonts w:eastAsiaTheme="minorHAnsi" w:cs="Arial"/>
          <w:color w:val="231F20"/>
        </w:rPr>
        <w:t xml:space="preserve"> place your hands or feet near the cutting blades.</w:t>
      </w:r>
    </w:p>
    <w:p w14:paraId="0CFB7F28" w14:textId="6F693CBB" w:rsidR="00F95CE2" w:rsidRPr="00F95CE2" w:rsidRDefault="00F95CE2"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Be Extra Careful on Slopes</w:t>
      </w:r>
      <w:r>
        <w:rPr>
          <w:rFonts w:eastAsiaTheme="minorHAnsi" w:cs="Arial"/>
          <w:color w:val="231F20"/>
        </w:rPr>
        <w:t xml:space="preserve">: Always mow up and down slopes – never mow across slopes.  Decrease your speed when mowing down slopes or around sharp corners to help prevent tipping.  Maintain minimal ground speed and make a wide </w:t>
      </w:r>
      <w:r>
        <w:rPr>
          <w:rFonts w:eastAsiaTheme="minorHAnsi" w:cs="Arial"/>
          <w:color w:val="231F20"/>
        </w:rPr>
        <w:lastRenderedPageBreak/>
        <w:t>gradual turns.  Avoid sudden starts, stops, and turns.  Remember:  if it looks dangerous, it almost certainly is dangerous so use caution accordingly.</w:t>
      </w:r>
    </w:p>
    <w:p w14:paraId="305EF8B4" w14:textId="7B29EF4B" w:rsidR="00F95CE2" w:rsidRDefault="00F95CE2" w:rsidP="00FA3FE5">
      <w:pPr>
        <w:autoSpaceDE w:val="0"/>
        <w:autoSpaceDN w:val="0"/>
        <w:adjustRightInd w:val="0"/>
        <w:jc w:val="both"/>
        <w:rPr>
          <w:rFonts w:eastAsiaTheme="minorHAnsi" w:cs="Arial"/>
          <w:b/>
          <w:i/>
          <w:color w:val="231F20"/>
        </w:rPr>
      </w:pPr>
    </w:p>
    <w:p w14:paraId="12CE09EF" w14:textId="71F12884" w:rsidR="00F95CE2" w:rsidRDefault="00F95CE2" w:rsidP="00FA3FE5">
      <w:pPr>
        <w:autoSpaceDE w:val="0"/>
        <w:autoSpaceDN w:val="0"/>
        <w:adjustRightInd w:val="0"/>
        <w:jc w:val="both"/>
        <w:rPr>
          <w:rFonts w:eastAsiaTheme="minorHAnsi" w:cs="Arial"/>
          <w:b/>
          <w:color w:val="231F20"/>
        </w:rPr>
      </w:pPr>
      <w:r>
        <w:rPr>
          <w:rFonts w:eastAsiaTheme="minorHAnsi" w:cs="Arial"/>
          <w:b/>
          <w:color w:val="231F20"/>
        </w:rPr>
        <w:t>After Mowing</w:t>
      </w:r>
    </w:p>
    <w:p w14:paraId="4BAC48BD" w14:textId="2B6F4D02" w:rsidR="00F95CE2" w:rsidRDefault="00F95CE2" w:rsidP="00FA3FE5">
      <w:pPr>
        <w:autoSpaceDE w:val="0"/>
        <w:autoSpaceDN w:val="0"/>
        <w:adjustRightInd w:val="0"/>
        <w:jc w:val="both"/>
        <w:rPr>
          <w:rFonts w:eastAsiaTheme="minorHAnsi" w:cs="Arial"/>
          <w:b/>
          <w:color w:val="231F20"/>
        </w:rPr>
      </w:pPr>
    </w:p>
    <w:p w14:paraId="1A63AA4D" w14:textId="5E20DA49" w:rsidR="00F95CE2" w:rsidRPr="003132B8" w:rsidRDefault="00C81A25"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Shut Down before Performing Maintenance</w:t>
      </w:r>
      <w:r w:rsidR="00F95CE2">
        <w:rPr>
          <w:rFonts w:eastAsiaTheme="minorHAnsi" w:cs="Arial"/>
          <w:color w:val="231F20"/>
        </w:rPr>
        <w:t xml:space="preserve">: </w:t>
      </w:r>
      <w:r w:rsidR="003132B8">
        <w:rPr>
          <w:rFonts w:eastAsiaTheme="minorHAnsi" w:cs="Arial"/>
          <w:color w:val="231F20"/>
        </w:rPr>
        <w:t xml:space="preserve">Refer to your operator’s manual for proper shutdown procedures.  Always shut down your machine from the operator’s seat – never dismount from a running mower.  Make sure that the mower is completely stopped and the engine is off before you begin your clean-up and maintenance procedures.  Your operator’s manual will detail specific daily clean-up and maintenance </w:t>
      </w:r>
      <w:r w:rsidR="00000CF4">
        <w:rPr>
          <w:rFonts w:eastAsiaTheme="minorHAnsi" w:cs="Arial"/>
          <w:color w:val="231F20"/>
        </w:rPr>
        <w:t>tasks</w:t>
      </w:r>
      <w:r w:rsidR="003132B8">
        <w:rPr>
          <w:rFonts w:eastAsiaTheme="minorHAnsi" w:cs="Arial"/>
          <w:color w:val="231F20"/>
        </w:rPr>
        <w:t>.</w:t>
      </w:r>
    </w:p>
    <w:p w14:paraId="3847CA00" w14:textId="03C90565" w:rsidR="003132B8" w:rsidRPr="003132B8" w:rsidRDefault="003132B8"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Clean your Mower</w:t>
      </w:r>
      <w:r>
        <w:rPr>
          <w:rFonts w:eastAsiaTheme="minorHAnsi" w:cs="Arial"/>
          <w:color w:val="231F20"/>
        </w:rPr>
        <w:t>:  your mower should be cleaned after each job by removing clippings and other landscaping debris from the mower deck and deflection chute.  Lingering debris can cause unwanted buildup and potential malfunctions or breakdown of parts.  Also, accumulation of grass, leaves, or excessive grease can be a fire hazard.</w:t>
      </w:r>
    </w:p>
    <w:p w14:paraId="51E0B328" w14:textId="06EC3BA6" w:rsidR="003132B8" w:rsidRPr="003132B8" w:rsidRDefault="003132B8"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Perform Routine Maintenance</w:t>
      </w:r>
      <w:r>
        <w:rPr>
          <w:rFonts w:eastAsiaTheme="minorHAnsi" w:cs="Arial"/>
          <w:color w:val="231F20"/>
        </w:rPr>
        <w:t xml:space="preserve">:  Preventive maintenance is key to your </w:t>
      </w:r>
      <w:r w:rsidR="00000CF4">
        <w:rPr>
          <w:rFonts w:eastAsiaTheme="minorHAnsi" w:cs="Arial"/>
          <w:color w:val="231F20"/>
        </w:rPr>
        <w:t>machine’s</w:t>
      </w:r>
      <w:r>
        <w:rPr>
          <w:rFonts w:eastAsiaTheme="minorHAnsi" w:cs="Arial"/>
          <w:color w:val="231F20"/>
        </w:rPr>
        <w:t xml:space="preserve"> longevity.  Although your operator’s </w:t>
      </w:r>
      <w:r w:rsidR="00000CF4">
        <w:rPr>
          <w:rFonts w:eastAsiaTheme="minorHAnsi" w:cs="Arial"/>
          <w:color w:val="231F20"/>
        </w:rPr>
        <w:t>manual</w:t>
      </w:r>
      <w:r>
        <w:rPr>
          <w:rFonts w:eastAsiaTheme="minorHAnsi" w:cs="Arial"/>
          <w:color w:val="231F20"/>
        </w:rPr>
        <w:t xml:space="preserve"> will provide specific routine maintenance procedures, certain common maintenance procedures apply to all commercial mowers.  After each mowing job, you should check your </w:t>
      </w:r>
      <w:r w:rsidR="00000CF4">
        <w:rPr>
          <w:rFonts w:eastAsiaTheme="minorHAnsi" w:cs="Arial"/>
          <w:color w:val="231F20"/>
        </w:rPr>
        <w:t>mower’s</w:t>
      </w:r>
      <w:r>
        <w:rPr>
          <w:rFonts w:eastAsiaTheme="minorHAnsi" w:cs="Arial"/>
          <w:color w:val="231F20"/>
        </w:rPr>
        <w:t xml:space="preserve"> tire pressure and adjust if necessary.  Check all fluid levels, belts, guards, and blades. From your </w:t>
      </w:r>
      <w:r w:rsidR="00000CF4">
        <w:rPr>
          <w:rFonts w:eastAsiaTheme="minorHAnsi" w:cs="Arial"/>
          <w:color w:val="231F20"/>
        </w:rPr>
        <w:t>inspections</w:t>
      </w:r>
      <w:r>
        <w:rPr>
          <w:rFonts w:eastAsiaTheme="minorHAnsi" w:cs="Arial"/>
          <w:color w:val="231F20"/>
        </w:rPr>
        <w:t>, prepare a list of potential maintenance problems for your supervisor or mechanic.</w:t>
      </w:r>
    </w:p>
    <w:p w14:paraId="77CE1554" w14:textId="1C87A7FA" w:rsidR="003132B8" w:rsidRPr="003132B8" w:rsidRDefault="003132B8"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Tend to Repairs Immediately</w:t>
      </w:r>
      <w:r>
        <w:rPr>
          <w:rFonts w:eastAsiaTheme="minorHAnsi" w:cs="Arial"/>
          <w:color w:val="231F20"/>
        </w:rPr>
        <w:t>:  If your machine requires any repairs, tend to them immediately.  Delaying machine and parts repairs will delay productivity.  If repairs are overlooked and the mower is reused, damaged to additional mower parts or operator injury may result.</w:t>
      </w:r>
    </w:p>
    <w:p w14:paraId="1B43D96B" w14:textId="389FFB22" w:rsidR="003132B8" w:rsidRPr="00AD60BA" w:rsidRDefault="00000CF4" w:rsidP="00FA3FE5">
      <w:pPr>
        <w:pStyle w:val="ListParagraph"/>
        <w:numPr>
          <w:ilvl w:val="0"/>
          <w:numId w:val="9"/>
        </w:numPr>
        <w:autoSpaceDE w:val="0"/>
        <w:autoSpaceDN w:val="0"/>
        <w:adjustRightInd w:val="0"/>
        <w:jc w:val="both"/>
        <w:rPr>
          <w:rFonts w:eastAsiaTheme="minorHAnsi" w:cs="Arial"/>
          <w:b/>
          <w:i/>
          <w:color w:val="231F20"/>
        </w:rPr>
      </w:pPr>
      <w:r>
        <w:rPr>
          <w:rFonts w:eastAsiaTheme="minorHAnsi" w:cs="Arial"/>
          <w:b/>
          <w:i/>
          <w:color w:val="231F20"/>
        </w:rPr>
        <w:t>Maintain</w:t>
      </w:r>
      <w:r w:rsidR="003132B8">
        <w:rPr>
          <w:rFonts w:eastAsiaTheme="minorHAnsi" w:cs="Arial"/>
          <w:b/>
          <w:i/>
          <w:color w:val="231F20"/>
        </w:rPr>
        <w:t xml:space="preserve"> Recommended Maintenance Schedule</w:t>
      </w:r>
      <w:r w:rsidR="003132B8">
        <w:rPr>
          <w:rFonts w:eastAsiaTheme="minorHAnsi" w:cs="Arial"/>
          <w:color w:val="231F20"/>
        </w:rPr>
        <w:t>:  Refer to your operator’s manual for routine daily, monthly, quarterly, and yearly maintenance procedures.  Keep your machine in top condition can help you increase your productivity and decrease any risk of injuries.</w:t>
      </w:r>
    </w:p>
    <w:p w14:paraId="448F6D44" w14:textId="66884E0B" w:rsidR="00AD60BA" w:rsidRDefault="00AD60BA" w:rsidP="00FA3FE5">
      <w:pPr>
        <w:autoSpaceDE w:val="0"/>
        <w:autoSpaceDN w:val="0"/>
        <w:adjustRightInd w:val="0"/>
        <w:jc w:val="both"/>
        <w:rPr>
          <w:rFonts w:eastAsiaTheme="minorHAnsi" w:cs="Arial"/>
          <w:b/>
          <w:i/>
          <w:color w:val="231F20"/>
        </w:rPr>
      </w:pPr>
    </w:p>
    <w:p w14:paraId="1626E187" w14:textId="5BD6E430" w:rsidR="00AD60BA" w:rsidRDefault="00AD60BA" w:rsidP="00FA3FE5">
      <w:pPr>
        <w:autoSpaceDE w:val="0"/>
        <w:autoSpaceDN w:val="0"/>
        <w:adjustRightInd w:val="0"/>
        <w:jc w:val="both"/>
        <w:rPr>
          <w:rFonts w:eastAsiaTheme="minorHAnsi" w:cs="Arial"/>
          <w:b/>
          <w:color w:val="231F20"/>
        </w:rPr>
      </w:pPr>
      <w:r>
        <w:rPr>
          <w:rFonts w:eastAsiaTheme="minorHAnsi" w:cs="Arial"/>
          <w:b/>
          <w:color w:val="231F20"/>
        </w:rPr>
        <w:t>Riding Lawn Mowers</w:t>
      </w:r>
    </w:p>
    <w:p w14:paraId="5DFCD995" w14:textId="4834024B" w:rsidR="00AD60BA" w:rsidRDefault="00AD60BA" w:rsidP="00FA3FE5">
      <w:pPr>
        <w:autoSpaceDE w:val="0"/>
        <w:autoSpaceDN w:val="0"/>
        <w:adjustRightInd w:val="0"/>
        <w:jc w:val="both"/>
        <w:rPr>
          <w:rFonts w:eastAsiaTheme="minorHAnsi" w:cs="Arial"/>
          <w:b/>
          <w:color w:val="231F20"/>
        </w:rPr>
      </w:pPr>
    </w:p>
    <w:p w14:paraId="0E48D6EF" w14:textId="75BBD6AC" w:rsidR="00AD60BA" w:rsidRDefault="00AD60BA" w:rsidP="00FA3FE5">
      <w:pPr>
        <w:autoSpaceDE w:val="0"/>
        <w:autoSpaceDN w:val="0"/>
        <w:adjustRightInd w:val="0"/>
        <w:jc w:val="both"/>
        <w:rPr>
          <w:rFonts w:eastAsiaTheme="minorHAnsi" w:cs="Arial"/>
          <w:color w:val="231F20"/>
        </w:rPr>
      </w:pPr>
      <w:r>
        <w:rPr>
          <w:rFonts w:eastAsiaTheme="minorHAnsi" w:cs="Arial"/>
          <w:color w:val="231F20"/>
        </w:rPr>
        <w:t>In addition to the general guidelines for mower safety, follow these guidelines for riding lawn mower safety:</w:t>
      </w:r>
    </w:p>
    <w:p w14:paraId="42277540" w14:textId="7ECA0052" w:rsidR="00AD60BA" w:rsidRDefault="00AD60BA" w:rsidP="00FA3FE5">
      <w:pPr>
        <w:autoSpaceDE w:val="0"/>
        <w:autoSpaceDN w:val="0"/>
        <w:adjustRightInd w:val="0"/>
        <w:jc w:val="both"/>
        <w:rPr>
          <w:rFonts w:eastAsiaTheme="minorHAnsi" w:cs="Arial"/>
          <w:color w:val="231F20"/>
        </w:rPr>
      </w:pPr>
    </w:p>
    <w:p w14:paraId="267B5575" w14:textId="73466F6F" w:rsidR="00AD60BA" w:rsidRDefault="00AD60BA" w:rsidP="00FA3FE5">
      <w:pPr>
        <w:pStyle w:val="ListParagraph"/>
        <w:numPr>
          <w:ilvl w:val="0"/>
          <w:numId w:val="41"/>
        </w:numPr>
        <w:autoSpaceDE w:val="0"/>
        <w:autoSpaceDN w:val="0"/>
        <w:adjustRightInd w:val="0"/>
        <w:jc w:val="both"/>
        <w:rPr>
          <w:rFonts w:eastAsiaTheme="minorHAnsi" w:cs="Arial"/>
          <w:color w:val="231F20"/>
        </w:rPr>
      </w:pPr>
      <w:r>
        <w:rPr>
          <w:rFonts w:eastAsiaTheme="minorHAnsi" w:cs="Arial"/>
          <w:color w:val="231F20"/>
        </w:rPr>
        <w:t>Before starting the engine, make sure the transmission is out of gear and the mower blade clutch is disengaged.</w:t>
      </w:r>
    </w:p>
    <w:p w14:paraId="702DD95A" w14:textId="2B0B865C" w:rsidR="00AD60BA" w:rsidRDefault="00AD60BA" w:rsidP="00FA3FE5">
      <w:pPr>
        <w:pStyle w:val="ListParagraph"/>
        <w:numPr>
          <w:ilvl w:val="0"/>
          <w:numId w:val="41"/>
        </w:numPr>
        <w:autoSpaceDE w:val="0"/>
        <w:autoSpaceDN w:val="0"/>
        <w:adjustRightInd w:val="0"/>
        <w:jc w:val="both"/>
        <w:rPr>
          <w:rFonts w:eastAsiaTheme="minorHAnsi" w:cs="Arial"/>
          <w:color w:val="231F20"/>
        </w:rPr>
      </w:pPr>
      <w:r>
        <w:rPr>
          <w:rFonts w:eastAsiaTheme="minorHAnsi" w:cs="Arial"/>
          <w:color w:val="231F20"/>
        </w:rPr>
        <w:t>Never allow extra riders on the lawn mowers.</w:t>
      </w:r>
    </w:p>
    <w:p w14:paraId="742E32D6" w14:textId="4804B713" w:rsidR="00AD60BA" w:rsidRDefault="00AD60BA" w:rsidP="00FA3FE5">
      <w:pPr>
        <w:pStyle w:val="ListParagraph"/>
        <w:numPr>
          <w:ilvl w:val="0"/>
          <w:numId w:val="41"/>
        </w:numPr>
        <w:autoSpaceDE w:val="0"/>
        <w:autoSpaceDN w:val="0"/>
        <w:adjustRightInd w:val="0"/>
        <w:jc w:val="both"/>
        <w:rPr>
          <w:rFonts w:eastAsiaTheme="minorHAnsi" w:cs="Arial"/>
          <w:color w:val="231F20"/>
        </w:rPr>
      </w:pPr>
      <w:r>
        <w:rPr>
          <w:rFonts w:eastAsiaTheme="minorHAnsi" w:cs="Arial"/>
          <w:color w:val="231F20"/>
        </w:rPr>
        <w:t>Slow down when turning and when working on slopes.  Mow up and down slopes rather than across them.</w:t>
      </w:r>
    </w:p>
    <w:p w14:paraId="77F0347B" w14:textId="037846CA" w:rsidR="00AD60BA" w:rsidRDefault="00AD60BA" w:rsidP="00FA3FE5">
      <w:pPr>
        <w:pStyle w:val="ListParagraph"/>
        <w:numPr>
          <w:ilvl w:val="0"/>
          <w:numId w:val="41"/>
        </w:numPr>
        <w:autoSpaceDE w:val="0"/>
        <w:autoSpaceDN w:val="0"/>
        <w:adjustRightInd w:val="0"/>
        <w:jc w:val="both"/>
        <w:rPr>
          <w:rFonts w:eastAsiaTheme="minorHAnsi" w:cs="Arial"/>
          <w:color w:val="231F20"/>
        </w:rPr>
      </w:pPr>
      <w:r>
        <w:rPr>
          <w:rFonts w:eastAsiaTheme="minorHAnsi" w:cs="Arial"/>
          <w:color w:val="231F20"/>
        </w:rPr>
        <w:t>Always look behind you before backing.</w:t>
      </w:r>
    </w:p>
    <w:p w14:paraId="3840606A" w14:textId="7771F238" w:rsidR="00AD60BA" w:rsidRDefault="00AD60BA" w:rsidP="00FA3FE5">
      <w:pPr>
        <w:pStyle w:val="ListParagraph"/>
        <w:numPr>
          <w:ilvl w:val="0"/>
          <w:numId w:val="41"/>
        </w:numPr>
        <w:autoSpaceDE w:val="0"/>
        <w:autoSpaceDN w:val="0"/>
        <w:adjustRightInd w:val="0"/>
        <w:jc w:val="both"/>
        <w:rPr>
          <w:rFonts w:eastAsiaTheme="minorHAnsi" w:cs="Arial"/>
          <w:color w:val="231F20"/>
        </w:rPr>
      </w:pPr>
      <w:r>
        <w:rPr>
          <w:rFonts w:eastAsiaTheme="minorHAnsi" w:cs="Arial"/>
          <w:color w:val="231F20"/>
        </w:rPr>
        <w:lastRenderedPageBreak/>
        <w:t>If you hit a large rock or stump, stop the mower and inspect the blades and shaft.  Report damage blades.</w:t>
      </w:r>
    </w:p>
    <w:p w14:paraId="69663F8F" w14:textId="27C98B62" w:rsidR="00AD60BA" w:rsidRDefault="00AD60BA" w:rsidP="00FA3FE5">
      <w:pPr>
        <w:pStyle w:val="ListParagraph"/>
        <w:numPr>
          <w:ilvl w:val="0"/>
          <w:numId w:val="41"/>
        </w:numPr>
        <w:autoSpaceDE w:val="0"/>
        <w:autoSpaceDN w:val="0"/>
        <w:adjustRightInd w:val="0"/>
        <w:jc w:val="both"/>
        <w:rPr>
          <w:rFonts w:eastAsiaTheme="minorHAnsi" w:cs="Arial"/>
          <w:color w:val="231F20"/>
        </w:rPr>
      </w:pPr>
      <w:r>
        <w:rPr>
          <w:rFonts w:eastAsiaTheme="minorHAnsi" w:cs="Arial"/>
          <w:color w:val="231F20"/>
        </w:rPr>
        <w:t>Never leave a running mower unattended.  Before leaving the seat, park the mower on a flat area, disengage the mower blades and remove the ignition key.</w:t>
      </w:r>
    </w:p>
    <w:p w14:paraId="79F503F1" w14:textId="4EB650C0" w:rsidR="00AD60BA" w:rsidRDefault="00AD60BA" w:rsidP="00FA3FE5">
      <w:pPr>
        <w:autoSpaceDE w:val="0"/>
        <w:autoSpaceDN w:val="0"/>
        <w:adjustRightInd w:val="0"/>
        <w:jc w:val="both"/>
        <w:rPr>
          <w:rFonts w:eastAsiaTheme="minorHAnsi" w:cs="Arial"/>
          <w:color w:val="231F20"/>
        </w:rPr>
      </w:pPr>
    </w:p>
    <w:p w14:paraId="4344BC1A" w14:textId="5B805F9C" w:rsidR="00AD60BA" w:rsidRDefault="00AD60BA" w:rsidP="00FA3FE5">
      <w:pPr>
        <w:autoSpaceDE w:val="0"/>
        <w:autoSpaceDN w:val="0"/>
        <w:adjustRightInd w:val="0"/>
        <w:jc w:val="both"/>
        <w:rPr>
          <w:rFonts w:eastAsiaTheme="minorHAnsi" w:cs="Arial"/>
          <w:b/>
          <w:color w:val="231F20"/>
        </w:rPr>
      </w:pPr>
      <w:r>
        <w:rPr>
          <w:rFonts w:eastAsiaTheme="minorHAnsi" w:cs="Arial"/>
          <w:b/>
          <w:color w:val="231F20"/>
        </w:rPr>
        <w:t>Walk-Behind Mowers</w:t>
      </w:r>
    </w:p>
    <w:p w14:paraId="66E0C800" w14:textId="58658A28" w:rsidR="00AD60BA" w:rsidRDefault="00AD60BA" w:rsidP="00FA3FE5">
      <w:pPr>
        <w:autoSpaceDE w:val="0"/>
        <w:autoSpaceDN w:val="0"/>
        <w:adjustRightInd w:val="0"/>
        <w:jc w:val="both"/>
        <w:rPr>
          <w:rFonts w:eastAsiaTheme="minorHAnsi" w:cs="Arial"/>
          <w:b/>
          <w:color w:val="231F20"/>
        </w:rPr>
      </w:pPr>
    </w:p>
    <w:p w14:paraId="4A71F86C" w14:textId="637AF1C1" w:rsidR="00AD60BA" w:rsidRDefault="00AD60BA" w:rsidP="00FA3FE5">
      <w:pPr>
        <w:autoSpaceDE w:val="0"/>
        <w:autoSpaceDN w:val="0"/>
        <w:adjustRightInd w:val="0"/>
        <w:jc w:val="both"/>
        <w:rPr>
          <w:rFonts w:eastAsiaTheme="minorHAnsi" w:cs="Arial"/>
          <w:color w:val="231F20"/>
        </w:rPr>
      </w:pPr>
      <w:r>
        <w:rPr>
          <w:rFonts w:eastAsiaTheme="minorHAnsi" w:cs="Arial"/>
          <w:color w:val="231F20"/>
        </w:rPr>
        <w:t>In addition to the general guidelines for mower safety, follow these guidelines for walk-behind mower safety:</w:t>
      </w:r>
    </w:p>
    <w:p w14:paraId="7E9973FE" w14:textId="6003D347" w:rsidR="00AD60BA" w:rsidRDefault="00AD60BA" w:rsidP="00FA3FE5">
      <w:pPr>
        <w:autoSpaceDE w:val="0"/>
        <w:autoSpaceDN w:val="0"/>
        <w:adjustRightInd w:val="0"/>
        <w:jc w:val="both"/>
        <w:rPr>
          <w:rFonts w:eastAsiaTheme="minorHAnsi" w:cs="Arial"/>
          <w:color w:val="231F20"/>
        </w:rPr>
      </w:pPr>
    </w:p>
    <w:p w14:paraId="0DCD3C50" w14:textId="7B8C3CCB" w:rsidR="00AD60BA" w:rsidRDefault="00AD60BA" w:rsidP="00FA3FE5">
      <w:pPr>
        <w:pStyle w:val="ListParagraph"/>
        <w:numPr>
          <w:ilvl w:val="0"/>
          <w:numId w:val="42"/>
        </w:numPr>
        <w:autoSpaceDE w:val="0"/>
        <w:autoSpaceDN w:val="0"/>
        <w:adjustRightInd w:val="0"/>
        <w:jc w:val="both"/>
        <w:rPr>
          <w:rFonts w:eastAsiaTheme="minorHAnsi" w:cs="Arial"/>
          <w:color w:val="231F20"/>
        </w:rPr>
      </w:pPr>
      <w:r>
        <w:rPr>
          <w:rFonts w:eastAsiaTheme="minorHAnsi" w:cs="Arial"/>
          <w:color w:val="231F20"/>
        </w:rPr>
        <w:t>Wear steel-toe shoes with good traction.  Never wear sandals around walk-behind mowers.</w:t>
      </w:r>
    </w:p>
    <w:p w14:paraId="4E0522E5" w14:textId="6C721008" w:rsidR="00AD60BA" w:rsidRDefault="00AD60BA" w:rsidP="00FA3FE5">
      <w:pPr>
        <w:pStyle w:val="ListParagraph"/>
        <w:numPr>
          <w:ilvl w:val="0"/>
          <w:numId w:val="42"/>
        </w:numPr>
        <w:autoSpaceDE w:val="0"/>
        <w:autoSpaceDN w:val="0"/>
        <w:adjustRightInd w:val="0"/>
        <w:jc w:val="both"/>
        <w:rPr>
          <w:rFonts w:eastAsiaTheme="minorHAnsi" w:cs="Arial"/>
          <w:color w:val="231F20"/>
        </w:rPr>
      </w:pPr>
      <w:r>
        <w:rPr>
          <w:rFonts w:eastAsiaTheme="minorHAnsi" w:cs="Arial"/>
          <w:color w:val="231F20"/>
        </w:rPr>
        <w:t xml:space="preserve">Do not bypass the safety device that stops the blade when the operator </w:t>
      </w:r>
      <w:r w:rsidR="00000CF4">
        <w:rPr>
          <w:rFonts w:eastAsiaTheme="minorHAnsi" w:cs="Arial"/>
          <w:color w:val="231F20"/>
        </w:rPr>
        <w:t>releases</w:t>
      </w:r>
      <w:r>
        <w:rPr>
          <w:rFonts w:eastAsiaTheme="minorHAnsi" w:cs="Arial"/>
          <w:color w:val="231F20"/>
        </w:rPr>
        <w:t xml:space="preserve"> his/her grip on the handle.</w:t>
      </w:r>
    </w:p>
    <w:p w14:paraId="220CFFA1" w14:textId="0CA955EF" w:rsidR="00AD60BA" w:rsidRDefault="00AD60BA" w:rsidP="00FA3FE5">
      <w:pPr>
        <w:pStyle w:val="ListParagraph"/>
        <w:numPr>
          <w:ilvl w:val="0"/>
          <w:numId w:val="42"/>
        </w:numPr>
        <w:autoSpaceDE w:val="0"/>
        <w:autoSpaceDN w:val="0"/>
        <w:adjustRightInd w:val="0"/>
        <w:jc w:val="both"/>
        <w:rPr>
          <w:rFonts w:eastAsiaTheme="minorHAnsi" w:cs="Arial"/>
          <w:color w:val="231F20"/>
        </w:rPr>
      </w:pPr>
      <w:r>
        <w:rPr>
          <w:rFonts w:eastAsiaTheme="minorHAnsi" w:cs="Arial"/>
          <w:color w:val="231F20"/>
        </w:rPr>
        <w:t>Mow across slopes rather than up and down slopes.</w:t>
      </w:r>
    </w:p>
    <w:p w14:paraId="5752636D" w14:textId="0FD11104" w:rsidR="00AD60BA" w:rsidRDefault="00AD60BA" w:rsidP="00FA3FE5">
      <w:pPr>
        <w:pStyle w:val="ListParagraph"/>
        <w:numPr>
          <w:ilvl w:val="0"/>
          <w:numId w:val="42"/>
        </w:numPr>
        <w:autoSpaceDE w:val="0"/>
        <w:autoSpaceDN w:val="0"/>
        <w:adjustRightInd w:val="0"/>
        <w:jc w:val="both"/>
        <w:rPr>
          <w:rFonts w:eastAsiaTheme="minorHAnsi" w:cs="Arial"/>
          <w:color w:val="231F20"/>
        </w:rPr>
      </w:pPr>
      <w:r>
        <w:rPr>
          <w:rFonts w:eastAsiaTheme="minorHAnsi" w:cs="Arial"/>
          <w:color w:val="231F20"/>
        </w:rPr>
        <w:t>Work slowly and patiently when moving tall grass or tough weeds.  Forcing the mower may cause repeated clogs and engine stalls.</w:t>
      </w:r>
    </w:p>
    <w:p w14:paraId="62869188" w14:textId="52784B12" w:rsidR="00AD60BA" w:rsidRDefault="00AD60BA" w:rsidP="00FA3FE5">
      <w:pPr>
        <w:pStyle w:val="ListParagraph"/>
        <w:numPr>
          <w:ilvl w:val="0"/>
          <w:numId w:val="42"/>
        </w:numPr>
        <w:autoSpaceDE w:val="0"/>
        <w:autoSpaceDN w:val="0"/>
        <w:adjustRightInd w:val="0"/>
        <w:jc w:val="both"/>
        <w:rPr>
          <w:rFonts w:eastAsiaTheme="minorHAnsi" w:cs="Arial"/>
          <w:color w:val="231F20"/>
        </w:rPr>
      </w:pPr>
      <w:r>
        <w:rPr>
          <w:rFonts w:eastAsiaTheme="minorHAnsi" w:cs="Arial"/>
          <w:color w:val="231F20"/>
        </w:rPr>
        <w:t>Never leave a runni</w:t>
      </w:r>
      <w:r w:rsidR="007D0E84">
        <w:rPr>
          <w:rFonts w:eastAsiaTheme="minorHAnsi" w:cs="Arial"/>
          <w:color w:val="231F20"/>
        </w:rPr>
        <w:t xml:space="preserve">ng </w:t>
      </w:r>
      <w:r w:rsidR="00000CF4">
        <w:rPr>
          <w:rFonts w:eastAsiaTheme="minorHAnsi" w:cs="Arial"/>
          <w:color w:val="231F20"/>
        </w:rPr>
        <w:t>mower</w:t>
      </w:r>
      <w:r w:rsidR="007D0E84">
        <w:rPr>
          <w:rFonts w:eastAsiaTheme="minorHAnsi" w:cs="Arial"/>
          <w:color w:val="231F20"/>
        </w:rPr>
        <w:t xml:space="preserve"> </w:t>
      </w:r>
      <w:r w:rsidR="00000CF4">
        <w:rPr>
          <w:rFonts w:eastAsiaTheme="minorHAnsi" w:cs="Arial"/>
          <w:color w:val="231F20"/>
        </w:rPr>
        <w:t>unattended</w:t>
      </w:r>
      <w:r w:rsidR="007D0E84">
        <w:rPr>
          <w:rFonts w:eastAsiaTheme="minorHAnsi" w:cs="Arial"/>
          <w:color w:val="231F20"/>
        </w:rPr>
        <w:t xml:space="preserve">.  If you stop momentarily, cut the throttle to </w:t>
      </w:r>
      <w:r w:rsidR="00000CF4">
        <w:rPr>
          <w:rFonts w:eastAsiaTheme="minorHAnsi" w:cs="Arial"/>
          <w:color w:val="231F20"/>
        </w:rPr>
        <w:t>idle</w:t>
      </w:r>
      <w:r w:rsidR="007D0E84">
        <w:rPr>
          <w:rFonts w:eastAsiaTheme="minorHAnsi" w:cs="Arial"/>
          <w:color w:val="231F20"/>
        </w:rPr>
        <w:t xml:space="preserve"> and make sure the power will not roll away.</w:t>
      </w:r>
    </w:p>
    <w:p w14:paraId="5FD40CEA" w14:textId="13F4F975" w:rsidR="007D0E84" w:rsidRDefault="007D0E84" w:rsidP="00FA3FE5">
      <w:pPr>
        <w:autoSpaceDE w:val="0"/>
        <w:autoSpaceDN w:val="0"/>
        <w:adjustRightInd w:val="0"/>
        <w:jc w:val="both"/>
        <w:rPr>
          <w:rFonts w:eastAsiaTheme="minorHAnsi" w:cs="Arial"/>
          <w:color w:val="231F20"/>
        </w:rPr>
      </w:pPr>
    </w:p>
    <w:p w14:paraId="3812BD92" w14:textId="6BE4C0F6" w:rsidR="007D0E84" w:rsidRDefault="007D0E84" w:rsidP="00FA3FE5">
      <w:pPr>
        <w:autoSpaceDE w:val="0"/>
        <w:autoSpaceDN w:val="0"/>
        <w:adjustRightInd w:val="0"/>
        <w:jc w:val="both"/>
        <w:rPr>
          <w:rFonts w:eastAsiaTheme="minorHAnsi" w:cs="Arial"/>
          <w:color w:val="231F20"/>
        </w:rPr>
      </w:pPr>
      <w:r>
        <w:rPr>
          <w:rFonts w:eastAsiaTheme="minorHAnsi" w:cs="Arial"/>
          <w:color w:val="231F20"/>
        </w:rPr>
        <w:t xml:space="preserve">Before you start up your mower this year, be </w:t>
      </w:r>
      <w:r w:rsidR="001E2BB2">
        <w:rPr>
          <w:rFonts w:eastAsiaTheme="minorHAnsi" w:cs="Arial"/>
          <w:color w:val="231F20"/>
        </w:rPr>
        <w:t xml:space="preserve">certain </w:t>
      </w:r>
      <w:r>
        <w:rPr>
          <w:rFonts w:eastAsiaTheme="minorHAnsi" w:cs="Arial"/>
          <w:color w:val="231F20"/>
        </w:rPr>
        <w:t xml:space="preserve">you’ve taken all the necessary precautions.  By following these guidelines, you can ensure a safe mowing season, not only for </w:t>
      </w:r>
      <w:r w:rsidR="00000CF4">
        <w:rPr>
          <w:rFonts w:eastAsiaTheme="minorHAnsi" w:cs="Arial"/>
          <w:color w:val="231F20"/>
        </w:rPr>
        <w:t>yourself,</w:t>
      </w:r>
      <w:r>
        <w:rPr>
          <w:rFonts w:eastAsiaTheme="minorHAnsi" w:cs="Arial"/>
          <w:color w:val="231F20"/>
        </w:rPr>
        <w:t xml:space="preserve"> but for those around you as well.</w:t>
      </w:r>
    </w:p>
    <w:p w14:paraId="72077C3D" w14:textId="24361B16" w:rsidR="007D0E84" w:rsidRDefault="007D0E84" w:rsidP="00FA3FE5">
      <w:pPr>
        <w:autoSpaceDE w:val="0"/>
        <w:autoSpaceDN w:val="0"/>
        <w:adjustRightInd w:val="0"/>
        <w:jc w:val="both"/>
        <w:rPr>
          <w:rFonts w:eastAsiaTheme="minorHAnsi" w:cs="Arial"/>
          <w:color w:val="231F20"/>
        </w:rPr>
      </w:pPr>
    </w:p>
    <w:p w14:paraId="4AB9D643" w14:textId="77777777" w:rsidR="007D0E84" w:rsidRPr="007D0E84" w:rsidRDefault="007D0E84" w:rsidP="00FA3FE5">
      <w:pPr>
        <w:autoSpaceDE w:val="0"/>
        <w:autoSpaceDN w:val="0"/>
        <w:adjustRightInd w:val="0"/>
        <w:jc w:val="both"/>
        <w:rPr>
          <w:rFonts w:eastAsiaTheme="minorHAnsi" w:cs="Arial"/>
          <w:color w:val="231F20"/>
        </w:rPr>
      </w:pPr>
    </w:p>
    <w:p w14:paraId="62C7E2C7" w14:textId="7122C002" w:rsidR="00AC3D37" w:rsidRPr="0069302B" w:rsidRDefault="007D0E84" w:rsidP="00FA3FE5">
      <w:pPr>
        <w:pStyle w:val="Heading1"/>
        <w:spacing w:after="0"/>
        <w:rPr>
          <w:rFonts w:ascii="Arial" w:hAnsi="Arial" w:cs="Arial"/>
          <w:szCs w:val="24"/>
          <w:u w:val="none"/>
        </w:rPr>
      </w:pPr>
      <w:bookmarkStart w:id="7" w:name="_Toc38969822"/>
      <w:r>
        <w:rPr>
          <w:rFonts w:ascii="Arial" w:hAnsi="Arial" w:cs="Arial"/>
          <w:szCs w:val="24"/>
          <w:u w:val="none"/>
        </w:rPr>
        <w:t>CHAIN SAW SAFETY</w:t>
      </w:r>
      <w:bookmarkEnd w:id="7"/>
    </w:p>
    <w:p w14:paraId="2953DD36" w14:textId="75DFA638" w:rsidR="00810252" w:rsidRDefault="00810252" w:rsidP="00FA3FE5">
      <w:pPr>
        <w:jc w:val="both"/>
      </w:pPr>
    </w:p>
    <w:p w14:paraId="23DDAB7C" w14:textId="0C5FA6A3" w:rsidR="00BE2A70" w:rsidRDefault="00761344" w:rsidP="00FA3FE5">
      <w:pPr>
        <w:jc w:val="both"/>
      </w:pPr>
      <w:r>
        <w:t>Chain saws are ideal for trimming trees and cutting fallen limbs into smaller pieces</w:t>
      </w:r>
      <w:r w:rsidR="00BE2A70" w:rsidRPr="00BE2A70">
        <w:t xml:space="preserve">. </w:t>
      </w:r>
      <w:r>
        <w:t xml:space="preserve"> Unfortunately, chain saws are associated with many serious injuries each year.  Common chain saw hazards include the following:</w:t>
      </w:r>
    </w:p>
    <w:p w14:paraId="107E4692" w14:textId="5765FFE4" w:rsidR="00761344" w:rsidRDefault="00761344" w:rsidP="00FA3FE5">
      <w:pPr>
        <w:jc w:val="both"/>
      </w:pPr>
    </w:p>
    <w:p w14:paraId="7F16B826" w14:textId="783273C9" w:rsidR="00761344" w:rsidRDefault="00761344" w:rsidP="00FA3FE5">
      <w:pPr>
        <w:pStyle w:val="ListParagraph"/>
        <w:numPr>
          <w:ilvl w:val="0"/>
          <w:numId w:val="43"/>
        </w:numPr>
        <w:jc w:val="both"/>
      </w:pPr>
      <w:r>
        <w:t>Chain cuts</w:t>
      </w:r>
    </w:p>
    <w:p w14:paraId="4290D24B" w14:textId="46AA7B3A" w:rsidR="00761344" w:rsidRDefault="00761344" w:rsidP="00FA3FE5">
      <w:pPr>
        <w:pStyle w:val="ListParagraph"/>
        <w:numPr>
          <w:ilvl w:val="0"/>
          <w:numId w:val="43"/>
        </w:numPr>
        <w:jc w:val="both"/>
      </w:pPr>
      <w:r>
        <w:t>Falling trees and limbs</w:t>
      </w:r>
    </w:p>
    <w:p w14:paraId="154638A3" w14:textId="4C8866D3" w:rsidR="00761344" w:rsidRDefault="00761344" w:rsidP="00FA3FE5">
      <w:pPr>
        <w:pStyle w:val="ListParagraph"/>
        <w:numPr>
          <w:ilvl w:val="0"/>
          <w:numId w:val="43"/>
        </w:numPr>
        <w:jc w:val="both"/>
      </w:pPr>
      <w:r>
        <w:t>Strains and sprains</w:t>
      </w:r>
    </w:p>
    <w:p w14:paraId="68FC8B12" w14:textId="6CCE7BE5" w:rsidR="00761344" w:rsidRDefault="00761344" w:rsidP="00FA3FE5">
      <w:pPr>
        <w:pStyle w:val="ListParagraph"/>
        <w:numPr>
          <w:ilvl w:val="0"/>
          <w:numId w:val="43"/>
        </w:numPr>
        <w:jc w:val="both"/>
      </w:pPr>
      <w:r>
        <w:t>Burns</w:t>
      </w:r>
    </w:p>
    <w:p w14:paraId="4873E485" w14:textId="1E312B8F" w:rsidR="00761344" w:rsidRDefault="00761344" w:rsidP="00FA3FE5">
      <w:pPr>
        <w:jc w:val="both"/>
      </w:pPr>
    </w:p>
    <w:p w14:paraId="5F60D973" w14:textId="32AC7084" w:rsidR="00761344" w:rsidRDefault="00761344" w:rsidP="00FA3FE5">
      <w:pPr>
        <w:jc w:val="both"/>
      </w:pPr>
      <w:r>
        <w:t>To avoid injury, you must respect chainsaw hazards and handle chain saws skillfully.  In addition to general lawn safety guidelines, follow these instructions for safely using chain saw:</w:t>
      </w:r>
    </w:p>
    <w:p w14:paraId="1C653D0A" w14:textId="72E36E3D" w:rsidR="00761344" w:rsidRDefault="00761344" w:rsidP="00FA3FE5">
      <w:pPr>
        <w:jc w:val="both"/>
      </w:pPr>
    </w:p>
    <w:p w14:paraId="1A09108D" w14:textId="66C1F07F" w:rsidR="00761344" w:rsidRDefault="00761344" w:rsidP="00FA3FE5">
      <w:pPr>
        <w:pStyle w:val="ListParagraph"/>
        <w:numPr>
          <w:ilvl w:val="0"/>
          <w:numId w:val="44"/>
        </w:numPr>
        <w:jc w:val="both"/>
      </w:pPr>
      <w:r>
        <w:t>Ear protection, safety glasses or goggles</w:t>
      </w:r>
      <w:r w:rsidR="001E2BB2">
        <w:t>, and chainsaw chaps</w:t>
      </w:r>
      <w:r>
        <w:t xml:space="preserve"> are required when operating a chain saw.</w:t>
      </w:r>
    </w:p>
    <w:p w14:paraId="2F65A84F" w14:textId="7BB5A0EC" w:rsidR="00761344" w:rsidRDefault="00761344" w:rsidP="00FA3FE5">
      <w:pPr>
        <w:pStyle w:val="ListParagraph"/>
        <w:numPr>
          <w:ilvl w:val="0"/>
          <w:numId w:val="44"/>
        </w:numPr>
        <w:jc w:val="both"/>
      </w:pPr>
      <w:r>
        <w:t>Use safety gloves.</w:t>
      </w:r>
    </w:p>
    <w:p w14:paraId="01EB6F68" w14:textId="41CB8BE3" w:rsidR="00761344" w:rsidRDefault="00761344" w:rsidP="00FA3FE5">
      <w:pPr>
        <w:pStyle w:val="ListParagraph"/>
        <w:numPr>
          <w:ilvl w:val="0"/>
          <w:numId w:val="44"/>
        </w:numPr>
        <w:jc w:val="both"/>
      </w:pPr>
      <w:r>
        <w:lastRenderedPageBreak/>
        <w:t xml:space="preserve">Stay alert while sawing.  Most injuries occur </w:t>
      </w:r>
      <w:r w:rsidR="00000CF4">
        <w:t>below</w:t>
      </w:r>
      <w:r>
        <w:t xml:space="preserve"> the waist when the operator is not paying attention.</w:t>
      </w:r>
    </w:p>
    <w:p w14:paraId="48658D5A" w14:textId="37045D83" w:rsidR="00761344" w:rsidRDefault="00761344" w:rsidP="00FA3FE5">
      <w:pPr>
        <w:pStyle w:val="ListParagraph"/>
        <w:numPr>
          <w:ilvl w:val="0"/>
          <w:numId w:val="44"/>
        </w:numPr>
        <w:jc w:val="both"/>
      </w:pPr>
      <w:r>
        <w:t>Do not use a chain saw alone.  Have someone else stand nearby in case of an emergency.</w:t>
      </w:r>
    </w:p>
    <w:p w14:paraId="3D843BBD" w14:textId="5904D2B9" w:rsidR="00761344" w:rsidRDefault="00761344" w:rsidP="00FA3FE5">
      <w:pPr>
        <w:pStyle w:val="ListParagraph"/>
        <w:numPr>
          <w:ilvl w:val="0"/>
          <w:numId w:val="44"/>
        </w:numPr>
        <w:jc w:val="both"/>
      </w:pPr>
      <w:r>
        <w:t>Inspect your chain saw carefully.</w:t>
      </w:r>
    </w:p>
    <w:p w14:paraId="2914F70C" w14:textId="30DF8059" w:rsidR="00761344" w:rsidRDefault="00761344" w:rsidP="00FA3FE5">
      <w:pPr>
        <w:pStyle w:val="ListParagraph"/>
        <w:numPr>
          <w:ilvl w:val="0"/>
          <w:numId w:val="44"/>
        </w:numPr>
        <w:jc w:val="both"/>
      </w:pPr>
      <w:r>
        <w:t>Use the correct size chain saw for the job at hand.</w:t>
      </w:r>
    </w:p>
    <w:p w14:paraId="094B93ED" w14:textId="50274C88" w:rsidR="00761344" w:rsidRDefault="00761344" w:rsidP="00FA3FE5">
      <w:pPr>
        <w:pStyle w:val="ListParagraph"/>
        <w:numPr>
          <w:ilvl w:val="0"/>
          <w:numId w:val="44"/>
        </w:numPr>
        <w:jc w:val="both"/>
      </w:pPr>
      <w:r>
        <w:t>Ensure that the chain is sharp and the tension is taut.</w:t>
      </w:r>
    </w:p>
    <w:p w14:paraId="0EAFD53A" w14:textId="27DD7B8E" w:rsidR="00761344" w:rsidRDefault="00761344" w:rsidP="00FA3FE5">
      <w:pPr>
        <w:pStyle w:val="ListParagraph"/>
        <w:numPr>
          <w:ilvl w:val="0"/>
          <w:numId w:val="44"/>
        </w:numPr>
        <w:jc w:val="both"/>
      </w:pPr>
      <w:r>
        <w:t>Ensure that smaller ch</w:t>
      </w:r>
      <w:r w:rsidR="001E2BB2">
        <w:t>ai</w:t>
      </w:r>
      <w:r>
        <w:t>n saws have safety tip to prevent kickbacks.  Kickbacks cause one third of all chain saw injuries.</w:t>
      </w:r>
    </w:p>
    <w:p w14:paraId="0187D3D0" w14:textId="2722324B" w:rsidR="00761344" w:rsidRDefault="00761344" w:rsidP="00FA3FE5">
      <w:pPr>
        <w:pStyle w:val="ListParagraph"/>
        <w:numPr>
          <w:ilvl w:val="0"/>
          <w:numId w:val="44"/>
        </w:numPr>
        <w:jc w:val="both"/>
      </w:pPr>
      <w:r>
        <w:t>Wear a hard hat to protect you from falling limbs.</w:t>
      </w:r>
    </w:p>
    <w:p w14:paraId="65F0249C" w14:textId="22207B3F" w:rsidR="00761344" w:rsidRDefault="00761344" w:rsidP="00FA3FE5">
      <w:pPr>
        <w:pStyle w:val="ListParagraph"/>
        <w:numPr>
          <w:ilvl w:val="0"/>
          <w:numId w:val="44"/>
        </w:numPr>
        <w:jc w:val="both"/>
      </w:pPr>
      <w:r>
        <w:t>Always operate a chain saw with two hands</w:t>
      </w:r>
    </w:p>
    <w:p w14:paraId="72D847DE" w14:textId="77777777" w:rsidR="008F7B6F" w:rsidRDefault="00761344" w:rsidP="00FA3FE5">
      <w:pPr>
        <w:pStyle w:val="ListParagraph"/>
        <w:numPr>
          <w:ilvl w:val="0"/>
          <w:numId w:val="44"/>
        </w:numPr>
        <w:jc w:val="both"/>
      </w:pPr>
      <w:r>
        <w:t xml:space="preserve">Limbs that are at should height or higher present a special safety problem.  Use </w:t>
      </w:r>
      <w:r w:rsidR="008F7B6F">
        <w:t xml:space="preserve">a </w:t>
      </w:r>
      <w:r>
        <w:t>ladder</w:t>
      </w:r>
      <w:r w:rsidR="008F7B6F">
        <w:t xml:space="preserve"> so that the saw is at a lower and safer position.</w:t>
      </w:r>
    </w:p>
    <w:p w14:paraId="7FF9D26B" w14:textId="77777777" w:rsidR="008F7B6F" w:rsidRDefault="008F7B6F" w:rsidP="00FA3FE5">
      <w:pPr>
        <w:pStyle w:val="ListParagraph"/>
        <w:numPr>
          <w:ilvl w:val="0"/>
          <w:numId w:val="44"/>
        </w:numPr>
        <w:jc w:val="both"/>
      </w:pPr>
      <w:r>
        <w:t>Never allow the tip of a running chain saw to touch the ground.  This could cause a serious kickback injury.</w:t>
      </w:r>
    </w:p>
    <w:p w14:paraId="3848A3CA" w14:textId="77777777" w:rsidR="008F7B6F" w:rsidRDefault="008F7B6F" w:rsidP="00FA3FE5">
      <w:pPr>
        <w:pStyle w:val="ListParagraph"/>
        <w:numPr>
          <w:ilvl w:val="0"/>
          <w:numId w:val="44"/>
        </w:numPr>
        <w:jc w:val="both"/>
      </w:pPr>
      <w:r>
        <w:t>To avoid kickback injuries, stand to the side of a running chain saw.  Do not stand directly behind it.</w:t>
      </w:r>
    </w:p>
    <w:p w14:paraId="4DB0B365" w14:textId="77777777" w:rsidR="008F7B6F" w:rsidRDefault="008F7B6F" w:rsidP="00FA3FE5">
      <w:pPr>
        <w:pStyle w:val="ListParagraph"/>
        <w:numPr>
          <w:ilvl w:val="0"/>
          <w:numId w:val="44"/>
        </w:numPr>
        <w:jc w:val="both"/>
      </w:pPr>
      <w:r>
        <w:t>Move brush and limbs as you work to maintain a clear operating area.</w:t>
      </w:r>
    </w:p>
    <w:p w14:paraId="488FF543" w14:textId="77777777" w:rsidR="008F7B6F" w:rsidRDefault="008F7B6F" w:rsidP="00FA3FE5">
      <w:pPr>
        <w:pStyle w:val="ListParagraph"/>
        <w:numPr>
          <w:ilvl w:val="0"/>
          <w:numId w:val="44"/>
        </w:numPr>
        <w:jc w:val="both"/>
      </w:pPr>
      <w:r>
        <w:t>Never force a chain saw through a limb.</w:t>
      </w:r>
    </w:p>
    <w:p w14:paraId="1D5CEB37" w14:textId="77777777" w:rsidR="008F7B6F" w:rsidRDefault="008F7B6F" w:rsidP="00FA3FE5">
      <w:pPr>
        <w:pStyle w:val="ListParagraph"/>
        <w:numPr>
          <w:ilvl w:val="0"/>
          <w:numId w:val="44"/>
        </w:numPr>
        <w:jc w:val="both"/>
      </w:pPr>
      <w:r>
        <w:t>Never stand on a log or limb while cutting it.</w:t>
      </w:r>
    </w:p>
    <w:p w14:paraId="712FCFC7" w14:textId="77777777" w:rsidR="0013376A" w:rsidRDefault="008F7B6F" w:rsidP="00FA3FE5">
      <w:pPr>
        <w:pStyle w:val="ListParagraph"/>
        <w:numPr>
          <w:ilvl w:val="0"/>
          <w:numId w:val="44"/>
        </w:numPr>
        <w:jc w:val="both"/>
      </w:pPr>
      <w:r>
        <w:t xml:space="preserve">When loading or hauling brush, safety </w:t>
      </w:r>
      <w:r w:rsidR="0013376A">
        <w:t>glasses/goggles are to be worn.</w:t>
      </w:r>
    </w:p>
    <w:p w14:paraId="5324D2C3" w14:textId="6F418F54" w:rsidR="00761344" w:rsidRPr="00BE2A70" w:rsidRDefault="0013376A" w:rsidP="00FA3FE5">
      <w:pPr>
        <w:pStyle w:val="ListParagraph"/>
        <w:numPr>
          <w:ilvl w:val="0"/>
          <w:numId w:val="44"/>
        </w:numPr>
        <w:jc w:val="both"/>
      </w:pPr>
      <w:r>
        <w:t>Canvas gloves are to be worn when handling brush; chaps are recommended.</w:t>
      </w:r>
      <w:r w:rsidR="00761344">
        <w:t xml:space="preserve"> </w:t>
      </w:r>
    </w:p>
    <w:p w14:paraId="1FF8B8FE" w14:textId="77777777" w:rsidR="00BE2A70" w:rsidRPr="00810252" w:rsidRDefault="00BE2A70" w:rsidP="00FA3FE5">
      <w:pPr>
        <w:jc w:val="both"/>
      </w:pPr>
    </w:p>
    <w:p w14:paraId="617FE9CE" w14:textId="768CF536" w:rsidR="005F7809" w:rsidRDefault="0013376A" w:rsidP="00FA3FE5">
      <w:pPr>
        <w:pStyle w:val="Heading1"/>
        <w:spacing w:after="0"/>
      </w:pPr>
      <w:bookmarkStart w:id="8" w:name="_Toc38969823"/>
      <w:r>
        <w:rPr>
          <w:rFonts w:ascii="Arial" w:hAnsi="Arial" w:cs="Arial"/>
          <w:szCs w:val="24"/>
          <w:u w:val="none"/>
        </w:rPr>
        <w:t>POWER BLOWERS</w:t>
      </w:r>
      <w:bookmarkEnd w:id="8"/>
    </w:p>
    <w:p w14:paraId="4AA90912" w14:textId="40D04A1A" w:rsidR="005F7809" w:rsidRDefault="005F7809" w:rsidP="00FA3FE5">
      <w:pPr>
        <w:jc w:val="both"/>
      </w:pPr>
    </w:p>
    <w:p w14:paraId="3164CE3B" w14:textId="4AF3D8D2" w:rsidR="0013376A" w:rsidRDefault="0013376A" w:rsidP="00FA3FE5">
      <w:pPr>
        <w:jc w:val="both"/>
      </w:pPr>
      <w:r>
        <w:t>Because power leaf blowers produce air gust</w:t>
      </w:r>
      <w:r w:rsidR="001E2BB2">
        <w:t>s</w:t>
      </w:r>
      <w:r>
        <w:t xml:space="preserve"> up to 200 mph, you must follow all manufacturers’ safety precautions.  Always walk towards your work when using a power leaf blower.  Do not back away from your work.  Be aware of pedestrians or others in the area.  Always wear safety goggles.</w:t>
      </w:r>
    </w:p>
    <w:p w14:paraId="106BFAC0" w14:textId="77777777" w:rsidR="0013376A" w:rsidRDefault="0013376A" w:rsidP="00FA3FE5">
      <w:pPr>
        <w:jc w:val="both"/>
      </w:pPr>
    </w:p>
    <w:p w14:paraId="722915D8" w14:textId="16C618BF" w:rsidR="00ED1788" w:rsidRDefault="00ED1788" w:rsidP="00FA3FE5">
      <w:pPr>
        <w:pStyle w:val="Heading1"/>
        <w:spacing w:after="0"/>
        <w:rPr>
          <w:rFonts w:ascii="Arial" w:hAnsi="Arial" w:cs="Arial"/>
          <w:szCs w:val="24"/>
          <w:u w:val="none"/>
        </w:rPr>
      </w:pPr>
      <w:bookmarkStart w:id="9" w:name="_Toc38969824"/>
      <w:r>
        <w:rPr>
          <w:rFonts w:ascii="Arial" w:hAnsi="Arial" w:cs="Arial"/>
          <w:szCs w:val="24"/>
          <w:u w:val="none"/>
        </w:rPr>
        <w:t>TR</w:t>
      </w:r>
      <w:r w:rsidR="0013376A">
        <w:rPr>
          <w:rFonts w:ascii="Arial" w:hAnsi="Arial" w:cs="Arial"/>
          <w:szCs w:val="24"/>
          <w:u w:val="none"/>
        </w:rPr>
        <w:t>IMMING EQUIPMENT</w:t>
      </w:r>
      <w:bookmarkEnd w:id="9"/>
    </w:p>
    <w:p w14:paraId="5CB9C062" w14:textId="5D16447E" w:rsidR="00ED1788" w:rsidRDefault="00ED1788" w:rsidP="00FA3FE5">
      <w:pPr>
        <w:jc w:val="both"/>
      </w:pPr>
    </w:p>
    <w:p w14:paraId="5B5650CB" w14:textId="183DABDF" w:rsidR="00ED1788" w:rsidRDefault="0013376A" w:rsidP="00FA3FE5">
      <w:pPr>
        <w:jc w:val="both"/>
      </w:pPr>
      <w:r>
        <w:t>Follow these safety guidelines for trimming equipment such as hedge trimmers, string, trimmers, grass shears, and edgers:</w:t>
      </w:r>
    </w:p>
    <w:p w14:paraId="10F73E3D" w14:textId="781B74C9" w:rsidR="0013376A" w:rsidRDefault="0013376A" w:rsidP="00FA3FE5">
      <w:pPr>
        <w:jc w:val="both"/>
      </w:pPr>
    </w:p>
    <w:p w14:paraId="505C3FED" w14:textId="724A0B6D" w:rsidR="0013376A" w:rsidRDefault="0013376A" w:rsidP="00FA3FE5">
      <w:pPr>
        <w:pStyle w:val="ListParagraph"/>
        <w:numPr>
          <w:ilvl w:val="0"/>
          <w:numId w:val="45"/>
        </w:numPr>
        <w:jc w:val="both"/>
      </w:pPr>
      <w:r>
        <w:t>Always wear your safety goggles.</w:t>
      </w:r>
    </w:p>
    <w:p w14:paraId="2A00D170" w14:textId="1DA54059" w:rsidR="0013376A" w:rsidRDefault="0013376A" w:rsidP="00FA3FE5">
      <w:pPr>
        <w:pStyle w:val="ListParagraph"/>
        <w:numPr>
          <w:ilvl w:val="0"/>
          <w:numId w:val="45"/>
        </w:numPr>
        <w:jc w:val="both"/>
      </w:pPr>
      <w:r>
        <w:t>Avoid touching rocks, debris, and gravel with trimming equipment.  These items could cause a serious injury if a kickback occurs.</w:t>
      </w:r>
    </w:p>
    <w:p w14:paraId="67A25199" w14:textId="1EEC407C" w:rsidR="0013376A" w:rsidRDefault="0013376A" w:rsidP="00FA3FE5">
      <w:pPr>
        <w:pStyle w:val="ListParagraph"/>
        <w:numPr>
          <w:ilvl w:val="0"/>
          <w:numId w:val="45"/>
        </w:numPr>
        <w:jc w:val="both"/>
      </w:pPr>
      <w:r>
        <w:t>Make sure all screws and chains are tight.  Vibrating equipment can cause screws to loosen.</w:t>
      </w:r>
    </w:p>
    <w:p w14:paraId="6872A298" w14:textId="606B91E7" w:rsidR="0013376A" w:rsidRDefault="0013376A" w:rsidP="00FA3FE5">
      <w:pPr>
        <w:pStyle w:val="ListParagraph"/>
        <w:numPr>
          <w:ilvl w:val="0"/>
          <w:numId w:val="45"/>
        </w:numPr>
        <w:jc w:val="both"/>
      </w:pPr>
      <w:r>
        <w:t>Walk towards your work.  Do not back away from your work when using a trimmer.</w:t>
      </w:r>
    </w:p>
    <w:p w14:paraId="19C923A3" w14:textId="416F34F9" w:rsidR="0013376A" w:rsidRDefault="0013376A" w:rsidP="00FA3FE5">
      <w:pPr>
        <w:pStyle w:val="ListParagraph"/>
        <w:numPr>
          <w:ilvl w:val="0"/>
          <w:numId w:val="45"/>
        </w:numPr>
        <w:jc w:val="both"/>
      </w:pPr>
      <w:r>
        <w:t>If using electric trimmers, keep extension cords clear of blades.</w:t>
      </w:r>
    </w:p>
    <w:p w14:paraId="62500FDE" w14:textId="15ED0165" w:rsidR="0013376A" w:rsidRDefault="0013376A" w:rsidP="00FA3FE5">
      <w:pPr>
        <w:jc w:val="both"/>
      </w:pPr>
    </w:p>
    <w:p w14:paraId="405B4E25" w14:textId="09D1A73E" w:rsidR="00FA3FE5" w:rsidRDefault="00FA3FE5" w:rsidP="00FA3FE5">
      <w:pPr>
        <w:jc w:val="both"/>
      </w:pPr>
    </w:p>
    <w:p w14:paraId="4B099D63" w14:textId="77777777" w:rsidR="00FA3FE5" w:rsidRDefault="00FA3FE5" w:rsidP="00FA3FE5">
      <w:pPr>
        <w:jc w:val="both"/>
      </w:pPr>
    </w:p>
    <w:p w14:paraId="35619937" w14:textId="31D55823" w:rsidR="0013376A" w:rsidRDefault="000D4B90" w:rsidP="00FA3FE5">
      <w:pPr>
        <w:pStyle w:val="Heading1"/>
        <w:spacing w:after="0"/>
        <w:rPr>
          <w:rFonts w:ascii="Arial" w:hAnsi="Arial" w:cs="Arial"/>
          <w:szCs w:val="24"/>
          <w:u w:val="none"/>
        </w:rPr>
      </w:pPr>
      <w:bookmarkStart w:id="10" w:name="_Toc38969825"/>
      <w:r>
        <w:rPr>
          <w:rFonts w:ascii="Arial" w:hAnsi="Arial" w:cs="Arial"/>
          <w:szCs w:val="24"/>
          <w:u w:val="none"/>
        </w:rPr>
        <w:t>CHEMICAL PRODUCTS/PESTICIDES</w:t>
      </w:r>
      <w:bookmarkEnd w:id="10"/>
    </w:p>
    <w:p w14:paraId="449ECB35" w14:textId="1AE67903" w:rsidR="0013376A" w:rsidRDefault="0013376A" w:rsidP="00FA3FE5">
      <w:pPr>
        <w:jc w:val="both"/>
      </w:pPr>
    </w:p>
    <w:p w14:paraId="16BD29E1" w14:textId="38C25A4F" w:rsidR="0013376A" w:rsidRDefault="000D4B90" w:rsidP="00FA3FE5">
      <w:pPr>
        <w:jc w:val="both"/>
      </w:pPr>
      <w:r>
        <w:t xml:space="preserve">When using any chemical products or pesticides, employees should </w:t>
      </w:r>
      <w:r w:rsidR="00000CF4">
        <w:t>be following</w:t>
      </w:r>
      <w:r>
        <w:t xml:space="preserve"> the following:</w:t>
      </w:r>
    </w:p>
    <w:p w14:paraId="5F684C1B" w14:textId="3F3C8B77" w:rsidR="00753E67" w:rsidRDefault="00753E67" w:rsidP="00FA3FE5">
      <w:pPr>
        <w:jc w:val="both"/>
      </w:pPr>
    </w:p>
    <w:p w14:paraId="77B44F06" w14:textId="08E8DBF5" w:rsidR="00753E67" w:rsidRDefault="000D4B90" w:rsidP="00FA3FE5">
      <w:pPr>
        <w:pStyle w:val="ListParagraph"/>
        <w:numPr>
          <w:ilvl w:val="0"/>
          <w:numId w:val="46"/>
        </w:numPr>
        <w:jc w:val="both"/>
      </w:pPr>
      <w:r>
        <w:t>Use rubber gloves, suits, and goggles or face shield when working with pesticides.</w:t>
      </w:r>
    </w:p>
    <w:p w14:paraId="684AED6A" w14:textId="645003A0" w:rsidR="000D4B90" w:rsidRDefault="000D4B90" w:rsidP="00FA3FE5">
      <w:pPr>
        <w:pStyle w:val="ListParagraph"/>
        <w:numPr>
          <w:ilvl w:val="0"/>
          <w:numId w:val="46"/>
        </w:numPr>
        <w:jc w:val="both"/>
      </w:pPr>
      <w:r>
        <w:t>Read labels carefully for proper use, mixing, and disposal.</w:t>
      </w:r>
    </w:p>
    <w:p w14:paraId="6CA8021D" w14:textId="073590EE" w:rsidR="000D4B90" w:rsidRDefault="000D4B90" w:rsidP="00FA3FE5">
      <w:pPr>
        <w:pStyle w:val="ListParagraph"/>
        <w:numPr>
          <w:ilvl w:val="0"/>
          <w:numId w:val="46"/>
        </w:numPr>
        <w:jc w:val="both"/>
      </w:pPr>
      <w:r>
        <w:t>Empty containers must be triple rinsed, then placed in a dumpster.</w:t>
      </w:r>
    </w:p>
    <w:p w14:paraId="2D05C072" w14:textId="1A910430" w:rsidR="000D4B90" w:rsidRDefault="000D4B90" w:rsidP="00FA3FE5">
      <w:pPr>
        <w:pStyle w:val="ListParagraph"/>
        <w:numPr>
          <w:ilvl w:val="0"/>
          <w:numId w:val="46"/>
        </w:numPr>
        <w:jc w:val="both"/>
      </w:pPr>
      <w:r>
        <w:t xml:space="preserve">When applying pesticides, mix only the amount necessary for the particular job.  </w:t>
      </w:r>
    </w:p>
    <w:p w14:paraId="485A5312" w14:textId="1966989C" w:rsidR="000D4B90" w:rsidRDefault="000D4B90" w:rsidP="00FA3FE5">
      <w:pPr>
        <w:pStyle w:val="ListParagraph"/>
        <w:numPr>
          <w:ilvl w:val="0"/>
          <w:numId w:val="46"/>
        </w:numPr>
        <w:jc w:val="both"/>
      </w:pPr>
      <w:r>
        <w:t>The Safety Data Sheet (SDS) is available to all employees.  Handling and environmental specifications for every chemical can be found on the SDS.</w:t>
      </w:r>
    </w:p>
    <w:p w14:paraId="0FF96746" w14:textId="1DB2CA1E" w:rsidR="000D4B90" w:rsidRDefault="000D4B90" w:rsidP="00FA3FE5">
      <w:pPr>
        <w:jc w:val="both"/>
      </w:pPr>
    </w:p>
    <w:p w14:paraId="6F009412" w14:textId="60BAE160" w:rsidR="000D4B90" w:rsidRDefault="000D4B90" w:rsidP="00FA3FE5">
      <w:pPr>
        <w:jc w:val="both"/>
        <w:rPr>
          <w:b/>
        </w:rPr>
      </w:pPr>
      <w:r>
        <w:rPr>
          <w:b/>
        </w:rPr>
        <w:t>Pesticide Use</w:t>
      </w:r>
    </w:p>
    <w:p w14:paraId="7C65016E" w14:textId="49F4C5D5" w:rsidR="000D4B90" w:rsidRDefault="000D4B90" w:rsidP="00FA3FE5">
      <w:pPr>
        <w:jc w:val="both"/>
        <w:rPr>
          <w:b/>
        </w:rPr>
      </w:pPr>
    </w:p>
    <w:p w14:paraId="4E56535F" w14:textId="130F502F" w:rsidR="000D4B90" w:rsidRDefault="000D4B90" w:rsidP="00FA3FE5">
      <w:pPr>
        <w:jc w:val="both"/>
        <w:rPr>
          <w:b/>
          <w:color w:val="FF0000"/>
        </w:rPr>
      </w:pPr>
      <w:r>
        <w:t xml:space="preserve">Pesticide may </w:t>
      </w:r>
      <w:r w:rsidR="00000CF4">
        <w:t>not be</w:t>
      </w:r>
      <w:r>
        <w:t xml:space="preserve"> used without the s</w:t>
      </w:r>
      <w:r w:rsidR="00FA3FE5">
        <w:t xml:space="preserve">upervision or direction of the </w:t>
      </w:r>
      <w:r w:rsidR="00FA3FE5">
        <w:rPr>
          <w:b/>
          <w:color w:val="FF0000"/>
        </w:rPr>
        <w:t xml:space="preserve">INSERT JOB TITLE (licensed applicator) </w:t>
      </w:r>
    </w:p>
    <w:p w14:paraId="348D20D2" w14:textId="2530F92C" w:rsidR="00FA3FE5" w:rsidRDefault="00FA3FE5" w:rsidP="00FA3FE5">
      <w:pPr>
        <w:jc w:val="both"/>
        <w:rPr>
          <w:b/>
          <w:color w:val="FF0000"/>
        </w:rPr>
      </w:pPr>
    </w:p>
    <w:p w14:paraId="62D3E180" w14:textId="34E5E949" w:rsidR="00FA3FE5" w:rsidRDefault="00FA3FE5" w:rsidP="00FA3FE5">
      <w:pPr>
        <w:jc w:val="both"/>
      </w:pPr>
      <w:r>
        <w:t>The licensed applicator will:</w:t>
      </w:r>
    </w:p>
    <w:p w14:paraId="73336311" w14:textId="156C834E" w:rsidR="00FA3FE5" w:rsidRDefault="00FA3FE5" w:rsidP="00FA3FE5">
      <w:pPr>
        <w:jc w:val="both"/>
      </w:pPr>
    </w:p>
    <w:p w14:paraId="7EF61230" w14:textId="48B3D8B9" w:rsidR="00FA3FE5" w:rsidRDefault="00FA3FE5" w:rsidP="00FA3FE5">
      <w:pPr>
        <w:pStyle w:val="ListParagraph"/>
        <w:numPr>
          <w:ilvl w:val="0"/>
          <w:numId w:val="47"/>
        </w:numPr>
        <w:jc w:val="both"/>
      </w:pPr>
      <w:r>
        <w:t>Choose the pesticide.</w:t>
      </w:r>
    </w:p>
    <w:p w14:paraId="368E03C7" w14:textId="4FA2C804" w:rsidR="00FA3FE5" w:rsidRDefault="00FA3FE5" w:rsidP="00FA3FE5">
      <w:pPr>
        <w:pStyle w:val="ListParagraph"/>
        <w:numPr>
          <w:ilvl w:val="0"/>
          <w:numId w:val="47"/>
        </w:numPr>
        <w:jc w:val="both"/>
      </w:pPr>
      <w:r>
        <w:t>Monitor the checkout log.</w:t>
      </w:r>
    </w:p>
    <w:p w14:paraId="32E02FF9" w14:textId="1360111E" w:rsidR="00FA3FE5" w:rsidRDefault="00FA3FE5" w:rsidP="00FA3FE5">
      <w:pPr>
        <w:pStyle w:val="ListParagraph"/>
        <w:numPr>
          <w:ilvl w:val="0"/>
          <w:numId w:val="47"/>
        </w:numPr>
        <w:jc w:val="both"/>
      </w:pPr>
      <w:r>
        <w:t>Specify protective equipment and clothing (or as indicated on the label).</w:t>
      </w:r>
    </w:p>
    <w:p w14:paraId="677D77A6" w14:textId="4D83D97D" w:rsidR="00FA3FE5" w:rsidRDefault="00000CF4" w:rsidP="00FA3FE5">
      <w:pPr>
        <w:pStyle w:val="ListParagraph"/>
        <w:numPr>
          <w:ilvl w:val="0"/>
          <w:numId w:val="47"/>
        </w:numPr>
        <w:jc w:val="both"/>
      </w:pPr>
      <w:r>
        <w:t>Coordinate</w:t>
      </w:r>
      <w:r w:rsidR="00FA3FE5">
        <w:t xml:space="preserve"> the mixing (if needed)</w:t>
      </w:r>
    </w:p>
    <w:p w14:paraId="1725A9B6" w14:textId="53CFA7F5" w:rsidR="00FA3FE5" w:rsidRDefault="00FA3FE5" w:rsidP="00FA3FE5">
      <w:pPr>
        <w:pStyle w:val="ListParagraph"/>
        <w:numPr>
          <w:ilvl w:val="0"/>
          <w:numId w:val="47"/>
        </w:numPr>
        <w:jc w:val="both"/>
      </w:pPr>
      <w:r>
        <w:t>Specify where and how the pesticide can be applied</w:t>
      </w:r>
    </w:p>
    <w:p w14:paraId="3DAA15D4" w14:textId="72C175ED" w:rsidR="00FA3FE5" w:rsidRDefault="00FA3FE5" w:rsidP="00FA3FE5">
      <w:pPr>
        <w:pStyle w:val="ListParagraph"/>
        <w:numPr>
          <w:ilvl w:val="0"/>
          <w:numId w:val="47"/>
        </w:numPr>
        <w:jc w:val="both"/>
      </w:pPr>
      <w:r>
        <w:t>Coordinate rinsing and disposal of the containers.</w:t>
      </w:r>
    </w:p>
    <w:p w14:paraId="02D5F365" w14:textId="0030C5F9" w:rsidR="00FA3FE5" w:rsidRDefault="00FA3FE5" w:rsidP="00FA3FE5">
      <w:pPr>
        <w:jc w:val="both"/>
      </w:pPr>
    </w:p>
    <w:p w14:paraId="6A279F6C" w14:textId="563B7603" w:rsidR="00FA3FE5" w:rsidRPr="000A650B" w:rsidRDefault="00FA3FE5" w:rsidP="00FA3FE5">
      <w:pPr>
        <w:jc w:val="both"/>
        <w:rPr>
          <w:b/>
        </w:rPr>
      </w:pPr>
      <w:r w:rsidRPr="000A650B">
        <w:rPr>
          <w:b/>
        </w:rPr>
        <w:t xml:space="preserve">Low </w:t>
      </w:r>
      <w:r w:rsidR="00000CF4" w:rsidRPr="000A650B">
        <w:rPr>
          <w:b/>
        </w:rPr>
        <w:t>Pressure</w:t>
      </w:r>
      <w:r w:rsidRPr="000A650B">
        <w:rPr>
          <w:b/>
        </w:rPr>
        <w:t xml:space="preserve"> Sprayers (Pump-Up, Bean Sprayer or Solo Sprayer)</w:t>
      </w:r>
    </w:p>
    <w:p w14:paraId="279B99F8" w14:textId="176E7F16" w:rsidR="00FA3FE5" w:rsidRDefault="00FA3FE5" w:rsidP="00FA3FE5">
      <w:pPr>
        <w:jc w:val="both"/>
      </w:pPr>
    </w:p>
    <w:p w14:paraId="050E271E" w14:textId="490C18E5" w:rsidR="00FA3FE5" w:rsidRDefault="00FA3FE5" w:rsidP="00FA3FE5">
      <w:pPr>
        <w:pStyle w:val="ListParagraph"/>
        <w:numPr>
          <w:ilvl w:val="0"/>
          <w:numId w:val="48"/>
        </w:numPr>
        <w:jc w:val="both"/>
      </w:pPr>
      <w:r>
        <w:t>Rubber gloves (canvas or cloth gloves are not acceptable) are required when filling, cleaning, and spraying and any other protective apparel as required on the label.</w:t>
      </w:r>
    </w:p>
    <w:p w14:paraId="7023E833" w14:textId="737A8E8D" w:rsidR="00FA3FE5" w:rsidRDefault="00FA3FE5" w:rsidP="00FA3FE5">
      <w:pPr>
        <w:pStyle w:val="ListParagraph"/>
        <w:numPr>
          <w:ilvl w:val="0"/>
          <w:numId w:val="48"/>
        </w:numPr>
        <w:jc w:val="both"/>
      </w:pPr>
      <w:r>
        <w:t>Chemical goggles only (safety glasses or dust goggles are not acceptable) are to be worn when filling, cleaning equipment and spraying.</w:t>
      </w:r>
    </w:p>
    <w:p w14:paraId="3FBBB853" w14:textId="65AE21FF" w:rsidR="00FA3FE5" w:rsidRDefault="00FA3FE5" w:rsidP="00FA3FE5">
      <w:pPr>
        <w:pStyle w:val="ListParagraph"/>
        <w:numPr>
          <w:ilvl w:val="0"/>
          <w:numId w:val="48"/>
        </w:numPr>
        <w:jc w:val="both"/>
      </w:pPr>
      <w:r>
        <w:t>The exteriors of the rubber gloves are to cleaned after each use.</w:t>
      </w:r>
    </w:p>
    <w:p w14:paraId="672AFDF7" w14:textId="422B369E" w:rsidR="0012431B" w:rsidRDefault="00000CF4" w:rsidP="0012431B">
      <w:pPr>
        <w:pStyle w:val="ListParagraph"/>
        <w:numPr>
          <w:ilvl w:val="0"/>
          <w:numId w:val="48"/>
        </w:numPr>
        <w:jc w:val="both"/>
      </w:pPr>
      <w:r>
        <w:t>Appropriate</w:t>
      </w:r>
      <w:r w:rsidR="00FA3FE5">
        <w:t xml:space="preserve"> warning signs are to be posted in the area of applications and left until re-entry can occur if exposure is a concern.</w:t>
      </w:r>
    </w:p>
    <w:p w14:paraId="32A591D0" w14:textId="26432825" w:rsidR="0012431B" w:rsidRDefault="0012431B" w:rsidP="0012431B">
      <w:pPr>
        <w:jc w:val="both"/>
      </w:pPr>
    </w:p>
    <w:p w14:paraId="7967E662" w14:textId="0CD86DCA" w:rsidR="0012431B" w:rsidRPr="000A650B" w:rsidRDefault="0012431B" w:rsidP="0012431B">
      <w:pPr>
        <w:jc w:val="both"/>
        <w:rPr>
          <w:b/>
        </w:rPr>
      </w:pPr>
      <w:r w:rsidRPr="000A650B">
        <w:rPr>
          <w:b/>
        </w:rPr>
        <w:t>High Pressure Spraying</w:t>
      </w:r>
    </w:p>
    <w:p w14:paraId="65F8A5F0" w14:textId="0F02D3F0" w:rsidR="0012431B" w:rsidRDefault="0012431B" w:rsidP="0012431B">
      <w:pPr>
        <w:jc w:val="both"/>
      </w:pPr>
    </w:p>
    <w:p w14:paraId="7A89594D" w14:textId="0EDB29F6" w:rsidR="0012431B" w:rsidRDefault="0012431B" w:rsidP="0012431B">
      <w:pPr>
        <w:pStyle w:val="ListParagraph"/>
        <w:numPr>
          <w:ilvl w:val="0"/>
          <w:numId w:val="49"/>
        </w:numPr>
        <w:jc w:val="both"/>
      </w:pPr>
      <w:r>
        <w:t xml:space="preserve">This task will be </w:t>
      </w:r>
      <w:r w:rsidR="00000CF4">
        <w:t>performed</w:t>
      </w:r>
      <w:r>
        <w:t xml:space="preserve"> only under the supervision of persons holding a valid pesticide applicator’s license</w:t>
      </w:r>
      <w:r w:rsidR="000C6D2E">
        <w:t>.</w:t>
      </w:r>
    </w:p>
    <w:p w14:paraId="36AA3986" w14:textId="75E1815A" w:rsidR="000C6D2E" w:rsidRDefault="000C6D2E" w:rsidP="0012431B">
      <w:pPr>
        <w:pStyle w:val="ListParagraph"/>
        <w:numPr>
          <w:ilvl w:val="0"/>
          <w:numId w:val="49"/>
        </w:numPr>
        <w:jc w:val="both"/>
      </w:pPr>
      <w:r>
        <w:lastRenderedPageBreak/>
        <w:t>Respirators and protective clothing will be worn if there is a possibility that airborne concentrations of pesticides will exceed safe limits or if required by label (</w:t>
      </w:r>
      <w:r w:rsidR="000A650B">
        <w:t>applicator and auxiliary helper).</w:t>
      </w:r>
    </w:p>
    <w:p w14:paraId="672C5ED7" w14:textId="7B7F7319" w:rsidR="000A650B" w:rsidRDefault="000A650B" w:rsidP="0012431B">
      <w:pPr>
        <w:pStyle w:val="ListParagraph"/>
        <w:numPr>
          <w:ilvl w:val="0"/>
          <w:numId w:val="49"/>
        </w:numPr>
        <w:jc w:val="both"/>
      </w:pPr>
      <w:r>
        <w:t>The applicator will be responsible for any auxiliary help he/she has and will make sure the helper observes all safety precautions and wears the proper safety apparel.</w:t>
      </w:r>
    </w:p>
    <w:p w14:paraId="636F7F9D" w14:textId="71AC64FD" w:rsidR="000A650B" w:rsidRDefault="000A650B" w:rsidP="0012431B">
      <w:pPr>
        <w:pStyle w:val="ListParagraph"/>
        <w:numPr>
          <w:ilvl w:val="0"/>
          <w:numId w:val="49"/>
        </w:numPr>
        <w:jc w:val="both"/>
      </w:pPr>
      <w:r>
        <w:t>The applicator will follow the manufacturer’s safety recommendations which are printed on the container labels.</w:t>
      </w:r>
    </w:p>
    <w:p w14:paraId="7DAB2E26" w14:textId="10B2377C" w:rsidR="000A650B" w:rsidRDefault="000A650B" w:rsidP="0012431B">
      <w:pPr>
        <w:pStyle w:val="ListParagraph"/>
        <w:numPr>
          <w:ilvl w:val="0"/>
          <w:numId w:val="49"/>
        </w:numPr>
        <w:jc w:val="both"/>
      </w:pPr>
      <w:r>
        <w:t>Appropriate warning signs are to be posted in area of application and left until safe re-entry can occur if exposure is a concern.</w:t>
      </w:r>
    </w:p>
    <w:p w14:paraId="20073AC2" w14:textId="3DCE184D" w:rsidR="000A650B" w:rsidRDefault="000A650B" w:rsidP="000A650B">
      <w:pPr>
        <w:jc w:val="both"/>
      </w:pPr>
    </w:p>
    <w:p w14:paraId="26871957" w14:textId="54581BB6" w:rsidR="000A650B" w:rsidRPr="000A650B" w:rsidRDefault="000A650B" w:rsidP="000A650B">
      <w:pPr>
        <w:jc w:val="both"/>
        <w:rPr>
          <w:b/>
        </w:rPr>
      </w:pPr>
      <w:r>
        <w:rPr>
          <w:b/>
        </w:rPr>
        <w:t>Excess Pesticide Disposal Procedure</w:t>
      </w:r>
    </w:p>
    <w:p w14:paraId="1933FD07" w14:textId="77777777" w:rsidR="0013376A" w:rsidRPr="00ED1788" w:rsidRDefault="0013376A" w:rsidP="0013376A"/>
    <w:p w14:paraId="0A88B825" w14:textId="3463B716" w:rsidR="00ED1788" w:rsidRDefault="000A650B" w:rsidP="00ED1788">
      <w:r>
        <w:t xml:space="preserve">The best way to dispose of spray chemical is to plan the spray projects so that you do not have excess spray solutions left in the spray tanks.  In the event there is solution left after completing the spray application or the desired target and area, contact the </w:t>
      </w:r>
      <w:r>
        <w:rPr>
          <w:b/>
          <w:color w:val="FF0000"/>
        </w:rPr>
        <w:t>INSERT JOB TITLE (licensed applicator)</w:t>
      </w:r>
      <w:r>
        <w:t>.  They will direct you to other target area where the spray can be applied according to the label to control an approved desired target.</w:t>
      </w:r>
    </w:p>
    <w:p w14:paraId="7073930B" w14:textId="1CDCF4D9" w:rsidR="000A650B" w:rsidRDefault="000A650B" w:rsidP="00ED1788"/>
    <w:p w14:paraId="63A9F961" w14:textId="6739E1E1" w:rsidR="000A650B" w:rsidRDefault="000A650B" w:rsidP="00ED1788">
      <w:r>
        <w:t xml:space="preserve">After a spray </w:t>
      </w:r>
      <w:r w:rsidR="003C5F07">
        <w:t xml:space="preserve">project is complete, the sprayer must be cleaned with an approved chemical tank cleaner following the directions noted on the label to create the proper cleaning mixture.  This mixture shall be agitated </w:t>
      </w:r>
      <w:r w:rsidR="00000CF4">
        <w:t>vigorously</w:t>
      </w:r>
      <w:r w:rsidR="003C5F07">
        <w:t xml:space="preserve"> in the </w:t>
      </w:r>
      <w:r w:rsidR="00000CF4">
        <w:t>tank</w:t>
      </w:r>
      <w:bookmarkStart w:id="11" w:name="_GoBack"/>
      <w:bookmarkEnd w:id="11"/>
      <w:r w:rsidR="003C5F07">
        <w:t xml:space="preserve"> for a complete cleaning of the internal tank surface.  This solution shall also be run through the hose and gun and discharged back into the spray tank. </w:t>
      </w:r>
    </w:p>
    <w:p w14:paraId="014DD70E" w14:textId="223FEE02" w:rsidR="003C5F07" w:rsidRDefault="003C5F07" w:rsidP="00ED1788"/>
    <w:p w14:paraId="099A85DE" w14:textId="329B5A91" w:rsidR="003C5F07" w:rsidRDefault="003C5F07" w:rsidP="00ED1788">
      <w:r>
        <w:t xml:space="preserve">After this process has been </w:t>
      </w:r>
      <w:r w:rsidR="00000CF4">
        <w:t>completed</w:t>
      </w:r>
      <w:r>
        <w:t>, the spray unit shall be taken to a target site and the mixture applied following the original chemical label instructions until the tank has been completely emptied.  All safety and application procedures shall be followed during this process.</w:t>
      </w:r>
    </w:p>
    <w:p w14:paraId="500A94E4" w14:textId="40FED807" w:rsidR="003C5F07" w:rsidRDefault="003C5F07" w:rsidP="00ED1788"/>
    <w:p w14:paraId="0BB26DAC" w14:textId="5A5B2883" w:rsidR="003C5F07" w:rsidRPr="000A650B" w:rsidRDefault="003C5F07" w:rsidP="00ED1788">
      <w:r>
        <w:t>If the applicator feels that the chemical residue in the tank is unsafe for the target site or the environmental in general, then the chemical and the tank cleaner mixture shall be stored in approved chemical storage barrels.  These barrels will be picked up by a certified hazardous waste contractor for disposal.</w:t>
      </w:r>
    </w:p>
    <w:p w14:paraId="3A0D14D2" w14:textId="77777777" w:rsidR="00ED1788" w:rsidRPr="00ED1788" w:rsidRDefault="00ED1788" w:rsidP="00ED1788">
      <w:pPr>
        <w:rPr>
          <w:b/>
        </w:rPr>
      </w:pPr>
    </w:p>
    <w:p w14:paraId="22E48AAB" w14:textId="77777777" w:rsidR="00ED1788" w:rsidRPr="00ED1788" w:rsidRDefault="00ED1788" w:rsidP="00ED1788">
      <w:pPr>
        <w:rPr>
          <w:b/>
        </w:rPr>
      </w:pPr>
      <w:r w:rsidRPr="00ED1788">
        <w:rPr>
          <w:b/>
        </w:rPr>
        <w:t>Training Program Requirements</w:t>
      </w:r>
    </w:p>
    <w:p w14:paraId="34A87573" w14:textId="77777777" w:rsidR="00ED1788" w:rsidRPr="00ED1788" w:rsidRDefault="00ED1788" w:rsidP="00ED1788"/>
    <w:p w14:paraId="3DAE8083" w14:textId="762E1269" w:rsidR="00ED1788" w:rsidRPr="00ED1788" w:rsidRDefault="00ED1788" w:rsidP="00ED1788">
      <w:r w:rsidRPr="00ED1788">
        <w:t>The employee must be trained to be thoroughly familiar with the equipment (within the context of his/her job function) and with the tool manufacturer’s procedures.</w:t>
      </w:r>
    </w:p>
    <w:p w14:paraId="6A850338" w14:textId="77777777" w:rsidR="00ED1788" w:rsidRPr="00ED1788" w:rsidRDefault="00ED1788" w:rsidP="00ED1788"/>
    <w:p w14:paraId="0BD96F30" w14:textId="77777777" w:rsidR="00ED1788" w:rsidRPr="00ED1788" w:rsidRDefault="00ED1788" w:rsidP="00ED1788">
      <w:r w:rsidRPr="00ED1788">
        <w:t>Each employee will be provided additional on-the-job training if the employee is not thoroughly familiar with the tools and/or written procedures.</w:t>
      </w:r>
    </w:p>
    <w:p w14:paraId="2F8B30DF" w14:textId="77777777" w:rsidR="00ED1788" w:rsidRPr="00ED1788" w:rsidRDefault="00ED1788" w:rsidP="00ED1788">
      <w:pPr>
        <w:rPr>
          <w:b/>
        </w:rPr>
      </w:pPr>
    </w:p>
    <w:p w14:paraId="6A4CF62C" w14:textId="77777777" w:rsidR="00ED1788" w:rsidRDefault="00ED1788">
      <w:pPr>
        <w:spacing w:after="160" w:line="259" w:lineRule="auto"/>
        <w:rPr>
          <w:b/>
        </w:rPr>
      </w:pPr>
      <w:r>
        <w:rPr>
          <w:b/>
        </w:rPr>
        <w:br w:type="page"/>
      </w:r>
    </w:p>
    <w:p w14:paraId="5D79B2C8" w14:textId="65C8FD55" w:rsidR="00ED1788" w:rsidRDefault="00ED1788" w:rsidP="00ED1788">
      <w:pPr>
        <w:pStyle w:val="Heading1"/>
        <w:spacing w:after="0"/>
        <w:rPr>
          <w:rFonts w:ascii="Arial" w:hAnsi="Arial" w:cs="Arial"/>
          <w:szCs w:val="24"/>
          <w:u w:val="none"/>
        </w:rPr>
      </w:pPr>
      <w:bookmarkStart w:id="12" w:name="_Toc38969826"/>
      <w:r>
        <w:rPr>
          <w:rFonts w:ascii="Arial" w:hAnsi="Arial" w:cs="Arial"/>
          <w:szCs w:val="24"/>
          <w:u w:val="none"/>
        </w:rPr>
        <w:lastRenderedPageBreak/>
        <w:t>RECORDKEEPING</w:t>
      </w:r>
      <w:bookmarkEnd w:id="12"/>
    </w:p>
    <w:p w14:paraId="6AAB83E9" w14:textId="50F08046" w:rsidR="00ED1788" w:rsidRDefault="00ED1788" w:rsidP="00ED1788"/>
    <w:p w14:paraId="3177C02C" w14:textId="77777777" w:rsidR="00ED1788" w:rsidRPr="00ED1788" w:rsidRDefault="00ED1788" w:rsidP="00ED1788">
      <w:r w:rsidRPr="00ED1788">
        <w:t xml:space="preserve">Copies of manufacturer specifications and manuals, ANSI consensus standards, and applicable regulations will be kept </w:t>
      </w:r>
      <w:r w:rsidRPr="00ED1788">
        <w:rPr>
          <w:b/>
          <w:color w:val="FF0000"/>
        </w:rPr>
        <w:t>[</w:t>
      </w:r>
      <w:r w:rsidRPr="00ED1788">
        <w:rPr>
          <w:b/>
          <w:color w:val="FF0000"/>
          <w:u w:val="single"/>
        </w:rPr>
        <w:t>insert location</w:t>
      </w:r>
      <w:r w:rsidRPr="00ED1788">
        <w:rPr>
          <w:b/>
          <w:color w:val="FF0000"/>
        </w:rPr>
        <w:t>]</w:t>
      </w:r>
      <w:r w:rsidRPr="00ED1788">
        <w:rPr>
          <w:i/>
        </w:rPr>
        <w:t xml:space="preserve">. </w:t>
      </w:r>
    </w:p>
    <w:p w14:paraId="5A141F2B" w14:textId="77777777" w:rsidR="00ED1788" w:rsidRPr="00ED1788" w:rsidRDefault="00ED1788" w:rsidP="00ED1788"/>
    <w:p w14:paraId="50FC9487" w14:textId="451B9E48" w:rsidR="00ED1788" w:rsidRPr="00ED1788" w:rsidRDefault="00ED1788" w:rsidP="00ED1788">
      <w:r w:rsidRPr="00ED1788">
        <w:t xml:space="preserve">The </w:t>
      </w:r>
      <w:r>
        <w:rPr>
          <w:rFonts w:eastAsiaTheme="minorEastAsia" w:cs="Arial"/>
          <w:b/>
          <w:bCs/>
          <w:color w:val="FF0000"/>
          <w:spacing w:val="-1"/>
          <w:szCs w:val="22"/>
        </w:rPr>
        <w:t>INSERT RESPONSIBLE POSITION TITLE</w:t>
      </w:r>
      <w:r w:rsidRPr="00ED1788">
        <w:t xml:space="preserve"> or designee will maintain records of authorized employees and the type of on-the-job training, if any, that was given.</w:t>
      </w:r>
    </w:p>
    <w:p w14:paraId="36BC5581" w14:textId="77777777" w:rsidR="00ED1788" w:rsidRDefault="00ED1788" w:rsidP="005F7809">
      <w:pPr>
        <w:autoSpaceDE w:val="0"/>
        <w:autoSpaceDN w:val="0"/>
        <w:adjustRightInd w:val="0"/>
        <w:jc w:val="both"/>
        <w:rPr>
          <w:b/>
          <w:bCs/>
        </w:rPr>
      </w:pPr>
    </w:p>
    <w:p w14:paraId="1D887415" w14:textId="089B5087" w:rsidR="00402400" w:rsidRPr="0069302B" w:rsidRDefault="005F7809" w:rsidP="00AE2470">
      <w:pPr>
        <w:pStyle w:val="Heading1"/>
        <w:spacing w:after="0"/>
        <w:rPr>
          <w:rFonts w:ascii="Arial" w:hAnsi="Arial" w:cs="Arial"/>
          <w:szCs w:val="24"/>
          <w:u w:val="none"/>
        </w:rPr>
      </w:pPr>
      <w:bookmarkStart w:id="13" w:name="_Toc38969827"/>
      <w:r>
        <w:rPr>
          <w:rFonts w:ascii="Arial" w:hAnsi="Arial" w:cs="Arial"/>
          <w:szCs w:val="24"/>
          <w:u w:val="none"/>
        </w:rPr>
        <w:t>PROGRAM REVIEW</w:t>
      </w:r>
      <w:bookmarkEnd w:id="13"/>
    </w:p>
    <w:p w14:paraId="16DA13A9" w14:textId="77777777" w:rsidR="00873D46" w:rsidRPr="00873D46" w:rsidRDefault="00873D46" w:rsidP="00873D46">
      <w:pPr>
        <w:jc w:val="both"/>
      </w:pPr>
    </w:p>
    <w:p w14:paraId="0B868079" w14:textId="5B6FC0A2" w:rsidR="00663A8C" w:rsidRPr="006C0A5F" w:rsidRDefault="00ED1788" w:rsidP="00691E3F">
      <w:pPr>
        <w:pBdr>
          <w:top w:val="nil"/>
          <w:left w:val="nil"/>
          <w:bottom w:val="nil"/>
          <w:right w:val="nil"/>
          <w:between w:val="nil"/>
          <w:bar w:val="nil"/>
        </w:pBdr>
        <w:tabs>
          <w:tab w:val="left" w:pos="720"/>
        </w:tabs>
        <w:spacing w:after="240"/>
        <w:jc w:val="both"/>
        <w:rPr>
          <w:rFonts w:cs="Arial"/>
        </w:rPr>
      </w:pPr>
      <w:r w:rsidRPr="00ED1788">
        <w:t xml:space="preserve">The </w:t>
      </w:r>
      <w:r w:rsidR="00691E3F">
        <w:t>Recreation Department</w:t>
      </w:r>
      <w:r>
        <w:t xml:space="preserve"> Safety Program</w:t>
      </w:r>
      <w:r w:rsidRPr="00ED1788">
        <w:t xml:space="preserve"> and employee authorizations will be reviewed annually</w:t>
      </w:r>
      <w:r w:rsidR="00691E3F">
        <w:t>.</w:t>
      </w:r>
      <w:r w:rsidRPr="00ED1788">
        <w:t xml:space="preserve"> </w:t>
      </w:r>
    </w:p>
    <w:p w14:paraId="32AE54E0" w14:textId="77777777" w:rsidR="00A160F4" w:rsidRPr="00A160F4" w:rsidRDefault="00A160F4" w:rsidP="00A160F4">
      <w:pPr>
        <w:pStyle w:val="Heading1"/>
        <w:rPr>
          <w:rFonts w:eastAsiaTheme="minorEastAsia"/>
        </w:rPr>
      </w:pPr>
    </w:p>
    <w:sectPr w:rsidR="00A160F4" w:rsidRPr="00A160F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A8DB9" w14:textId="77777777" w:rsidR="00476348" w:rsidRDefault="00476348" w:rsidP="0018462D">
      <w:r>
        <w:separator/>
      </w:r>
    </w:p>
  </w:endnote>
  <w:endnote w:type="continuationSeparator" w:id="0">
    <w:p w14:paraId="0CAF2D1A" w14:textId="77777777" w:rsidR="00476348" w:rsidRDefault="00476348" w:rsidP="0018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749035"/>
      <w:docPartObj>
        <w:docPartGallery w:val="Page Numbers (Bottom of Page)"/>
        <w:docPartUnique/>
      </w:docPartObj>
    </w:sdtPr>
    <w:sdtEndPr>
      <w:rPr>
        <w:color w:val="7F7F7F" w:themeColor="background1" w:themeShade="7F"/>
        <w:spacing w:val="60"/>
      </w:rPr>
    </w:sdtEndPr>
    <w:sdtContent>
      <w:p w14:paraId="046B004A" w14:textId="43FFC923" w:rsidR="001109C3" w:rsidRDefault="001109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0CF4">
          <w:rPr>
            <w:noProof/>
          </w:rPr>
          <w:t>2</w:t>
        </w:r>
        <w:r>
          <w:rPr>
            <w:noProof/>
          </w:rPr>
          <w:fldChar w:fldCharType="end"/>
        </w:r>
        <w:r>
          <w:t xml:space="preserve"> | </w:t>
        </w:r>
        <w:r>
          <w:rPr>
            <w:color w:val="7F7F7F" w:themeColor="background1" w:themeShade="7F"/>
            <w:spacing w:val="60"/>
          </w:rPr>
          <w:t>Page</w:t>
        </w:r>
      </w:p>
    </w:sdtContent>
  </w:sdt>
  <w:p w14:paraId="17F6CABC" w14:textId="77777777" w:rsidR="001109C3" w:rsidRDefault="001109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6C90" w14:textId="77777777" w:rsidR="001109C3" w:rsidRPr="00687D55" w:rsidRDefault="001109C3" w:rsidP="0055406A">
    <w:pPr>
      <w:jc w:val="both"/>
      <w:rPr>
        <w:i/>
        <w:sz w:val="20"/>
        <w:szCs w:val="20"/>
      </w:rPr>
    </w:pPr>
    <w:r>
      <w:rPr>
        <w:i/>
        <w:sz w:val="20"/>
        <w:szCs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14:paraId="4668A090" w14:textId="77777777" w:rsidR="001109C3" w:rsidRDefault="001109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FE7D" w14:textId="77777777" w:rsidR="001109C3" w:rsidRDefault="001109C3">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4396AB16" wp14:editId="062E424A">
              <wp:simplePos x="0" y="0"/>
              <wp:positionH relativeFrom="page">
                <wp:posOffset>3823335</wp:posOffset>
              </wp:positionH>
              <wp:positionV relativeFrom="page">
                <wp:posOffset>8970645</wp:posOffset>
              </wp:positionV>
              <wp:extent cx="127000"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9BDF" w14:textId="77777777" w:rsidR="001109C3" w:rsidRDefault="001109C3">
                          <w:pPr>
                            <w:widowControl w:val="0"/>
                            <w:autoSpaceDE w:val="0"/>
                            <w:autoSpaceDN w:val="0"/>
                            <w:adjustRightInd w:val="0"/>
                            <w:spacing w:line="265" w:lineRule="exact"/>
                            <w:ind w:left="40" w:right="-2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6AB16" id="_x0000_t202" coordsize="21600,21600" o:spt="202" path="m,l,21600r21600,l21600,xe">
              <v:stroke joinstyle="miter"/>
              <v:path gradientshapeok="t" o:connecttype="rect"/>
            </v:shapetype>
            <v:shape id="Text Box 1" o:spid="_x0000_s1026" type="#_x0000_t202" style="position:absolute;margin-left:301.05pt;margin-top:706.35pt;width:10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" o:allowincell="f" filled="f" stroked="f">
              <v:textbox inset="0,0,0,0">
                <w:txbxContent>
                  <w:p w14:paraId="61909BDF" w14:textId="77777777" w:rsidR="001109C3" w:rsidRDefault="001109C3">
                    <w:pPr>
                      <w:widowControl w:val="0"/>
                      <w:autoSpaceDE w:val="0"/>
                      <w:autoSpaceDN w:val="0"/>
                      <w:adjustRightInd w:val="0"/>
                      <w:spacing w:line="265" w:lineRule="exact"/>
                      <w:ind w:left="40" w:right="-20"/>
                      <w:rPr>
                        <w:rFonts w:ascii="Times New Roman" w:hAns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CD30" w14:textId="77777777" w:rsidR="00476348" w:rsidRDefault="00476348" w:rsidP="0018462D">
      <w:r>
        <w:separator/>
      </w:r>
    </w:p>
  </w:footnote>
  <w:footnote w:type="continuationSeparator" w:id="0">
    <w:p w14:paraId="36AECDE1" w14:textId="77777777" w:rsidR="00476348" w:rsidRDefault="00476348" w:rsidP="00184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50C0" w14:textId="77777777" w:rsidR="001109C3" w:rsidRDefault="001109C3" w:rsidP="0018462D">
    <w:pPr>
      <w:pStyle w:val="Header"/>
      <w:jc w:val="center"/>
      <w:rPr>
        <w:rFonts w:cs="Arial"/>
        <w:b/>
        <w:noProof/>
      </w:rPr>
    </w:pPr>
  </w:p>
  <w:p w14:paraId="08AAAED8" w14:textId="63A789B6" w:rsidR="001109C3" w:rsidRPr="009938A5" w:rsidRDefault="002322D7" w:rsidP="0018462D">
    <w:pPr>
      <w:pStyle w:val="Header"/>
      <w:jc w:val="center"/>
      <w:rPr>
        <w:rFonts w:cs="Arial"/>
        <w:noProof/>
      </w:rPr>
    </w:pPr>
    <w:r>
      <w:rPr>
        <w:rFonts w:cs="Arial"/>
        <w:b/>
        <w:noProof/>
      </w:rPr>
      <w:t xml:space="preserve">RECREATION DEPARTMENT </w:t>
    </w:r>
    <w:r w:rsidR="001109C3">
      <w:rPr>
        <w:rFonts w:cs="Arial"/>
        <w:b/>
        <w:noProof/>
      </w:rPr>
      <w:t>SAFETY  PROGRAM</w:t>
    </w:r>
  </w:p>
  <w:p w14:paraId="170246D3" w14:textId="77777777" w:rsidR="001109C3" w:rsidRPr="009938A5" w:rsidRDefault="001109C3" w:rsidP="0018462D">
    <w:pPr>
      <w:tabs>
        <w:tab w:val="center" w:pos="4680"/>
      </w:tabs>
      <w:jc w:val="center"/>
      <w:rPr>
        <w:rFonts w:cs="Arial"/>
        <w:b/>
        <w:bCs/>
        <w:smallCaps/>
        <w:color w:val="FF0000"/>
        <w:spacing w:val="-2"/>
      </w:rPr>
    </w:pPr>
    <w:r>
      <w:rPr>
        <w:rFonts w:cs="Arial"/>
        <w:b/>
        <w:bCs/>
        <w:smallCaps/>
        <w:color w:val="FF0000"/>
        <w:spacing w:val="-2"/>
      </w:rPr>
      <w:t xml:space="preserve"> </w:t>
    </w:r>
    <w:r w:rsidRPr="009938A5">
      <w:rPr>
        <w:rFonts w:cs="Arial"/>
        <w:b/>
        <w:bCs/>
        <w:smallCaps/>
        <w:color w:val="FF0000"/>
        <w:spacing w:val="-2"/>
      </w:rPr>
      <w:t xml:space="preserve">INSERT </w:t>
    </w:r>
    <w:r>
      <w:rPr>
        <w:rFonts w:cs="Arial"/>
        <w:b/>
        <w:bCs/>
        <w:smallCaps/>
        <w:color w:val="FF0000"/>
        <w:spacing w:val="-2"/>
      </w:rPr>
      <w:t>AGENCY’S NAME</w:t>
    </w:r>
    <w:r w:rsidRPr="009938A5">
      <w:rPr>
        <w:rFonts w:cs="Arial"/>
        <w:b/>
        <w:bCs/>
        <w:smallCaps/>
        <w:color w:val="FF0000"/>
        <w:spacing w:val="-2"/>
      </w:rPr>
      <w:t xml:space="preserve"> </w:t>
    </w:r>
  </w:p>
  <w:p w14:paraId="4D63C286" w14:textId="77777777" w:rsidR="001109C3" w:rsidRDefault="001109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48B"/>
    <w:multiLevelType w:val="hybridMultilevel"/>
    <w:tmpl w:val="263A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31CD4"/>
    <w:multiLevelType w:val="hybridMultilevel"/>
    <w:tmpl w:val="345C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E63"/>
    <w:multiLevelType w:val="hybridMultilevel"/>
    <w:tmpl w:val="37BE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3EAD"/>
    <w:multiLevelType w:val="hybridMultilevel"/>
    <w:tmpl w:val="62D4B808"/>
    <w:lvl w:ilvl="0" w:tplc="04090003">
      <w:start w:val="1"/>
      <w:numFmt w:val="bullet"/>
      <w:lvlText w:val="o"/>
      <w:lvlJc w:val="left"/>
      <w:pPr>
        <w:tabs>
          <w:tab w:val="num" w:pos="1440"/>
        </w:tabs>
        <w:ind w:left="1440" w:hanging="360"/>
      </w:pPr>
      <w:rPr>
        <w:rFonts w:ascii="Courier New" w:hAnsi="Courier New" w:cs="Courier New" w:hint="default"/>
      </w:rPr>
    </w:lvl>
    <w:lvl w:ilvl="1" w:tplc="096A6388">
      <w:numFmt w:val="bullet"/>
      <w:lvlText w:val=""/>
      <w:lvlJc w:val="left"/>
      <w:pPr>
        <w:tabs>
          <w:tab w:val="num" w:pos="2088"/>
        </w:tabs>
        <w:ind w:left="2088" w:hanging="288"/>
      </w:pPr>
      <w:rPr>
        <w:rFonts w:ascii="Symbol" w:hAnsi="Symbol" w:hint="default"/>
      </w:rPr>
    </w:lvl>
    <w:lvl w:ilvl="2" w:tplc="83D27630">
      <w:start w:val="1"/>
      <w:numFmt w:val="bullet"/>
      <w:lvlText w:val="-"/>
      <w:lvlJc w:val="left"/>
      <w:pPr>
        <w:tabs>
          <w:tab w:val="num" w:pos="2520"/>
        </w:tabs>
        <w:ind w:left="2520" w:hanging="360"/>
      </w:pPr>
      <w:rPr>
        <w:rFonts w:ascii="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FF01F5"/>
    <w:multiLevelType w:val="hybridMultilevel"/>
    <w:tmpl w:val="9F88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F2B84"/>
    <w:multiLevelType w:val="hybridMultilevel"/>
    <w:tmpl w:val="29E2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F4C67"/>
    <w:multiLevelType w:val="multilevel"/>
    <w:tmpl w:val="A252D5D4"/>
    <w:lvl w:ilvl="0">
      <w:start w:val="1"/>
      <w:numFmt w:val="bullet"/>
      <w:lvlText w:val="-"/>
      <w:lvlJc w:val="left"/>
      <w:pPr>
        <w:tabs>
          <w:tab w:val="num" w:pos="720"/>
        </w:tabs>
        <w:ind w:left="720" w:hanging="360"/>
      </w:pPr>
      <w:rPr>
        <w:rFonts w:ascii="Times New Roman" w:hAnsi="Times New Roman" w:cs="Times New Roman" w:hint="default"/>
      </w:rPr>
    </w:lvl>
    <w:lvl w:ilvl="1">
      <w:start w:val="4"/>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 w15:restartNumberingAfterBreak="0">
    <w:nsid w:val="158F3DBA"/>
    <w:multiLevelType w:val="hybridMultilevel"/>
    <w:tmpl w:val="770C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54163"/>
    <w:multiLevelType w:val="hybridMultilevel"/>
    <w:tmpl w:val="86F8438C"/>
    <w:lvl w:ilvl="0" w:tplc="04090001">
      <w:start w:val="1"/>
      <w:numFmt w:val="bullet"/>
      <w:lvlText w:val=""/>
      <w:lvlJc w:val="left"/>
      <w:pPr>
        <w:tabs>
          <w:tab w:val="num" w:pos="720"/>
        </w:tabs>
        <w:ind w:left="720" w:hanging="360"/>
      </w:pPr>
      <w:rPr>
        <w:rFonts w:ascii="Symbol" w:hAnsi="Symbol" w:hint="default"/>
      </w:rPr>
    </w:lvl>
    <w:lvl w:ilvl="1" w:tplc="A3EC3A4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BF0068"/>
    <w:multiLevelType w:val="hybridMultilevel"/>
    <w:tmpl w:val="1EB2D9FE"/>
    <w:lvl w:ilvl="0" w:tplc="83D27630">
      <w:start w:val="1"/>
      <w:numFmt w:val="bullet"/>
      <w:lvlText w:val="-"/>
      <w:lvlJc w:val="left"/>
      <w:pPr>
        <w:tabs>
          <w:tab w:val="num" w:pos="720"/>
        </w:tabs>
        <w:ind w:left="720" w:hanging="360"/>
      </w:pPr>
      <w:rPr>
        <w:rFonts w:ascii="Times New Roman" w:hAnsi="Times New Roman" w:cs="Times New Roman" w:hint="default"/>
      </w:rPr>
    </w:lvl>
    <w:lvl w:ilvl="1" w:tplc="096A6388">
      <w:numFmt w:val="bullet"/>
      <w:lvlText w:val=""/>
      <w:lvlJc w:val="left"/>
      <w:pPr>
        <w:tabs>
          <w:tab w:val="num" w:pos="1728"/>
        </w:tabs>
        <w:ind w:left="1728" w:hanging="288"/>
      </w:pPr>
      <w:rPr>
        <w:rFonts w:ascii="Symbol" w:hAnsi="Symbol" w:hint="default"/>
      </w:rPr>
    </w:lvl>
    <w:lvl w:ilvl="2" w:tplc="A3EC3A40">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433C47"/>
    <w:multiLevelType w:val="hybridMultilevel"/>
    <w:tmpl w:val="F5BCC6F0"/>
    <w:lvl w:ilvl="0" w:tplc="A3EC3A40">
      <w:start w:val="1"/>
      <w:numFmt w:val="bullet"/>
      <w:lvlText w:val=""/>
      <w:lvlJc w:val="left"/>
      <w:pPr>
        <w:tabs>
          <w:tab w:val="num" w:pos="360"/>
        </w:tabs>
        <w:ind w:left="360" w:hanging="360"/>
      </w:pPr>
      <w:rPr>
        <w:rFonts w:ascii="Symbol" w:hAnsi="Symbol" w:hint="default"/>
        <w:color w:val="auto"/>
      </w:rPr>
    </w:lvl>
    <w:lvl w:ilvl="1" w:tplc="A3EC3A40">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8C4594"/>
    <w:multiLevelType w:val="hybridMultilevel"/>
    <w:tmpl w:val="2200C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22447F"/>
    <w:multiLevelType w:val="hybridMultilevel"/>
    <w:tmpl w:val="E60A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A30C7F"/>
    <w:multiLevelType w:val="hybridMultilevel"/>
    <w:tmpl w:val="204E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00BF6"/>
    <w:multiLevelType w:val="hybridMultilevel"/>
    <w:tmpl w:val="FA0E8C6C"/>
    <w:styleLink w:val="ImportedStyle8"/>
    <w:lvl w:ilvl="0" w:tplc="A4C6CB86">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A485B6">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3C95C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6639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64005C">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4AA53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E6AB2E">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B84BCC">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7879E6">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9060959"/>
    <w:multiLevelType w:val="hybridMultilevel"/>
    <w:tmpl w:val="918874B8"/>
    <w:lvl w:ilvl="0" w:tplc="D1BEE04E">
      <w:start w:val="1"/>
      <w:numFmt w:val="upperRoman"/>
      <w:lvlText w:val="%1."/>
      <w:lvlJc w:val="left"/>
      <w:pPr>
        <w:ind w:left="144" w:hanging="43"/>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6" w15:restartNumberingAfterBreak="0">
    <w:nsid w:val="2B3A0A31"/>
    <w:multiLevelType w:val="hybridMultilevel"/>
    <w:tmpl w:val="5404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00B19"/>
    <w:multiLevelType w:val="hybridMultilevel"/>
    <w:tmpl w:val="EE12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051D3"/>
    <w:multiLevelType w:val="hybridMultilevel"/>
    <w:tmpl w:val="9AEA8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D2A2C"/>
    <w:multiLevelType w:val="multilevel"/>
    <w:tmpl w:val="2BDC0C9E"/>
    <w:lvl w:ilvl="0">
      <w:start w:val="1"/>
      <w:numFmt w:val="bullet"/>
      <w:lvlText w:val="-"/>
      <w:lvlJc w:val="left"/>
      <w:pPr>
        <w:tabs>
          <w:tab w:val="num" w:pos="720"/>
        </w:tabs>
        <w:ind w:left="720" w:hanging="360"/>
      </w:pPr>
      <w:rPr>
        <w:rFonts w:ascii="Times New Roman" w:hAnsi="Times New Roman" w:cs="Times New Roman" w:hint="default"/>
      </w:rPr>
    </w:lvl>
    <w:lvl w:ilvl="1">
      <w:start w:val="4"/>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0" w15:restartNumberingAfterBreak="0">
    <w:nsid w:val="38BB2419"/>
    <w:multiLevelType w:val="hybridMultilevel"/>
    <w:tmpl w:val="DCBCA0A0"/>
    <w:lvl w:ilvl="0" w:tplc="83D27630">
      <w:start w:val="1"/>
      <w:numFmt w:val="bullet"/>
      <w:lvlText w:val="-"/>
      <w:lvlJc w:val="left"/>
      <w:pPr>
        <w:tabs>
          <w:tab w:val="num" w:pos="720"/>
        </w:tabs>
        <w:ind w:left="720" w:hanging="360"/>
      </w:pPr>
      <w:rPr>
        <w:rFonts w:ascii="Times New Roman" w:hAnsi="Times New Roman" w:cs="Times New Roman" w:hint="default"/>
      </w:rPr>
    </w:lvl>
    <w:lvl w:ilvl="1" w:tplc="096A6388">
      <w:numFmt w:val="bullet"/>
      <w:lvlText w:val=""/>
      <w:lvlJc w:val="left"/>
      <w:pPr>
        <w:tabs>
          <w:tab w:val="num" w:pos="1368"/>
        </w:tabs>
        <w:ind w:left="1368" w:hanging="288"/>
      </w:pPr>
      <w:rPr>
        <w:rFonts w:ascii="Symbol" w:hAnsi="Symbol" w:hint="default"/>
      </w:rPr>
    </w:lvl>
    <w:lvl w:ilvl="2" w:tplc="83D27630">
      <w:start w:val="1"/>
      <w:numFmt w:val="bullet"/>
      <w:lvlText w:val="-"/>
      <w:lvlJc w:val="left"/>
      <w:pPr>
        <w:tabs>
          <w:tab w:val="num" w:pos="1800"/>
        </w:tabs>
        <w:ind w:left="1800" w:hanging="360"/>
      </w:pPr>
      <w:rPr>
        <w:rFonts w:ascii="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BD7093"/>
    <w:multiLevelType w:val="hybridMultilevel"/>
    <w:tmpl w:val="055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A52CA"/>
    <w:multiLevelType w:val="hybridMultilevel"/>
    <w:tmpl w:val="9AE4A11C"/>
    <w:lvl w:ilvl="0" w:tplc="096A6388">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96A6388">
      <w:numFmt w:val="bullet"/>
      <w:lvlText w:val=""/>
      <w:lvlJc w:val="left"/>
      <w:pPr>
        <w:tabs>
          <w:tab w:val="num" w:pos="3168"/>
        </w:tabs>
        <w:ind w:left="3168" w:hanging="288"/>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1243622"/>
    <w:multiLevelType w:val="hybridMultilevel"/>
    <w:tmpl w:val="F6C8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C7DC9"/>
    <w:multiLevelType w:val="hybridMultilevel"/>
    <w:tmpl w:val="961E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75A1A"/>
    <w:multiLevelType w:val="multilevel"/>
    <w:tmpl w:val="A1246246"/>
    <w:lvl w:ilvl="0">
      <w:start w:val="1"/>
      <w:numFmt w:val="bullet"/>
      <w:lvlText w:val="-"/>
      <w:lvlJc w:val="left"/>
      <w:pPr>
        <w:tabs>
          <w:tab w:val="num" w:pos="720"/>
        </w:tabs>
        <w:ind w:left="720" w:hanging="360"/>
      </w:pPr>
      <w:rPr>
        <w:rFonts w:ascii="Times New Roman" w:hAnsi="Times New Roman" w:cs="Times New Roman" w:hint="default"/>
      </w:rPr>
    </w:lvl>
    <w:lvl w:ilvl="1">
      <w:start w:val="4"/>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9742750"/>
    <w:multiLevelType w:val="hybridMultilevel"/>
    <w:tmpl w:val="6CF6792A"/>
    <w:lvl w:ilvl="0" w:tplc="83D27630">
      <w:start w:val="1"/>
      <w:numFmt w:val="bullet"/>
      <w:lvlText w:val="-"/>
      <w:lvlJc w:val="left"/>
      <w:pPr>
        <w:tabs>
          <w:tab w:val="num" w:pos="720"/>
        </w:tabs>
        <w:ind w:left="720" w:hanging="360"/>
      </w:pPr>
      <w:rPr>
        <w:rFonts w:ascii="Times New Roman" w:hAnsi="Times New Roman" w:cs="Times New Roman" w:hint="default"/>
      </w:rPr>
    </w:lvl>
    <w:lvl w:ilvl="1" w:tplc="A3EC3A40">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0D7E89"/>
    <w:multiLevelType w:val="multilevel"/>
    <w:tmpl w:val="2E9A4856"/>
    <w:lvl w:ilvl="0">
      <w:start w:val="1"/>
      <w:numFmt w:val="bullet"/>
      <w:lvlText w:val="-"/>
      <w:lvlJc w:val="left"/>
      <w:pPr>
        <w:tabs>
          <w:tab w:val="num" w:pos="720"/>
        </w:tabs>
        <w:ind w:left="720" w:hanging="360"/>
      </w:pPr>
      <w:rPr>
        <w:rFonts w:ascii="Times New Roman" w:hAnsi="Times New Roman" w:cs="Times New Roman" w:hint="default"/>
      </w:rPr>
    </w:lvl>
    <w:lvl w:ilvl="1">
      <w:start w:val="4"/>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8" w15:restartNumberingAfterBreak="0">
    <w:nsid w:val="4EBE071D"/>
    <w:multiLevelType w:val="hybridMultilevel"/>
    <w:tmpl w:val="3E66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F31B5"/>
    <w:multiLevelType w:val="hybridMultilevel"/>
    <w:tmpl w:val="5A8C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B69FB"/>
    <w:multiLevelType w:val="hybridMultilevel"/>
    <w:tmpl w:val="30A8EC6C"/>
    <w:styleLink w:val="ImportedStyle7"/>
    <w:lvl w:ilvl="0" w:tplc="8F8EBA7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2C7FDC">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D2A55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6879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D84B18">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A290B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56453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7C93BE">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EC669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9445BB8"/>
    <w:multiLevelType w:val="hybridMultilevel"/>
    <w:tmpl w:val="E36C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55D69"/>
    <w:multiLevelType w:val="hybridMultilevel"/>
    <w:tmpl w:val="9AC0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72BB1"/>
    <w:multiLevelType w:val="hybridMultilevel"/>
    <w:tmpl w:val="CD385F00"/>
    <w:styleLink w:val="ImportedStyle6"/>
    <w:lvl w:ilvl="0" w:tplc="1A268FE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A9C04">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232A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98789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92DCBE">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0A1AA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98FA4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2C9F06">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F0A5D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0043330"/>
    <w:multiLevelType w:val="hybridMultilevel"/>
    <w:tmpl w:val="F95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E1703"/>
    <w:multiLevelType w:val="multilevel"/>
    <w:tmpl w:val="01266BC0"/>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585"/>
        </w:tabs>
        <w:ind w:left="585" w:hanging="405"/>
      </w:pPr>
      <w:rPr>
        <w:rFonts w:hint="default"/>
      </w:rPr>
    </w:lvl>
    <w:lvl w:ilvl="2">
      <w:start w:val="1"/>
      <w:numFmt w:val="bullet"/>
      <w:lvlText w:val="-"/>
      <w:lvlJc w:val="left"/>
      <w:pPr>
        <w:tabs>
          <w:tab w:val="num" w:pos="720"/>
        </w:tabs>
        <w:ind w:left="720" w:hanging="360"/>
      </w:pPr>
      <w:rPr>
        <w:rFonts w:ascii="Times New Roman" w:hAnsi="Times New Roman" w:cs="Times New Roman"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0CD5533"/>
    <w:multiLevelType w:val="hybridMultilevel"/>
    <w:tmpl w:val="87AA0EF2"/>
    <w:lvl w:ilvl="0" w:tplc="04090003">
      <w:start w:val="1"/>
      <w:numFmt w:val="bullet"/>
      <w:lvlText w:val="o"/>
      <w:lvlJc w:val="left"/>
      <w:pPr>
        <w:tabs>
          <w:tab w:val="num" w:pos="720"/>
        </w:tabs>
        <w:ind w:left="720" w:hanging="360"/>
      </w:pPr>
      <w:rPr>
        <w:rFonts w:ascii="Courier New" w:hAnsi="Courier New" w:cs="Courier New" w:hint="default"/>
      </w:rPr>
    </w:lvl>
    <w:lvl w:ilvl="1" w:tplc="096A6388">
      <w:numFmt w:val="bullet"/>
      <w:lvlText w:val=""/>
      <w:lvlJc w:val="left"/>
      <w:pPr>
        <w:tabs>
          <w:tab w:val="num" w:pos="1368"/>
        </w:tabs>
        <w:ind w:left="1368" w:hanging="288"/>
      </w:pPr>
      <w:rPr>
        <w:rFonts w:ascii="Symbol" w:hAnsi="Symbol" w:hint="default"/>
      </w:rPr>
    </w:lvl>
    <w:lvl w:ilvl="2" w:tplc="83D27630">
      <w:start w:val="1"/>
      <w:numFmt w:val="bullet"/>
      <w:lvlText w:val="-"/>
      <w:lvlJc w:val="left"/>
      <w:pPr>
        <w:tabs>
          <w:tab w:val="num" w:pos="1800"/>
        </w:tabs>
        <w:ind w:left="1800" w:hanging="360"/>
      </w:pPr>
      <w:rPr>
        <w:rFonts w:ascii="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23186F"/>
    <w:multiLevelType w:val="hybridMultilevel"/>
    <w:tmpl w:val="3BC0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27BC1"/>
    <w:multiLevelType w:val="hybridMultilevel"/>
    <w:tmpl w:val="7340E788"/>
    <w:lvl w:ilvl="0" w:tplc="6CC2C006">
      <w:start w:val="1"/>
      <w:numFmt w:val="upperRoman"/>
      <w:lvlText w:val="%1."/>
      <w:lvlJc w:val="left"/>
      <w:pPr>
        <w:ind w:left="821" w:hanging="72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9" w15:restartNumberingAfterBreak="0">
    <w:nsid w:val="648924D9"/>
    <w:multiLevelType w:val="hybridMultilevel"/>
    <w:tmpl w:val="8AB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B32E8"/>
    <w:multiLevelType w:val="multilevel"/>
    <w:tmpl w:val="6DA48CE8"/>
    <w:lvl w:ilvl="0">
      <w:start w:val="1"/>
      <w:numFmt w:val="bullet"/>
      <w:lvlText w:val="-"/>
      <w:lvlJc w:val="left"/>
      <w:pPr>
        <w:tabs>
          <w:tab w:val="num" w:pos="720"/>
        </w:tabs>
        <w:ind w:left="720" w:hanging="360"/>
      </w:pPr>
      <w:rPr>
        <w:rFonts w:ascii="Times New Roman" w:hAnsi="Times New Roman" w:cs="Times New Roman" w:hint="default"/>
      </w:rPr>
    </w:lvl>
    <w:lvl w:ilvl="1">
      <w:start w:val="4"/>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1" w15:restartNumberingAfterBreak="0">
    <w:nsid w:val="68F96739"/>
    <w:multiLevelType w:val="hybridMultilevel"/>
    <w:tmpl w:val="97EA81C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AD2AF7"/>
    <w:multiLevelType w:val="hybridMultilevel"/>
    <w:tmpl w:val="F9EA15DA"/>
    <w:lvl w:ilvl="0" w:tplc="04090001">
      <w:start w:val="1"/>
      <w:numFmt w:val="bullet"/>
      <w:lvlText w:val=""/>
      <w:lvlJc w:val="left"/>
      <w:pPr>
        <w:tabs>
          <w:tab w:val="num" w:pos="720"/>
        </w:tabs>
        <w:ind w:left="720" w:hanging="360"/>
      </w:pPr>
      <w:rPr>
        <w:rFonts w:ascii="Symbol" w:hAnsi="Symbol" w:hint="default"/>
        <w:color w:val="auto"/>
      </w:rPr>
    </w:lvl>
    <w:lvl w:ilvl="1" w:tplc="A3EC3A4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4C1EEB"/>
    <w:multiLevelType w:val="hybridMultilevel"/>
    <w:tmpl w:val="B50E7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283EB2"/>
    <w:multiLevelType w:val="hybridMultilevel"/>
    <w:tmpl w:val="D8BC598A"/>
    <w:lvl w:ilvl="0" w:tplc="BB5C5C66">
      <w:start w:val="1"/>
      <w:numFmt w:val="bullet"/>
      <w:lvlText w:val="-"/>
      <w:lvlJc w:val="left"/>
      <w:pPr>
        <w:tabs>
          <w:tab w:val="num" w:pos="1728"/>
        </w:tabs>
        <w:ind w:left="1728" w:hanging="360"/>
      </w:pPr>
      <w:rPr>
        <w:rFonts w:ascii="Times New Roman" w:hAnsi="Times New Roman" w:cs="Times New Roman"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5" w15:restartNumberingAfterBreak="0">
    <w:nsid w:val="793F3801"/>
    <w:multiLevelType w:val="hybridMultilevel"/>
    <w:tmpl w:val="7684445E"/>
    <w:lvl w:ilvl="0" w:tplc="096A6388">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82513A"/>
    <w:multiLevelType w:val="hybridMultilevel"/>
    <w:tmpl w:val="CEBCBF62"/>
    <w:lvl w:ilvl="0" w:tplc="DD3490EC">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7" w15:restartNumberingAfterBreak="0">
    <w:nsid w:val="7B8E553C"/>
    <w:multiLevelType w:val="multilevel"/>
    <w:tmpl w:val="4C5829F6"/>
    <w:lvl w:ilvl="0">
      <w:start w:val="1"/>
      <w:numFmt w:val="bullet"/>
      <w:lvlText w:val="-"/>
      <w:lvlJc w:val="left"/>
      <w:pPr>
        <w:tabs>
          <w:tab w:val="num" w:pos="720"/>
        </w:tabs>
        <w:ind w:left="720" w:hanging="360"/>
      </w:pPr>
      <w:rPr>
        <w:rFonts w:ascii="Times New Roman" w:hAnsi="Times New Roman" w:cs="Times New Roman" w:hint="default"/>
      </w:rPr>
    </w:lvl>
    <w:lvl w:ilvl="1">
      <w:start w:val="4"/>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8" w15:restartNumberingAfterBreak="0">
    <w:nsid w:val="7E0C5C55"/>
    <w:multiLevelType w:val="hybridMultilevel"/>
    <w:tmpl w:val="DB42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30"/>
  </w:num>
  <w:num w:numId="4">
    <w:abstractNumId w:val="15"/>
  </w:num>
  <w:num w:numId="5">
    <w:abstractNumId w:val="38"/>
  </w:num>
  <w:num w:numId="6">
    <w:abstractNumId w:val="46"/>
  </w:num>
  <w:num w:numId="7">
    <w:abstractNumId w:val="17"/>
  </w:num>
  <w:num w:numId="8">
    <w:abstractNumId w:val="34"/>
  </w:num>
  <w:num w:numId="9">
    <w:abstractNumId w:val="37"/>
  </w:num>
  <w:num w:numId="10">
    <w:abstractNumId w:val="24"/>
  </w:num>
  <w:num w:numId="11">
    <w:abstractNumId w:val="10"/>
  </w:num>
  <w:num w:numId="12">
    <w:abstractNumId w:val="9"/>
  </w:num>
  <w:num w:numId="13">
    <w:abstractNumId w:val="26"/>
  </w:num>
  <w:num w:numId="14">
    <w:abstractNumId w:val="28"/>
  </w:num>
  <w:num w:numId="15">
    <w:abstractNumId w:val="21"/>
  </w:num>
  <w:num w:numId="16">
    <w:abstractNumId w:val="0"/>
  </w:num>
  <w:num w:numId="17">
    <w:abstractNumId w:val="32"/>
  </w:num>
  <w:num w:numId="18">
    <w:abstractNumId w:val="31"/>
  </w:num>
  <w:num w:numId="19">
    <w:abstractNumId w:val="35"/>
  </w:num>
  <w:num w:numId="20">
    <w:abstractNumId w:val="6"/>
  </w:num>
  <w:num w:numId="21">
    <w:abstractNumId w:val="47"/>
  </w:num>
  <w:num w:numId="22">
    <w:abstractNumId w:val="25"/>
  </w:num>
  <w:num w:numId="23">
    <w:abstractNumId w:val="27"/>
  </w:num>
  <w:num w:numId="24">
    <w:abstractNumId w:val="40"/>
  </w:num>
  <w:num w:numId="25">
    <w:abstractNumId w:val="19"/>
  </w:num>
  <w:num w:numId="26">
    <w:abstractNumId w:val="8"/>
  </w:num>
  <w:num w:numId="27">
    <w:abstractNumId w:val="42"/>
  </w:num>
  <w:num w:numId="28">
    <w:abstractNumId w:val="11"/>
  </w:num>
  <w:num w:numId="29">
    <w:abstractNumId w:val="43"/>
  </w:num>
  <w:num w:numId="30">
    <w:abstractNumId w:val="36"/>
  </w:num>
  <w:num w:numId="31">
    <w:abstractNumId w:val="3"/>
  </w:num>
  <w:num w:numId="32">
    <w:abstractNumId w:val="20"/>
  </w:num>
  <w:num w:numId="33">
    <w:abstractNumId w:val="22"/>
  </w:num>
  <w:num w:numId="34">
    <w:abstractNumId w:val="45"/>
  </w:num>
  <w:num w:numId="35">
    <w:abstractNumId w:val="44"/>
  </w:num>
  <w:num w:numId="36">
    <w:abstractNumId w:val="12"/>
  </w:num>
  <w:num w:numId="37">
    <w:abstractNumId w:val="41"/>
  </w:num>
  <w:num w:numId="38">
    <w:abstractNumId w:val="18"/>
  </w:num>
  <w:num w:numId="39">
    <w:abstractNumId w:val="29"/>
  </w:num>
  <w:num w:numId="40">
    <w:abstractNumId w:val="16"/>
  </w:num>
  <w:num w:numId="41">
    <w:abstractNumId w:val="39"/>
  </w:num>
  <w:num w:numId="42">
    <w:abstractNumId w:val="7"/>
  </w:num>
  <w:num w:numId="43">
    <w:abstractNumId w:val="13"/>
  </w:num>
  <w:num w:numId="44">
    <w:abstractNumId w:val="2"/>
  </w:num>
  <w:num w:numId="45">
    <w:abstractNumId w:val="48"/>
  </w:num>
  <w:num w:numId="46">
    <w:abstractNumId w:val="5"/>
  </w:num>
  <w:num w:numId="47">
    <w:abstractNumId w:val="23"/>
  </w:num>
  <w:num w:numId="48">
    <w:abstractNumId w:val="4"/>
  </w:num>
  <w:num w:numId="4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trackRevisions/>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OxtDQwMDIxMrZQ0lEKTi0uzszPAykwNqwFAAQ5pF0tAAAA"/>
  </w:docVars>
  <w:rsids>
    <w:rsidRoot w:val="0018462D"/>
    <w:rsid w:val="00000CF4"/>
    <w:rsid w:val="00017708"/>
    <w:rsid w:val="000542F6"/>
    <w:rsid w:val="00072015"/>
    <w:rsid w:val="00074933"/>
    <w:rsid w:val="000850A0"/>
    <w:rsid w:val="000A2182"/>
    <w:rsid w:val="000A559B"/>
    <w:rsid w:val="000A650B"/>
    <w:rsid w:val="000C6D2E"/>
    <w:rsid w:val="000D4B90"/>
    <w:rsid w:val="0010215F"/>
    <w:rsid w:val="001109C3"/>
    <w:rsid w:val="001113EB"/>
    <w:rsid w:val="00112098"/>
    <w:rsid w:val="0012431B"/>
    <w:rsid w:val="0013376A"/>
    <w:rsid w:val="00167536"/>
    <w:rsid w:val="00177818"/>
    <w:rsid w:val="0018462D"/>
    <w:rsid w:val="001C7FEF"/>
    <w:rsid w:val="001E124D"/>
    <w:rsid w:val="001E2BB2"/>
    <w:rsid w:val="002322D7"/>
    <w:rsid w:val="00234D8F"/>
    <w:rsid w:val="0023563E"/>
    <w:rsid w:val="0023799A"/>
    <w:rsid w:val="00237ADF"/>
    <w:rsid w:val="002427E3"/>
    <w:rsid w:val="00291BE3"/>
    <w:rsid w:val="0029461E"/>
    <w:rsid w:val="002E72ED"/>
    <w:rsid w:val="002F71B1"/>
    <w:rsid w:val="00311889"/>
    <w:rsid w:val="003132B8"/>
    <w:rsid w:val="00315B3F"/>
    <w:rsid w:val="00316266"/>
    <w:rsid w:val="00327559"/>
    <w:rsid w:val="00353848"/>
    <w:rsid w:val="0036085F"/>
    <w:rsid w:val="00377EFE"/>
    <w:rsid w:val="003A6DA4"/>
    <w:rsid w:val="003C5F07"/>
    <w:rsid w:val="003E5B14"/>
    <w:rsid w:val="003F0B53"/>
    <w:rsid w:val="00402400"/>
    <w:rsid w:val="00456FC6"/>
    <w:rsid w:val="00464D5D"/>
    <w:rsid w:val="00476348"/>
    <w:rsid w:val="0048206F"/>
    <w:rsid w:val="004A6E36"/>
    <w:rsid w:val="004F75D3"/>
    <w:rsid w:val="004F7C92"/>
    <w:rsid w:val="0051040F"/>
    <w:rsid w:val="00515CA9"/>
    <w:rsid w:val="00517413"/>
    <w:rsid w:val="00520D7F"/>
    <w:rsid w:val="00522D36"/>
    <w:rsid w:val="00533186"/>
    <w:rsid w:val="00540550"/>
    <w:rsid w:val="0055406A"/>
    <w:rsid w:val="00575EF5"/>
    <w:rsid w:val="005F616D"/>
    <w:rsid w:val="005F7809"/>
    <w:rsid w:val="00600BC4"/>
    <w:rsid w:val="00603798"/>
    <w:rsid w:val="00621076"/>
    <w:rsid w:val="00663A8C"/>
    <w:rsid w:val="006807FD"/>
    <w:rsid w:val="00691E3F"/>
    <w:rsid w:val="0069302B"/>
    <w:rsid w:val="006A73F9"/>
    <w:rsid w:val="006C0A5F"/>
    <w:rsid w:val="006C1037"/>
    <w:rsid w:val="006C200F"/>
    <w:rsid w:val="006D0A72"/>
    <w:rsid w:val="006F636B"/>
    <w:rsid w:val="00716F5B"/>
    <w:rsid w:val="00726D2E"/>
    <w:rsid w:val="007321CC"/>
    <w:rsid w:val="00737EA5"/>
    <w:rsid w:val="00753E67"/>
    <w:rsid w:val="00761344"/>
    <w:rsid w:val="00775D22"/>
    <w:rsid w:val="007B04A2"/>
    <w:rsid w:val="007B7405"/>
    <w:rsid w:val="007D0E84"/>
    <w:rsid w:val="007D673B"/>
    <w:rsid w:val="00810252"/>
    <w:rsid w:val="00824BF3"/>
    <w:rsid w:val="00834B6C"/>
    <w:rsid w:val="008521C7"/>
    <w:rsid w:val="00853DAA"/>
    <w:rsid w:val="008554BC"/>
    <w:rsid w:val="00873D46"/>
    <w:rsid w:val="008B6457"/>
    <w:rsid w:val="008F7B6F"/>
    <w:rsid w:val="00930BEF"/>
    <w:rsid w:val="009475B1"/>
    <w:rsid w:val="009938A5"/>
    <w:rsid w:val="009C52AC"/>
    <w:rsid w:val="009E1E25"/>
    <w:rsid w:val="009E4C18"/>
    <w:rsid w:val="00A160F4"/>
    <w:rsid w:val="00A5759A"/>
    <w:rsid w:val="00A852B7"/>
    <w:rsid w:val="00AA221D"/>
    <w:rsid w:val="00AC3D37"/>
    <w:rsid w:val="00AD60BA"/>
    <w:rsid w:val="00AE2470"/>
    <w:rsid w:val="00AF61D4"/>
    <w:rsid w:val="00B42D6E"/>
    <w:rsid w:val="00B42FDE"/>
    <w:rsid w:val="00B97D75"/>
    <w:rsid w:val="00BE2A70"/>
    <w:rsid w:val="00BF783F"/>
    <w:rsid w:val="00C12D3D"/>
    <w:rsid w:val="00C30206"/>
    <w:rsid w:val="00C338F6"/>
    <w:rsid w:val="00C42A9D"/>
    <w:rsid w:val="00C81A25"/>
    <w:rsid w:val="00C92054"/>
    <w:rsid w:val="00CE0A2E"/>
    <w:rsid w:val="00D2527D"/>
    <w:rsid w:val="00D265BF"/>
    <w:rsid w:val="00D3325E"/>
    <w:rsid w:val="00DB44D5"/>
    <w:rsid w:val="00DC2971"/>
    <w:rsid w:val="00DE3775"/>
    <w:rsid w:val="00E053FB"/>
    <w:rsid w:val="00E3444A"/>
    <w:rsid w:val="00E6046D"/>
    <w:rsid w:val="00E70FDA"/>
    <w:rsid w:val="00E74C07"/>
    <w:rsid w:val="00E86DFF"/>
    <w:rsid w:val="00E9613B"/>
    <w:rsid w:val="00E976D9"/>
    <w:rsid w:val="00EB4C25"/>
    <w:rsid w:val="00ED1788"/>
    <w:rsid w:val="00F119DE"/>
    <w:rsid w:val="00F16A7F"/>
    <w:rsid w:val="00F5110F"/>
    <w:rsid w:val="00F623CA"/>
    <w:rsid w:val="00F95CE2"/>
    <w:rsid w:val="00FA099D"/>
    <w:rsid w:val="00FA3FE5"/>
    <w:rsid w:val="00FA56A6"/>
    <w:rsid w:val="00FD5F64"/>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747084"/>
  <w15:chartTrackingRefBased/>
  <w15:docId w15:val="{E5280388-E5F6-4FD8-BFBB-91F872E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DE"/>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qFormat/>
    <w:rsid w:val="0018462D"/>
    <w:pPr>
      <w:keepNext/>
      <w:widowControl w:val="0"/>
      <w:tabs>
        <w:tab w:val="left" w:pos="-720"/>
      </w:tabs>
      <w:suppressAutoHyphens/>
      <w:overflowPunct w:val="0"/>
      <w:autoSpaceDE w:val="0"/>
      <w:autoSpaceDN w:val="0"/>
      <w:adjustRightInd w:val="0"/>
      <w:spacing w:after="120"/>
      <w:jc w:val="both"/>
      <w:textAlignment w:val="baseline"/>
      <w:outlineLvl w:val="0"/>
    </w:pPr>
    <w:rPr>
      <w:rFonts w:ascii="Times New Roman" w:eastAsia="Times New Roman" w:hAnsi="Times New Roman"/>
      <w:b/>
      <w:caps/>
      <w:kern w:val="28"/>
      <w:szCs w:val="20"/>
      <w:u w:val="single"/>
    </w:rPr>
  </w:style>
  <w:style w:type="paragraph" w:styleId="Heading3">
    <w:name w:val="heading 3"/>
    <w:basedOn w:val="Normal"/>
    <w:next w:val="Normal"/>
    <w:link w:val="Heading3Char"/>
    <w:uiPriority w:val="9"/>
    <w:semiHidden/>
    <w:unhideWhenUsed/>
    <w:qFormat/>
    <w:rsid w:val="00AF61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62D"/>
    <w:rPr>
      <w:rFonts w:ascii="Times New Roman" w:eastAsia="Times New Roman" w:hAnsi="Times New Roman" w:cs="Times New Roman"/>
      <w:b/>
      <w:caps/>
      <w:kern w:val="28"/>
      <w:sz w:val="24"/>
      <w:szCs w:val="20"/>
      <w:u w:val="single"/>
    </w:rPr>
  </w:style>
  <w:style w:type="paragraph" w:styleId="TOC1">
    <w:name w:val="toc 1"/>
    <w:basedOn w:val="Normal"/>
    <w:next w:val="Normal"/>
    <w:uiPriority w:val="39"/>
    <w:rsid w:val="0018462D"/>
    <w:pPr>
      <w:widowControl w:val="0"/>
      <w:tabs>
        <w:tab w:val="left" w:pos="-720"/>
        <w:tab w:val="right" w:leader="dot" w:pos="9360"/>
      </w:tabs>
      <w:suppressAutoHyphens/>
      <w:overflowPunct w:val="0"/>
      <w:autoSpaceDE w:val="0"/>
      <w:autoSpaceDN w:val="0"/>
      <w:adjustRightInd w:val="0"/>
      <w:spacing w:before="120"/>
      <w:ind w:left="720" w:right="720" w:hanging="720"/>
      <w:jc w:val="both"/>
      <w:textAlignment w:val="baseline"/>
    </w:pPr>
    <w:rPr>
      <w:rFonts w:ascii="Times New Roman" w:eastAsia="Times New Roman" w:hAnsi="Times New Roman"/>
      <w:szCs w:val="20"/>
    </w:rPr>
  </w:style>
  <w:style w:type="paragraph" w:styleId="TOC2">
    <w:name w:val="toc 2"/>
    <w:basedOn w:val="Normal"/>
    <w:next w:val="Normal"/>
    <w:uiPriority w:val="39"/>
    <w:rsid w:val="0018462D"/>
    <w:pPr>
      <w:widowControl w:val="0"/>
      <w:tabs>
        <w:tab w:val="left" w:pos="-720"/>
        <w:tab w:val="right" w:leader="dot" w:pos="9360"/>
      </w:tabs>
      <w:suppressAutoHyphens/>
      <w:overflowPunct w:val="0"/>
      <w:autoSpaceDE w:val="0"/>
      <w:autoSpaceDN w:val="0"/>
      <w:adjustRightInd w:val="0"/>
      <w:ind w:left="1440" w:right="720" w:hanging="720"/>
      <w:jc w:val="both"/>
      <w:textAlignment w:val="baseline"/>
    </w:pPr>
    <w:rPr>
      <w:rFonts w:ascii="Times New Roman" w:eastAsia="Times New Roman" w:hAnsi="Times New Roman"/>
      <w:smallCaps/>
      <w:szCs w:val="20"/>
    </w:rPr>
  </w:style>
  <w:style w:type="paragraph" w:styleId="Footer">
    <w:name w:val="footer"/>
    <w:basedOn w:val="Normal"/>
    <w:link w:val="FooterChar"/>
    <w:uiPriority w:val="99"/>
    <w:rsid w:val="0018462D"/>
    <w:pPr>
      <w:widowControl w:val="0"/>
      <w:tabs>
        <w:tab w:val="left" w:pos="-720"/>
        <w:tab w:val="center" w:pos="4320"/>
        <w:tab w:val="right" w:pos="8640"/>
      </w:tabs>
      <w:suppressAutoHyphens/>
      <w:overflowPunct w:val="0"/>
      <w:autoSpaceDE w:val="0"/>
      <w:autoSpaceDN w:val="0"/>
      <w:adjustRightInd w:val="0"/>
      <w:jc w:val="both"/>
      <w:textAlignment w:val="baseline"/>
    </w:pPr>
    <w:rPr>
      <w:rFonts w:ascii="Courier New" w:eastAsia="Times New Roman" w:hAnsi="Courier New"/>
      <w:szCs w:val="20"/>
    </w:rPr>
  </w:style>
  <w:style w:type="character" w:customStyle="1" w:styleId="FooterChar">
    <w:name w:val="Footer Char"/>
    <w:basedOn w:val="DefaultParagraphFont"/>
    <w:link w:val="Footer"/>
    <w:uiPriority w:val="99"/>
    <w:rsid w:val="0018462D"/>
    <w:rPr>
      <w:rFonts w:ascii="Courier New" w:eastAsia="Times New Roman" w:hAnsi="Courier New" w:cs="Times New Roman"/>
      <w:sz w:val="24"/>
      <w:szCs w:val="20"/>
    </w:rPr>
  </w:style>
  <w:style w:type="paragraph" w:customStyle="1" w:styleId="Default">
    <w:name w:val="Default"/>
    <w:rsid w:val="001846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8462D"/>
    <w:pPr>
      <w:tabs>
        <w:tab w:val="center" w:pos="4680"/>
        <w:tab w:val="right" w:pos="9360"/>
      </w:tabs>
    </w:pPr>
  </w:style>
  <w:style w:type="character" w:customStyle="1" w:styleId="HeaderChar">
    <w:name w:val="Header Char"/>
    <w:basedOn w:val="DefaultParagraphFont"/>
    <w:link w:val="Header"/>
    <w:rsid w:val="0018462D"/>
    <w:rPr>
      <w:rFonts w:ascii="Arial" w:eastAsia="Cambria" w:hAnsi="Arial" w:cs="Times New Roman"/>
      <w:sz w:val="24"/>
      <w:szCs w:val="24"/>
    </w:rPr>
  </w:style>
  <w:style w:type="paragraph" w:styleId="BodyText">
    <w:name w:val="Body Text"/>
    <w:basedOn w:val="Normal"/>
    <w:link w:val="BodyTextChar"/>
    <w:rsid w:val="00AC3D37"/>
    <w:pPr>
      <w:widowControl w:val="0"/>
    </w:pPr>
    <w:rPr>
      <w:rFonts w:ascii="Times New Roman" w:eastAsia="Times New Roman" w:hAnsi="Times New Roman"/>
      <w:snapToGrid w:val="0"/>
      <w:sz w:val="22"/>
      <w:szCs w:val="20"/>
    </w:rPr>
  </w:style>
  <w:style w:type="character" w:customStyle="1" w:styleId="BodyTextChar">
    <w:name w:val="Body Text Char"/>
    <w:basedOn w:val="DefaultParagraphFont"/>
    <w:link w:val="BodyText"/>
    <w:rsid w:val="00AC3D37"/>
    <w:rPr>
      <w:rFonts w:ascii="Times New Roman" w:eastAsia="Times New Roman" w:hAnsi="Times New Roman" w:cs="Times New Roman"/>
      <w:snapToGrid w:val="0"/>
      <w:szCs w:val="20"/>
    </w:rPr>
  </w:style>
  <w:style w:type="paragraph" w:styleId="ListParagraph">
    <w:name w:val="List Paragraph"/>
    <w:basedOn w:val="Normal"/>
    <w:qFormat/>
    <w:rsid w:val="00853DAA"/>
    <w:pPr>
      <w:ind w:left="720"/>
      <w:contextualSpacing/>
    </w:pPr>
  </w:style>
  <w:style w:type="paragraph" w:styleId="BalloonText">
    <w:name w:val="Balloon Text"/>
    <w:basedOn w:val="Normal"/>
    <w:link w:val="BalloonTextChar"/>
    <w:uiPriority w:val="99"/>
    <w:semiHidden/>
    <w:unhideWhenUsed/>
    <w:rsid w:val="006D0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A72"/>
    <w:rPr>
      <w:rFonts w:ascii="Segoe UI" w:eastAsia="Cambria" w:hAnsi="Segoe UI" w:cs="Segoe UI"/>
      <w:sz w:val="18"/>
      <w:szCs w:val="18"/>
    </w:rPr>
  </w:style>
  <w:style w:type="table" w:styleId="TableGrid">
    <w:name w:val="Table Grid"/>
    <w:basedOn w:val="TableNormal"/>
    <w:rsid w:val="00C12D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34B6C"/>
  </w:style>
  <w:style w:type="numbering" w:customStyle="1" w:styleId="NoList2">
    <w:name w:val="No List2"/>
    <w:next w:val="NoList"/>
    <w:uiPriority w:val="99"/>
    <w:semiHidden/>
    <w:unhideWhenUsed/>
    <w:rsid w:val="00FA56A6"/>
  </w:style>
  <w:style w:type="character" w:styleId="CommentReference">
    <w:name w:val="annotation reference"/>
    <w:basedOn w:val="DefaultParagraphFont"/>
    <w:uiPriority w:val="99"/>
    <w:semiHidden/>
    <w:unhideWhenUsed/>
    <w:rsid w:val="00522D36"/>
    <w:rPr>
      <w:sz w:val="16"/>
      <w:szCs w:val="16"/>
    </w:rPr>
  </w:style>
  <w:style w:type="paragraph" w:styleId="CommentText">
    <w:name w:val="annotation text"/>
    <w:basedOn w:val="Normal"/>
    <w:link w:val="CommentTextChar"/>
    <w:uiPriority w:val="99"/>
    <w:semiHidden/>
    <w:unhideWhenUsed/>
    <w:rsid w:val="00522D36"/>
    <w:rPr>
      <w:sz w:val="20"/>
      <w:szCs w:val="20"/>
    </w:rPr>
  </w:style>
  <w:style w:type="character" w:customStyle="1" w:styleId="CommentTextChar">
    <w:name w:val="Comment Text Char"/>
    <w:basedOn w:val="DefaultParagraphFont"/>
    <w:link w:val="CommentText"/>
    <w:uiPriority w:val="99"/>
    <w:semiHidden/>
    <w:rsid w:val="00522D36"/>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D36"/>
    <w:rPr>
      <w:b/>
      <w:bCs/>
    </w:rPr>
  </w:style>
  <w:style w:type="character" w:customStyle="1" w:styleId="CommentSubjectChar">
    <w:name w:val="Comment Subject Char"/>
    <w:basedOn w:val="CommentTextChar"/>
    <w:link w:val="CommentSubject"/>
    <w:uiPriority w:val="99"/>
    <w:semiHidden/>
    <w:rsid w:val="00522D36"/>
    <w:rPr>
      <w:rFonts w:ascii="Arial" w:eastAsia="Cambria" w:hAnsi="Arial" w:cs="Times New Roman"/>
      <w:b/>
      <w:bCs/>
      <w:sz w:val="20"/>
      <w:szCs w:val="20"/>
    </w:rPr>
  </w:style>
  <w:style w:type="character" w:customStyle="1" w:styleId="Heading3Char">
    <w:name w:val="Heading 3 Char"/>
    <w:basedOn w:val="DefaultParagraphFont"/>
    <w:link w:val="Heading3"/>
    <w:uiPriority w:val="9"/>
    <w:semiHidden/>
    <w:rsid w:val="00AF61D4"/>
    <w:rPr>
      <w:rFonts w:asciiTheme="majorHAnsi" w:eastAsiaTheme="majorEastAsia" w:hAnsiTheme="majorHAnsi" w:cstheme="majorBidi"/>
      <w:color w:val="1F4D78" w:themeColor="accent1" w:themeShade="7F"/>
      <w:sz w:val="24"/>
      <w:szCs w:val="24"/>
    </w:rPr>
  </w:style>
  <w:style w:type="paragraph" w:customStyle="1" w:styleId="Body">
    <w:name w:val="Body"/>
    <w:rsid w:val="00A160F4"/>
    <w:pPr>
      <w:pBdr>
        <w:top w:val="nil"/>
        <w:left w:val="nil"/>
        <w:bottom w:val="nil"/>
        <w:right w:val="nil"/>
        <w:between w:val="nil"/>
        <w:bar w:val="nil"/>
      </w:pBdr>
      <w:spacing w:after="0" w:line="240" w:lineRule="auto"/>
      <w:jc w:val="both"/>
    </w:pPr>
    <w:rPr>
      <w:rFonts w:ascii="Calibri" w:eastAsia="Arial Unicode MS" w:hAnsi="Calibri" w:cs="Arial Unicode MS"/>
      <w:color w:val="000000"/>
      <w:sz w:val="20"/>
      <w:szCs w:val="20"/>
      <w:u w:color="000000"/>
      <w:bdr w:val="nil"/>
      <w14:textOutline w14:w="0" w14:cap="flat" w14:cmpd="sng" w14:algn="ctr">
        <w14:noFill/>
        <w14:prstDash w14:val="solid"/>
        <w14:bevel/>
      </w14:textOutline>
    </w:rPr>
  </w:style>
  <w:style w:type="numbering" w:customStyle="1" w:styleId="ImportedStyle8">
    <w:name w:val="Imported Style 8"/>
    <w:rsid w:val="00A160F4"/>
    <w:pPr>
      <w:numPr>
        <w:numId w:val="1"/>
      </w:numPr>
    </w:pPr>
  </w:style>
  <w:style w:type="numbering" w:customStyle="1" w:styleId="ImportedStyle6">
    <w:name w:val="Imported Style 6"/>
    <w:rsid w:val="0051040F"/>
    <w:pPr>
      <w:numPr>
        <w:numId w:val="2"/>
      </w:numPr>
    </w:pPr>
  </w:style>
  <w:style w:type="numbering" w:customStyle="1" w:styleId="ImportedStyle7">
    <w:name w:val="Imported Style 7"/>
    <w:rsid w:val="00177818"/>
    <w:pPr>
      <w:numPr>
        <w:numId w:val="3"/>
      </w:numPr>
    </w:pPr>
  </w:style>
  <w:style w:type="character" w:customStyle="1" w:styleId="blueten1">
    <w:name w:val="blueten1"/>
    <w:basedOn w:val="DefaultParagraphFont"/>
    <w:rsid w:val="00F5110F"/>
    <w:rPr>
      <w:rFonts w:ascii="Verdana" w:hAnsi="Verdana" w:hint="default"/>
      <w:color w:val="003399"/>
      <w:sz w:val="19"/>
      <w:szCs w:val="19"/>
    </w:rPr>
  </w:style>
  <w:style w:type="paragraph" w:styleId="TOC3">
    <w:name w:val="toc 3"/>
    <w:basedOn w:val="Normal"/>
    <w:next w:val="Normal"/>
    <w:autoRedefine/>
    <w:uiPriority w:val="39"/>
    <w:unhideWhenUsed/>
    <w:rsid w:val="004A6E36"/>
    <w:pPr>
      <w:spacing w:after="100"/>
      <w:ind w:left="480"/>
    </w:pPr>
  </w:style>
  <w:style w:type="paragraph" w:customStyle="1" w:styleId="Head2">
    <w:name w:val="Head2"/>
    <w:basedOn w:val="Normal"/>
    <w:next w:val="Normal"/>
    <w:link w:val="Head2Char"/>
    <w:rsid w:val="00377EFE"/>
    <w:rPr>
      <w:rFonts w:ascii="Times New Roman" w:eastAsia="Times New Roman" w:hAnsi="Times New Roman"/>
      <w:b/>
      <w:szCs w:val="20"/>
    </w:rPr>
  </w:style>
  <w:style w:type="character" w:customStyle="1" w:styleId="Head2Char">
    <w:name w:val="Head2 Char"/>
    <w:basedOn w:val="DefaultParagraphFont"/>
    <w:link w:val="Head2"/>
    <w:locked/>
    <w:rsid w:val="00377EF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89718-82BE-4219-A51B-1A76180C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12</cp:revision>
  <cp:lastPrinted>2018-11-06T13:30:00Z</cp:lastPrinted>
  <dcterms:created xsi:type="dcterms:W3CDTF">2020-04-28T13:01:00Z</dcterms:created>
  <dcterms:modified xsi:type="dcterms:W3CDTF">2020-04-30T18:49:00Z</dcterms:modified>
</cp:coreProperties>
</file>