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vertAnchor="page" w:horzAnchor="margin" w:tblpXSpec="center" w:tblpY="1859"/>
        <w:tblW w:w="11010" w:type="dxa"/>
        <w:tblLayout w:type="fixed"/>
        <w:tblLook w:val="0600" w:firstRow="0" w:lastRow="0" w:firstColumn="0" w:lastColumn="0" w:noHBand="1" w:noVBand="1"/>
      </w:tblPr>
      <w:tblGrid>
        <w:gridCol w:w="558"/>
        <w:gridCol w:w="810"/>
        <w:gridCol w:w="540"/>
        <w:gridCol w:w="697"/>
        <w:gridCol w:w="2795"/>
        <w:gridCol w:w="5598"/>
        <w:gridCol w:w="12"/>
      </w:tblGrid>
      <w:tr w:rsidR="002F14DE" w:rsidRPr="00F565CB" w:rsidTr="00900E9A">
        <w:trPr>
          <w:gridAfter w:val="1"/>
          <w:wAfter w:w="12" w:type="dxa"/>
          <w:trHeight w:val="710"/>
        </w:trPr>
        <w:tc>
          <w:tcPr>
            <w:tcW w:w="10998" w:type="dxa"/>
            <w:gridSpan w:val="6"/>
          </w:tcPr>
          <w:p w:rsidR="002F14DE" w:rsidRPr="007B41CA" w:rsidRDefault="002F14DE" w:rsidP="005C1C1F">
            <w:pPr>
              <w:jc w:val="center"/>
              <w:rPr>
                <w:rFonts w:ascii="Franklin Gothic Medium Cond" w:hAnsi="Franklin Gothic Medium Cond" w:cs="Arial"/>
                <w:sz w:val="30"/>
                <w:szCs w:val="30"/>
              </w:rPr>
            </w:pPr>
            <w:bookmarkStart w:id="0" w:name="_GoBack"/>
            <w:bookmarkEnd w:id="0"/>
            <w:r w:rsidRPr="007B41CA">
              <w:rPr>
                <w:rFonts w:ascii="Franklin Gothic Medium Cond" w:hAnsi="Franklin Gothic Medium Cond" w:cs="Arial"/>
                <w:sz w:val="30"/>
                <w:szCs w:val="30"/>
              </w:rPr>
              <w:t>Recreation Department</w:t>
            </w:r>
          </w:p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 w:val="28"/>
                <w:szCs w:val="22"/>
              </w:rPr>
            </w:pPr>
            <w:r w:rsidRPr="007B41CA">
              <w:rPr>
                <w:rFonts w:ascii="Franklin Gothic Medium Cond" w:hAnsi="Franklin Gothic Medium Cond" w:cs="Arial"/>
                <w:sz w:val="30"/>
                <w:szCs w:val="30"/>
              </w:rPr>
              <w:t>Facilities Hazard Identification Inspection</w:t>
            </w:r>
          </w:p>
        </w:tc>
      </w:tr>
      <w:tr w:rsidR="002F14DE" w:rsidRPr="00F565CB" w:rsidTr="002A33F3">
        <w:trPr>
          <w:gridAfter w:val="1"/>
          <w:wAfter w:w="12" w:type="dxa"/>
          <w:trHeight w:val="353"/>
        </w:trPr>
        <w:tc>
          <w:tcPr>
            <w:tcW w:w="5400" w:type="dxa"/>
            <w:gridSpan w:val="5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Agency:</w:t>
            </w:r>
          </w:p>
        </w:tc>
        <w:tc>
          <w:tcPr>
            <w:tcW w:w="5598" w:type="dxa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Inspection Date:</w:t>
            </w:r>
          </w:p>
        </w:tc>
      </w:tr>
      <w:tr w:rsidR="002F14DE" w:rsidRPr="00F565CB" w:rsidTr="002A33F3">
        <w:trPr>
          <w:gridAfter w:val="1"/>
          <w:wAfter w:w="12" w:type="dxa"/>
          <w:trHeight w:val="353"/>
        </w:trPr>
        <w:tc>
          <w:tcPr>
            <w:tcW w:w="5400" w:type="dxa"/>
            <w:gridSpan w:val="5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Name of Inspector:</w:t>
            </w:r>
          </w:p>
        </w:tc>
        <w:tc>
          <w:tcPr>
            <w:tcW w:w="5598" w:type="dxa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Title:</w:t>
            </w:r>
          </w:p>
        </w:tc>
      </w:tr>
      <w:tr w:rsidR="002F14DE" w:rsidRPr="00F565CB" w:rsidTr="002A33F3">
        <w:trPr>
          <w:gridAfter w:val="1"/>
          <w:wAfter w:w="12" w:type="dxa"/>
          <w:trHeight w:val="281"/>
        </w:trPr>
        <w:tc>
          <w:tcPr>
            <w:tcW w:w="10998" w:type="dxa"/>
            <w:gridSpan w:val="6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Location Inspected:</w:t>
            </w:r>
          </w:p>
        </w:tc>
      </w:tr>
      <w:tr w:rsidR="002F14DE" w:rsidRPr="00F565CB" w:rsidTr="00900E9A">
        <w:trPr>
          <w:gridAfter w:val="1"/>
          <w:wAfter w:w="12" w:type="dxa"/>
          <w:trHeight w:val="230"/>
        </w:trPr>
        <w:tc>
          <w:tcPr>
            <w:tcW w:w="558" w:type="dxa"/>
          </w:tcPr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</w:p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F565CB">
              <w:rPr>
                <w:rFonts w:ascii="Franklin Gothic Medium Cond" w:hAnsi="Franklin Gothic Medium Cond" w:cs="Arial"/>
                <w:szCs w:val="18"/>
              </w:rPr>
              <w:t>#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F565CB">
              <w:rPr>
                <w:rFonts w:ascii="Franklin Gothic Medium Cond" w:hAnsi="Franklin Gothic Medium Cond" w:cs="Arial"/>
                <w:szCs w:val="18"/>
              </w:rPr>
              <w:t xml:space="preserve">Needs </w:t>
            </w:r>
          </w:p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F565CB">
              <w:rPr>
                <w:rFonts w:ascii="Franklin Gothic Medium Cond" w:hAnsi="Franklin Gothic Medium Cond" w:cs="Arial"/>
                <w:szCs w:val="18"/>
              </w:rPr>
              <w:t>Work</w:t>
            </w:r>
          </w:p>
        </w:tc>
        <w:tc>
          <w:tcPr>
            <w:tcW w:w="540" w:type="dxa"/>
          </w:tcPr>
          <w:p w:rsidR="002F14DE" w:rsidRPr="00F565CB" w:rsidRDefault="00484C63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>
              <w:rPr>
                <w:rFonts w:ascii="Franklin Gothic Medium Cond" w:hAnsi="Franklin Gothic Medium Cond" w:cs="Arial"/>
                <w:szCs w:val="18"/>
              </w:rPr>
              <w:t>N/A</w:t>
            </w:r>
          </w:p>
        </w:tc>
        <w:tc>
          <w:tcPr>
            <w:tcW w:w="697" w:type="dxa"/>
          </w:tcPr>
          <w:p w:rsidR="002F14DE" w:rsidRPr="00F565CB" w:rsidRDefault="00484C63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>
              <w:rPr>
                <w:rFonts w:ascii="Franklin Gothic Medium Cond" w:hAnsi="Franklin Gothic Medium Cond" w:cs="Arial"/>
                <w:szCs w:val="18"/>
              </w:rPr>
              <w:t>OK</w:t>
            </w: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F565CB">
              <w:rPr>
                <w:rFonts w:ascii="Franklin Gothic Medium Cond" w:hAnsi="Franklin Gothic Medium Cond" w:cs="Arial"/>
                <w:sz w:val="28"/>
                <w:szCs w:val="22"/>
              </w:rPr>
              <w:t>Condition Surveyed</w:t>
            </w:r>
          </w:p>
        </w:tc>
      </w:tr>
      <w:tr w:rsidR="002F14DE" w:rsidRPr="00F565CB" w:rsidTr="00900E9A">
        <w:trPr>
          <w:gridAfter w:val="1"/>
          <w:wAfter w:w="12" w:type="dxa"/>
          <w:trHeight w:val="288"/>
        </w:trPr>
        <w:tc>
          <w:tcPr>
            <w:tcW w:w="558" w:type="dxa"/>
          </w:tcPr>
          <w:p w:rsidR="002F14DE" w:rsidRPr="00F565CB" w:rsidRDefault="002F14DE" w:rsidP="005C1C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5"/>
          </w:tcPr>
          <w:p w:rsidR="002F14DE" w:rsidRPr="00F565CB" w:rsidRDefault="002F14DE" w:rsidP="005C1C1F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F565CB">
              <w:rPr>
                <w:rFonts w:ascii="Franklin Gothic Medium Cond" w:hAnsi="Franklin Gothic Medium Cond" w:cs="Arial"/>
                <w:sz w:val="28"/>
                <w:szCs w:val="24"/>
              </w:rPr>
              <w:t>Soccer Fields</w:t>
            </w:r>
          </w:p>
        </w:tc>
      </w:tr>
      <w:tr w:rsidR="002F14DE" w:rsidRPr="00F565CB" w:rsidTr="00900E9A">
        <w:trPr>
          <w:gridAfter w:val="1"/>
          <w:wAfter w:w="12" w:type="dxa"/>
          <w:trHeight w:val="211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goal cages anchored or weighted to prevent tipping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team benches, if provided, at least 10 feet from field edge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First aid and BBP kits available and contents inspected regularly</w:t>
            </w:r>
          </w:p>
        </w:tc>
      </w:tr>
      <w:tr w:rsidR="002F14DE" w:rsidRPr="00F565CB" w:rsidTr="00900E9A">
        <w:trPr>
          <w:gridAfter w:val="1"/>
          <w:wAfter w:w="12" w:type="dxa"/>
          <w:trHeight w:val="288"/>
        </w:trPr>
        <w:tc>
          <w:tcPr>
            <w:tcW w:w="558" w:type="dxa"/>
          </w:tcPr>
          <w:p w:rsidR="002F14DE" w:rsidRPr="00F565CB" w:rsidRDefault="002F14DE" w:rsidP="00240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5"/>
          </w:tcPr>
          <w:p w:rsidR="002F14DE" w:rsidRPr="00F565CB" w:rsidRDefault="002F14DE" w:rsidP="005C1C1F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F565CB">
              <w:rPr>
                <w:rFonts w:ascii="Franklin Gothic Medium Cond" w:hAnsi="Franklin Gothic Medium Cond" w:cs="Arial"/>
                <w:sz w:val="28"/>
                <w:szCs w:val="24"/>
              </w:rPr>
              <w:t>Baseball Field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4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If dugouts are provided, is full frontal foul ball protection in place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5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 xml:space="preserve">If town is member of </w:t>
            </w:r>
            <w:r w:rsidRPr="00F565CB">
              <w:rPr>
                <w:rFonts w:ascii="Franklin Gothic Book" w:hAnsi="Franklin Gothic Book" w:cs="Arial"/>
                <w:i/>
              </w:rPr>
              <w:t>Little League International</w:t>
            </w:r>
            <w:r w:rsidRPr="00F565CB">
              <w:rPr>
                <w:rFonts w:ascii="Franklin Gothic Book" w:hAnsi="Franklin Gothic Book" w:cs="Arial"/>
              </w:rPr>
              <w:t xml:space="preserve"> are break-away bases used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6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Is bat and helmet storage provided, check for impalement hazards on racks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7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batting cages and warm-up pitcher areas fully enclosed,  including top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8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Walked the field looking for holes and debris?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9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outfield fences if 4’ or less covered with “roll-over” protection on the top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10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field usage rules posted – i.e., no alcohol or glass bottles</w:t>
            </w:r>
          </w:p>
        </w:tc>
      </w:tr>
      <w:tr w:rsidR="002F14DE" w:rsidRPr="00F565CB" w:rsidTr="00900E9A">
        <w:trPr>
          <w:gridAfter w:val="1"/>
          <w:wAfter w:w="12" w:type="dxa"/>
          <w:trHeight w:hRule="exact" w:val="369"/>
        </w:trPr>
        <w:tc>
          <w:tcPr>
            <w:tcW w:w="558" w:type="dxa"/>
          </w:tcPr>
          <w:p w:rsidR="002F14DE" w:rsidRPr="00F565CB" w:rsidRDefault="002F14DE" w:rsidP="00240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5"/>
          </w:tcPr>
          <w:p w:rsidR="002F14DE" w:rsidRPr="00F565CB" w:rsidRDefault="002F14DE" w:rsidP="005C1C1F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F565CB">
              <w:rPr>
                <w:rFonts w:ascii="Franklin Gothic Medium Cond" w:hAnsi="Franklin Gothic Medium Cond" w:cs="Arial"/>
                <w:sz w:val="28"/>
                <w:szCs w:val="24"/>
              </w:rPr>
              <w:t>Sports Equipment Storage Areas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11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storage buildings &amp; roof are structurally sound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12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doors secured &amp; in good condition, any broken windows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13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Any signs of vandalism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14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interiors seasonally inspected, cleaned &amp; no hazardous material storage i.e., gasoline</w:t>
            </w:r>
          </w:p>
        </w:tc>
      </w:tr>
      <w:tr w:rsidR="002F14DE" w:rsidRPr="00F565CB" w:rsidTr="00326759">
        <w:trPr>
          <w:trHeight w:hRule="exact" w:val="499"/>
        </w:trPr>
        <w:tc>
          <w:tcPr>
            <w:tcW w:w="558" w:type="dxa"/>
          </w:tcPr>
          <w:p w:rsidR="002F14DE" w:rsidRPr="00F565CB" w:rsidRDefault="002F14DE" w:rsidP="00240D88">
            <w:pPr>
              <w:pStyle w:val="Heading4"/>
              <w:jc w:val="center"/>
              <w:outlineLvl w:val="3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0452" w:type="dxa"/>
            <w:gridSpan w:val="6"/>
          </w:tcPr>
          <w:p w:rsidR="002F14DE" w:rsidRPr="00F565CB" w:rsidRDefault="002F14DE" w:rsidP="005C1C1F">
            <w:pPr>
              <w:pStyle w:val="Heading4"/>
              <w:outlineLvl w:val="3"/>
              <w:rPr>
                <w:rFonts w:ascii="Franklin Gothic Medium Cond" w:hAnsi="Franklin Gothic Medium Cond" w:cs="Arial"/>
                <w:b w:val="0"/>
                <w:i w:val="0"/>
                <w:szCs w:val="24"/>
              </w:rPr>
            </w:pPr>
            <w:r w:rsidRPr="00F565CB">
              <w:rPr>
                <w:rFonts w:ascii="Franklin Gothic Medium Cond" w:hAnsi="Franklin Gothic Medium Cond" w:cs="Arial"/>
                <w:b w:val="0"/>
                <w:i w:val="0"/>
                <w:sz w:val="28"/>
                <w:szCs w:val="24"/>
              </w:rPr>
              <w:t>Sports Equipment Storage Areas</w:t>
            </w:r>
          </w:p>
        </w:tc>
      </w:tr>
      <w:tr w:rsidR="002F14DE" w:rsidRPr="00F565CB" w:rsidTr="00900E9A">
        <w:trPr>
          <w:gridAfter w:val="1"/>
          <w:wAfter w:w="12" w:type="dxa"/>
          <w:trHeight w:val="211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15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entrance and exit pads in good condition and free of obstructions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16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trash receptacles and smoker ash trays provided outside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17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doors secured or open 24/7.  Informational signs in place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18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Is exterior lighting provided? Is it operational? Lights on timer or photo cell?</w:t>
            </w:r>
          </w:p>
        </w:tc>
      </w:tr>
      <w:tr w:rsidR="002F14DE" w:rsidRPr="00F565CB" w:rsidTr="00900E9A">
        <w:trPr>
          <w:trHeight w:hRule="exact" w:val="444"/>
        </w:trPr>
        <w:tc>
          <w:tcPr>
            <w:tcW w:w="558" w:type="dxa"/>
          </w:tcPr>
          <w:p w:rsidR="002F14DE" w:rsidRPr="00F565CB" w:rsidRDefault="002F14DE" w:rsidP="00240D88">
            <w:pPr>
              <w:pStyle w:val="Heading4"/>
              <w:jc w:val="center"/>
              <w:outlineLvl w:val="3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0452" w:type="dxa"/>
            <w:gridSpan w:val="6"/>
          </w:tcPr>
          <w:p w:rsidR="002F14DE" w:rsidRPr="00F565CB" w:rsidRDefault="002F14DE" w:rsidP="005C1C1F">
            <w:pPr>
              <w:pStyle w:val="Heading4"/>
              <w:outlineLvl w:val="3"/>
              <w:rPr>
                <w:rFonts w:ascii="Franklin Gothic Medium Cond" w:hAnsi="Franklin Gothic Medium Cond" w:cs="Arial"/>
                <w:b w:val="0"/>
                <w:i w:val="0"/>
                <w:szCs w:val="24"/>
              </w:rPr>
            </w:pPr>
            <w:r w:rsidRPr="00F565CB">
              <w:rPr>
                <w:rFonts w:ascii="Franklin Gothic Medium Cond" w:hAnsi="Franklin Gothic Medium Cond" w:cs="Arial"/>
                <w:b w:val="0"/>
                <w:i w:val="0"/>
                <w:sz w:val="28"/>
                <w:szCs w:val="24"/>
              </w:rPr>
              <w:t>Parking Areas and Paths</w:t>
            </w:r>
          </w:p>
        </w:tc>
      </w:tr>
      <w:tr w:rsidR="002F14DE" w:rsidRPr="00F565CB" w:rsidTr="00900E9A">
        <w:trPr>
          <w:gridAfter w:val="1"/>
          <w:wAfter w:w="12" w:type="dxa"/>
          <w:trHeight w:val="211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19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there sufficient parking spots for the intended occupancy of the facility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20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Is recreation facility patrolled by local police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21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wheel stops or guard rails provided at the field sides of the lot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22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If lighting is provided, is it adequate and does it cover all lot areas &amp; access roads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24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vehicle bridges provided over gullies and streams equipped with guard rails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25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pedestrian bridges in good repair and provided with guard and hand rails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26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If benches are provided are they in good repair and in designated spots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27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paths restricted to walkers or open to joggers, rollerblades or bikes.  Any concerns?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28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ind w:right="-360"/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improved (paved) paths free of tripping hazards and handicap accessible</w:t>
            </w:r>
          </w:p>
        </w:tc>
      </w:tr>
      <w:tr w:rsidR="002F14DE" w:rsidRPr="00F565CB" w:rsidTr="00900E9A">
        <w:trPr>
          <w:trHeight w:hRule="exact" w:val="481"/>
        </w:trPr>
        <w:tc>
          <w:tcPr>
            <w:tcW w:w="558" w:type="dxa"/>
          </w:tcPr>
          <w:p w:rsidR="002F14DE" w:rsidRPr="00F565CB" w:rsidRDefault="002F14DE" w:rsidP="00240D88">
            <w:pPr>
              <w:pStyle w:val="Heading4"/>
              <w:jc w:val="center"/>
              <w:outlineLvl w:val="3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0452" w:type="dxa"/>
            <w:gridSpan w:val="6"/>
          </w:tcPr>
          <w:p w:rsidR="002F14DE" w:rsidRPr="00F565CB" w:rsidRDefault="002F14DE" w:rsidP="005C1C1F">
            <w:pPr>
              <w:pStyle w:val="Heading4"/>
              <w:outlineLvl w:val="3"/>
              <w:rPr>
                <w:rFonts w:ascii="Arial" w:hAnsi="Arial" w:cs="Arial"/>
                <w:i w:val="0"/>
                <w:szCs w:val="24"/>
              </w:rPr>
            </w:pPr>
            <w:r w:rsidRPr="00F565CB">
              <w:rPr>
                <w:rFonts w:ascii="Franklin Gothic Medium Cond" w:hAnsi="Franklin Gothic Medium Cond" w:cs="Arial"/>
                <w:b w:val="0"/>
                <w:i w:val="0"/>
                <w:sz w:val="28"/>
                <w:szCs w:val="24"/>
              </w:rPr>
              <w:t>Spectator Bleachers</w:t>
            </w:r>
            <w:r w:rsidRPr="00F565CB">
              <w:rPr>
                <w:rFonts w:ascii="Arial" w:hAnsi="Arial" w:cs="Arial"/>
                <w:i w:val="0"/>
                <w:sz w:val="28"/>
                <w:szCs w:val="24"/>
              </w:rPr>
              <w:t xml:space="preserve">   </w:t>
            </w:r>
            <w:r w:rsidRPr="00F565CB">
              <w:rPr>
                <w:rFonts w:ascii="Franklin Gothic Medium Cond" w:hAnsi="Franklin Gothic Medium Cond" w:cs="Arial"/>
                <w:b w:val="0"/>
                <w:szCs w:val="24"/>
              </w:rPr>
              <w:t>Municipality does not own this equipment □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29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bleachers on grass or a concrete - if on hard surface, should have fall guards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30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there more than three levels of benches - less than 3 guard rails are not required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31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If yes, is back &amp; side fall protection provided on areas above 30”  Is it at least 42” tall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31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Do openings in rails or fences restrict the ability to climb or gain a toe hold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32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Are the bleachers structurally sound &amp; appear to be in good condition</w:t>
            </w:r>
          </w:p>
        </w:tc>
      </w:tr>
      <w:tr w:rsidR="002F14DE" w:rsidRPr="00F565CB" w:rsidTr="00900E9A">
        <w:trPr>
          <w:gridAfter w:val="1"/>
          <w:wAfter w:w="12" w:type="dxa"/>
          <w:trHeight w:val="232"/>
        </w:trPr>
        <w:tc>
          <w:tcPr>
            <w:tcW w:w="558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33</w:t>
            </w:r>
          </w:p>
        </w:tc>
        <w:tc>
          <w:tcPr>
            <w:tcW w:w="81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93" w:type="dxa"/>
            <w:gridSpan w:val="2"/>
          </w:tcPr>
          <w:p w:rsidR="002F14DE" w:rsidRPr="00F565CB" w:rsidRDefault="002F14DE" w:rsidP="005C1C1F">
            <w:pPr>
              <w:rPr>
                <w:rFonts w:ascii="Franklin Gothic Book" w:hAnsi="Franklin Gothic Book" w:cs="Arial"/>
              </w:rPr>
            </w:pPr>
            <w:r w:rsidRPr="00F565CB">
              <w:rPr>
                <w:rFonts w:ascii="Franklin Gothic Book" w:hAnsi="Franklin Gothic Book" w:cs="Arial"/>
              </w:rPr>
              <w:t>Have 4 seat or more bleachers been inspected by a PE within the last 2 years</w:t>
            </w:r>
          </w:p>
        </w:tc>
      </w:tr>
    </w:tbl>
    <w:p w:rsidR="00A805E9" w:rsidRPr="006E4AB5" w:rsidRDefault="00A805E9" w:rsidP="006D2A13">
      <w:pPr>
        <w:rPr>
          <w:rFonts w:ascii="Franklin Gothic Book" w:hAnsi="Franklin Gothic Book"/>
          <w:sz w:val="21"/>
        </w:rPr>
      </w:pPr>
    </w:p>
    <w:sectPr w:rsidR="00A805E9" w:rsidRPr="006E4AB5" w:rsidSect="002A33F3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5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F" w:rsidRDefault="005C1C1F" w:rsidP="00FD75BF">
      <w:r>
        <w:separator/>
      </w:r>
    </w:p>
  </w:endnote>
  <w:endnote w:type="continuationSeparator" w:id="0">
    <w:p w:rsidR="005C1C1F" w:rsidRDefault="005C1C1F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6138032"/>
      <w:docPartObj>
        <w:docPartGallery w:val="Page Numbers (Bottom of Page)"/>
        <w:docPartUnique/>
      </w:docPartObj>
    </w:sdtPr>
    <w:sdtContent>
      <w:p w:rsidR="00FD75BF" w:rsidRDefault="00FD75BF" w:rsidP="005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1485815694"/>
      <w:docPartObj>
        <w:docPartGallery w:val="Page Numbers (Bottom of Page)"/>
        <w:docPartUnique/>
      </w:docPartObj>
    </w:sdt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0E2F64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F3" w:rsidRPr="002A33F3" w:rsidRDefault="002A33F3" w:rsidP="002A33F3">
    <w:pPr>
      <w:jc w:val="both"/>
      <w:rPr>
        <w:rFonts w:ascii="Franklin Gothic Medium Cond" w:eastAsiaTheme="minorHAnsi" w:hAnsi="Franklin Gothic Medium Cond" w:cstheme="minorBidi"/>
        <w:i/>
        <w:sz w:val="18"/>
        <w:szCs w:val="18"/>
      </w:rPr>
    </w:pPr>
    <w:r w:rsidRPr="002A33F3">
      <w:rPr>
        <w:rFonts w:ascii="Franklin Gothic Medium Cond" w:eastAsiaTheme="minorHAnsi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2A33F3" w:rsidRPr="002A33F3" w:rsidRDefault="002A33F3" w:rsidP="002A33F3">
    <w:pPr>
      <w:rPr>
        <w:rFonts w:ascii="Franklin Gothic Medium Cond" w:eastAsiaTheme="minorHAnsi" w:hAnsi="Franklin Gothic Medium Cond" w:cstheme="minorBidi"/>
        <w:color w:val="1F497D"/>
        <w:sz w:val="18"/>
        <w:szCs w:val="18"/>
      </w:rPr>
    </w:pPr>
    <w:r w:rsidRPr="002A33F3">
      <w:rPr>
        <w:rFonts w:ascii="Franklin Gothic Medium Cond" w:eastAsiaTheme="minorHAnsi" w:hAnsi="Franklin Gothic Medium Cond" w:cstheme="minorBidi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:rsidR="00FD75BF" w:rsidRDefault="000E2F64" w:rsidP="00377109">
    <w:pPr>
      <w:pStyle w:val="Footer"/>
      <w:tabs>
        <w:tab w:val="clear" w:pos="4680"/>
        <w:tab w:val="clear" w:pos="9360"/>
        <w:tab w:val="left" w:pos="2149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088539F8" wp14:editId="7A0D8F32">
          <wp:simplePos x="0" y="0"/>
          <wp:positionH relativeFrom="page">
            <wp:align>right</wp:align>
          </wp:positionH>
          <wp:positionV relativeFrom="paragraph">
            <wp:posOffset>274048</wp:posOffset>
          </wp:positionV>
          <wp:extent cx="7789333" cy="227330"/>
          <wp:effectExtent l="0" t="0" r="254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F" w:rsidRDefault="005C1C1F" w:rsidP="00FD75BF">
      <w:r>
        <w:separator/>
      </w:r>
    </w:p>
  </w:footnote>
  <w:footnote w:type="continuationSeparator" w:id="0">
    <w:p w:rsidR="005C1C1F" w:rsidRDefault="005C1C1F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11" name="Picture 1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4"/>
    <w:rsid w:val="0000782F"/>
    <w:rsid w:val="000D4681"/>
    <w:rsid w:val="000E2F64"/>
    <w:rsid w:val="00132B76"/>
    <w:rsid w:val="00160D10"/>
    <w:rsid w:val="00240D88"/>
    <w:rsid w:val="00240D8F"/>
    <w:rsid w:val="002A33F3"/>
    <w:rsid w:val="002F14DE"/>
    <w:rsid w:val="00301E1F"/>
    <w:rsid w:val="00326759"/>
    <w:rsid w:val="00331FDB"/>
    <w:rsid w:val="00346F8B"/>
    <w:rsid w:val="00377109"/>
    <w:rsid w:val="0038083F"/>
    <w:rsid w:val="003D4FED"/>
    <w:rsid w:val="004671F4"/>
    <w:rsid w:val="00484C63"/>
    <w:rsid w:val="004A55C7"/>
    <w:rsid w:val="004F1A95"/>
    <w:rsid w:val="0055084D"/>
    <w:rsid w:val="005C0520"/>
    <w:rsid w:val="005C1C1F"/>
    <w:rsid w:val="006224B4"/>
    <w:rsid w:val="006D2A13"/>
    <w:rsid w:val="006E4AB5"/>
    <w:rsid w:val="007B41CA"/>
    <w:rsid w:val="0086110B"/>
    <w:rsid w:val="008708EB"/>
    <w:rsid w:val="008D5C6C"/>
    <w:rsid w:val="00900E9A"/>
    <w:rsid w:val="00902556"/>
    <w:rsid w:val="00902803"/>
    <w:rsid w:val="009A1F82"/>
    <w:rsid w:val="009C52F4"/>
    <w:rsid w:val="00A4586B"/>
    <w:rsid w:val="00A805E9"/>
    <w:rsid w:val="00B72FE4"/>
    <w:rsid w:val="00C173F5"/>
    <w:rsid w:val="00C92BA3"/>
    <w:rsid w:val="00CC02DD"/>
    <w:rsid w:val="00D37AF8"/>
    <w:rsid w:val="00D63F01"/>
    <w:rsid w:val="00DE7E7A"/>
    <w:rsid w:val="00DF276D"/>
    <w:rsid w:val="00E21CFC"/>
    <w:rsid w:val="00E461EE"/>
    <w:rsid w:val="00E64530"/>
    <w:rsid w:val="00EE050D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30E72A7"/>
  <w15:chartTrackingRefBased/>
  <w15:docId w15:val="{A2C05929-868E-4AB6-A89D-B46B5BB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4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6224B4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6224B4"/>
    <w:rPr>
      <w:rFonts w:ascii="Times New Roman" w:eastAsia="Times New Roman" w:hAnsi="Times New Roman" w:cs="Times New Roman"/>
      <w:b/>
      <w:i/>
      <w:kern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4B4"/>
    <w:rPr>
      <w:rFonts w:ascii="Times New Roman" w:eastAsia="Times New Roman" w:hAnsi="Times New Roman" w:cs="Times New Roman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224B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140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1</cp:revision>
  <dcterms:created xsi:type="dcterms:W3CDTF">2021-03-02T13:45:00Z</dcterms:created>
  <dcterms:modified xsi:type="dcterms:W3CDTF">2021-03-15T12:51:00Z</dcterms:modified>
</cp:coreProperties>
</file>