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13F" w:rsidRPr="001B513F" w:rsidRDefault="001B513F" w:rsidP="001B513F">
      <w:pPr>
        <w:rPr>
          <w:rFonts w:ascii="Arial" w:eastAsia="Cambria" w:hAnsi="Arial"/>
          <w:i/>
          <w:sz w:val="20"/>
        </w:rPr>
      </w:pPr>
      <w:r w:rsidRPr="00F45AA5">
        <w:rPr>
          <w:rFonts w:ascii="Arial" w:eastAsia="Cambria" w:hAnsi="Arial"/>
          <w:i/>
          <w:sz w:val="20"/>
        </w:rPr>
        <w:t xml:space="preserve">This model program </w:t>
      </w:r>
      <w:proofErr w:type="gramStart"/>
      <w:r w:rsidRPr="00F45AA5">
        <w:rPr>
          <w:rFonts w:ascii="Arial" w:eastAsia="Cambria" w:hAnsi="Arial"/>
          <w:i/>
          <w:sz w:val="20"/>
        </w:rPr>
        <w:t>is intended</w:t>
      </w:r>
      <w:proofErr w:type="gramEnd"/>
      <w:r w:rsidRPr="00F45AA5">
        <w:rPr>
          <w:rFonts w:ascii="Arial" w:eastAsia="Cambria" w:hAnsi="Arial"/>
          <w:i/>
          <w:sz w:val="20"/>
        </w:rPr>
        <w:t xml:space="preserve"> for general information purposes only.  It </w:t>
      </w:r>
      <w:proofErr w:type="gramStart"/>
      <w:r w:rsidRPr="00F45AA5">
        <w:rPr>
          <w:rFonts w:ascii="Arial" w:eastAsia="Cambria" w:hAnsi="Arial"/>
          <w:i/>
          <w:sz w:val="20"/>
        </w:rPr>
        <w:t>should not be construed</w:t>
      </w:r>
      <w:proofErr w:type="gramEnd"/>
      <w:r w:rsidRPr="00F45AA5">
        <w:rPr>
          <w:rFonts w:ascii="Arial" w:eastAsia="Cambria" w:hAnsi="Arial"/>
          <w:i/>
          <w:sz w:val="20"/>
        </w:rPr>
        <w:t xml:space="preserve"> as legal advice or legal opinion regarding any specific or factual situation.  Always follow your organization’s policies and procedures as presented by your manager or supervisor.  </w:t>
      </w:r>
    </w:p>
    <w:p w:rsidR="009A04DF" w:rsidRDefault="00AB0706" w:rsidP="005A553A">
      <w:pPr>
        <w:jc w:val="center"/>
        <w:rPr>
          <w:rFonts w:ascii="Times New Roman" w:hAnsi="Times New Roman" w:cs="Times New Roman"/>
          <w:sz w:val="24"/>
          <w:szCs w:val="24"/>
        </w:rPr>
      </w:pPr>
      <w:r>
        <w:rPr>
          <w:rFonts w:ascii="Times New Roman" w:hAnsi="Times New Roman" w:cs="Times New Roman"/>
          <w:b/>
          <w:sz w:val="24"/>
          <w:szCs w:val="24"/>
        </w:rPr>
        <w:t>BLOODBORNE PAYHOGENS</w:t>
      </w:r>
      <w:r w:rsidR="009A04DF" w:rsidRPr="009A04DF">
        <w:rPr>
          <w:rFonts w:ascii="Times New Roman" w:hAnsi="Times New Roman" w:cs="Times New Roman"/>
          <w:b/>
          <w:sz w:val="24"/>
          <w:szCs w:val="24"/>
        </w:rPr>
        <w:t xml:space="preserve"> EXPOSURE CONTROL PLAN</w:t>
      </w:r>
    </w:p>
    <w:p w:rsidR="009A04DF" w:rsidRDefault="00AB0706" w:rsidP="00ED7AC7">
      <w:pPr>
        <w:ind w:left="1440" w:hanging="1440"/>
        <w:rPr>
          <w:rFonts w:ascii="Times New Roman" w:hAnsi="Times New Roman" w:cs="Times New Roman"/>
          <w:sz w:val="24"/>
          <w:szCs w:val="24"/>
        </w:rPr>
      </w:pPr>
      <w:r>
        <w:rPr>
          <w:rFonts w:ascii="Times New Roman" w:hAnsi="Times New Roman" w:cs="Times New Roman"/>
          <w:b/>
          <w:sz w:val="24"/>
          <w:szCs w:val="24"/>
        </w:rPr>
        <w:t>Purpose:</w:t>
      </w:r>
      <w:r w:rsidR="009A04DF" w:rsidRPr="00ED7AC7">
        <w:rPr>
          <w:rFonts w:ascii="Times New Roman" w:hAnsi="Times New Roman" w:cs="Times New Roman"/>
          <w:b/>
          <w:sz w:val="24"/>
          <w:szCs w:val="24"/>
        </w:rPr>
        <w:t xml:space="preserve"> </w:t>
      </w:r>
    </w:p>
    <w:p w:rsidR="00ED7AC7" w:rsidRDefault="00AB0706" w:rsidP="005A553A">
      <w:pPr>
        <w:spacing w:line="240" w:lineRule="auto"/>
        <w:jc w:val="both"/>
        <w:rPr>
          <w:rFonts w:ascii="Times New Roman" w:hAnsi="Times New Roman" w:cs="Times New Roman"/>
          <w:sz w:val="24"/>
          <w:szCs w:val="24"/>
        </w:rPr>
      </w:pPr>
      <w:r w:rsidRPr="00AB0706">
        <w:rPr>
          <w:rFonts w:ascii="Times New Roman" w:hAnsi="Times New Roman" w:cs="Times New Roman"/>
          <w:sz w:val="24"/>
          <w:szCs w:val="24"/>
        </w:rPr>
        <w:t xml:space="preserve">The purpose of this </w:t>
      </w:r>
      <w:r w:rsidR="001B513F">
        <w:rPr>
          <w:rFonts w:ascii="Times New Roman" w:hAnsi="Times New Roman" w:cs="Times New Roman"/>
          <w:sz w:val="24"/>
          <w:szCs w:val="24"/>
        </w:rPr>
        <w:t xml:space="preserve">Bloodborne Pathogen </w:t>
      </w:r>
      <w:r w:rsidRPr="00AB0706">
        <w:rPr>
          <w:rFonts w:ascii="Times New Roman" w:hAnsi="Times New Roman" w:cs="Times New Roman"/>
          <w:sz w:val="24"/>
          <w:szCs w:val="24"/>
        </w:rPr>
        <w:t>Exposure Control Plan</w:t>
      </w:r>
      <w:r w:rsidR="001B513F">
        <w:rPr>
          <w:rFonts w:ascii="Times New Roman" w:hAnsi="Times New Roman" w:cs="Times New Roman"/>
          <w:sz w:val="24"/>
          <w:szCs w:val="24"/>
        </w:rPr>
        <w:t xml:space="preserve"> (ECP)</w:t>
      </w:r>
      <w:r w:rsidRPr="00AB0706">
        <w:rPr>
          <w:rFonts w:ascii="Times New Roman" w:hAnsi="Times New Roman" w:cs="Times New Roman"/>
          <w:sz w:val="24"/>
          <w:szCs w:val="24"/>
        </w:rPr>
        <w:t xml:space="preserve"> is to protect all occupationally exposed employees from exposure to any bl</w:t>
      </w:r>
      <w:r w:rsidR="001B513F">
        <w:rPr>
          <w:rFonts w:ascii="Times New Roman" w:hAnsi="Times New Roman" w:cs="Times New Roman"/>
          <w:sz w:val="24"/>
          <w:szCs w:val="24"/>
        </w:rPr>
        <w:t>ood or body fluid.  The ECP will identify</w:t>
      </w:r>
      <w:r w:rsidRPr="00AB0706">
        <w:rPr>
          <w:rFonts w:ascii="Times New Roman" w:hAnsi="Times New Roman" w:cs="Times New Roman"/>
          <w:sz w:val="24"/>
          <w:szCs w:val="24"/>
        </w:rPr>
        <w:t xml:space="preserve"> occupationally exposed groups of employees within the </w:t>
      </w:r>
      <w:r w:rsidRPr="00AB0706">
        <w:rPr>
          <w:rFonts w:ascii="Times New Roman" w:hAnsi="Times New Roman" w:cs="Times New Roman"/>
          <w:color w:val="FF0000"/>
          <w:sz w:val="24"/>
          <w:szCs w:val="24"/>
        </w:rPr>
        <w:t xml:space="preserve">insert agency’s name </w:t>
      </w:r>
      <w:r w:rsidRPr="00AB0706">
        <w:rPr>
          <w:rFonts w:ascii="Times New Roman" w:hAnsi="Times New Roman" w:cs="Times New Roman"/>
          <w:sz w:val="24"/>
          <w:szCs w:val="24"/>
        </w:rPr>
        <w:t xml:space="preserve">and explain the methods of compliance that </w:t>
      </w:r>
      <w:proofErr w:type="gramStart"/>
      <w:r w:rsidRPr="00AB0706">
        <w:rPr>
          <w:rFonts w:ascii="Times New Roman" w:hAnsi="Times New Roman" w:cs="Times New Roman"/>
          <w:sz w:val="24"/>
          <w:szCs w:val="24"/>
        </w:rPr>
        <w:t>will be instituted</w:t>
      </w:r>
      <w:proofErr w:type="gramEnd"/>
      <w:r w:rsidRPr="00AB0706">
        <w:rPr>
          <w:rFonts w:ascii="Times New Roman" w:hAnsi="Times New Roman" w:cs="Times New Roman"/>
          <w:sz w:val="24"/>
          <w:szCs w:val="24"/>
        </w:rPr>
        <w:t xml:space="preserve"> to minimize exposure to blood and body fluids</w:t>
      </w:r>
      <w:r w:rsidR="00ED7AC7">
        <w:rPr>
          <w:rFonts w:ascii="Times New Roman" w:hAnsi="Times New Roman" w:cs="Times New Roman"/>
          <w:sz w:val="24"/>
          <w:szCs w:val="24"/>
        </w:rPr>
        <w:t>.</w:t>
      </w:r>
    </w:p>
    <w:p w:rsidR="00295661" w:rsidRDefault="00AB0706" w:rsidP="00295661">
      <w:pPr>
        <w:spacing w:line="240" w:lineRule="auto"/>
        <w:jc w:val="both"/>
        <w:rPr>
          <w:rFonts w:ascii="Times New Roman" w:hAnsi="Times New Roman" w:cs="Times New Roman"/>
          <w:b/>
          <w:sz w:val="24"/>
          <w:szCs w:val="24"/>
        </w:rPr>
      </w:pPr>
      <w:r w:rsidRPr="00ED7AC7">
        <w:rPr>
          <w:rFonts w:ascii="Times New Roman" w:hAnsi="Times New Roman" w:cs="Times New Roman"/>
          <w:b/>
          <w:sz w:val="24"/>
          <w:szCs w:val="24"/>
        </w:rPr>
        <w:t>Scope</w:t>
      </w:r>
      <w:r w:rsidR="00295661">
        <w:rPr>
          <w:rFonts w:ascii="Times New Roman" w:hAnsi="Times New Roman" w:cs="Times New Roman"/>
          <w:b/>
          <w:sz w:val="24"/>
          <w:szCs w:val="24"/>
        </w:rPr>
        <w:t>:</w:t>
      </w:r>
      <w:r>
        <w:rPr>
          <w:rFonts w:ascii="Times New Roman" w:hAnsi="Times New Roman" w:cs="Times New Roman"/>
          <w:b/>
          <w:sz w:val="24"/>
          <w:szCs w:val="24"/>
        </w:rPr>
        <w:t xml:space="preserve"> </w:t>
      </w:r>
    </w:p>
    <w:p w:rsidR="00295661" w:rsidRDefault="00295661" w:rsidP="002956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ECP applies to all firefighters, emergency responders and employees who </w:t>
      </w:r>
      <w:proofErr w:type="gramStart"/>
      <w:r>
        <w:rPr>
          <w:rFonts w:ascii="Times New Roman" w:hAnsi="Times New Roman" w:cs="Times New Roman"/>
          <w:sz w:val="24"/>
          <w:szCs w:val="24"/>
        </w:rPr>
        <w:t>could reasonably be expected</w:t>
      </w:r>
      <w:proofErr w:type="gramEnd"/>
      <w:r>
        <w:rPr>
          <w:rFonts w:ascii="Times New Roman" w:hAnsi="Times New Roman" w:cs="Times New Roman"/>
          <w:sz w:val="24"/>
          <w:szCs w:val="24"/>
        </w:rPr>
        <w:t xml:space="preserve"> to have an occupational exposure to an infectious material.</w:t>
      </w:r>
    </w:p>
    <w:p w:rsidR="00295661" w:rsidRDefault="00295661" w:rsidP="005A553A">
      <w:pPr>
        <w:spacing w:line="240" w:lineRule="auto"/>
        <w:jc w:val="both"/>
        <w:rPr>
          <w:rFonts w:ascii="Times New Roman" w:hAnsi="Times New Roman" w:cs="Times New Roman"/>
          <w:sz w:val="24"/>
          <w:szCs w:val="24"/>
        </w:rPr>
      </w:pPr>
      <w:r>
        <w:rPr>
          <w:rFonts w:ascii="Times New Roman" w:hAnsi="Times New Roman" w:cs="Times New Roman"/>
          <w:b/>
          <w:sz w:val="24"/>
          <w:szCs w:val="24"/>
        </w:rPr>
        <w:t>Key Roles:</w:t>
      </w:r>
      <w:r>
        <w:rPr>
          <w:rFonts w:ascii="Times New Roman" w:hAnsi="Times New Roman" w:cs="Times New Roman"/>
          <w:sz w:val="24"/>
          <w:szCs w:val="24"/>
        </w:rPr>
        <w:t xml:space="preserve"> </w:t>
      </w:r>
    </w:p>
    <w:p w:rsidR="00FA16FF" w:rsidRPr="00AB0706" w:rsidRDefault="00FA16FF" w:rsidP="005A553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w:t>
      </w:r>
      <w:r w:rsidRPr="00FA16FF">
        <w:rPr>
          <w:rFonts w:ascii="Times New Roman" w:hAnsi="Times New Roman" w:cs="Times New Roman"/>
          <w:b/>
          <w:color w:val="FF0000"/>
          <w:sz w:val="24"/>
          <w:szCs w:val="24"/>
        </w:rPr>
        <w:t>Chief of the Department</w:t>
      </w:r>
      <w:r w:rsidRPr="00FA16FF">
        <w:rPr>
          <w:rFonts w:ascii="Times New Roman" w:hAnsi="Times New Roman" w:cs="Times New Roman"/>
          <w:color w:val="FF0000"/>
          <w:sz w:val="24"/>
          <w:szCs w:val="24"/>
        </w:rPr>
        <w:t xml:space="preserve"> </w:t>
      </w:r>
      <w:r>
        <w:rPr>
          <w:rFonts w:ascii="Times New Roman" w:hAnsi="Times New Roman" w:cs="Times New Roman"/>
          <w:sz w:val="24"/>
          <w:szCs w:val="24"/>
        </w:rPr>
        <w:t>is</w:t>
      </w:r>
      <w:r w:rsidRPr="00FA16FF">
        <w:rPr>
          <w:rFonts w:ascii="Times New Roman" w:hAnsi="Times New Roman" w:cs="Times New Roman"/>
          <w:sz w:val="24"/>
          <w:szCs w:val="24"/>
        </w:rPr>
        <w:t xml:space="preserve"> responsible for the implementation of the ECP.  </w:t>
      </w:r>
      <w:r>
        <w:rPr>
          <w:rFonts w:ascii="Times New Roman" w:hAnsi="Times New Roman" w:cs="Times New Roman"/>
          <w:sz w:val="24"/>
          <w:szCs w:val="24"/>
        </w:rPr>
        <w:t xml:space="preserve">The ECP </w:t>
      </w:r>
      <w:proofErr w:type="gramStart"/>
      <w:r>
        <w:rPr>
          <w:rFonts w:ascii="Times New Roman" w:hAnsi="Times New Roman" w:cs="Times New Roman"/>
          <w:sz w:val="24"/>
          <w:szCs w:val="24"/>
        </w:rPr>
        <w:t>will be reviewed</w:t>
      </w:r>
      <w:r w:rsidRPr="00FA16FF">
        <w:rPr>
          <w:rFonts w:ascii="Times New Roman" w:hAnsi="Times New Roman" w:cs="Times New Roman"/>
          <w:sz w:val="24"/>
          <w:szCs w:val="24"/>
        </w:rPr>
        <w:t xml:space="preserve"> and update</w:t>
      </w:r>
      <w:r>
        <w:rPr>
          <w:rFonts w:ascii="Times New Roman" w:hAnsi="Times New Roman" w:cs="Times New Roman"/>
          <w:sz w:val="24"/>
          <w:szCs w:val="24"/>
        </w:rPr>
        <w:t>d</w:t>
      </w:r>
      <w:r w:rsidRPr="00FA16FF">
        <w:rPr>
          <w:rFonts w:ascii="Times New Roman" w:hAnsi="Times New Roman" w:cs="Times New Roman"/>
          <w:sz w:val="24"/>
          <w:szCs w:val="24"/>
        </w:rPr>
        <w:t xml:space="preserve"> at least annually and whenever necessary to include new or modified tasks and procedures</w:t>
      </w:r>
      <w:proofErr w:type="gramEnd"/>
      <w:r w:rsidRPr="00FA16FF">
        <w:rPr>
          <w:rFonts w:ascii="Times New Roman" w:hAnsi="Times New Roman" w:cs="Times New Roman"/>
          <w:sz w:val="24"/>
          <w:szCs w:val="24"/>
        </w:rPr>
        <w:t>.</w:t>
      </w:r>
    </w:p>
    <w:p w:rsidR="00AE5129" w:rsidRDefault="00FA16FF" w:rsidP="005A553A">
      <w:pPr>
        <w:spacing w:line="240" w:lineRule="auto"/>
        <w:jc w:val="both"/>
        <w:rPr>
          <w:rFonts w:ascii="Times New Roman" w:hAnsi="Times New Roman" w:cs="Times New Roman"/>
          <w:sz w:val="24"/>
          <w:szCs w:val="24"/>
        </w:rPr>
      </w:pPr>
      <w:r w:rsidRPr="00FA16FF">
        <w:rPr>
          <w:rFonts w:ascii="Times New Roman" w:hAnsi="Times New Roman" w:cs="Times New Roman"/>
          <w:b/>
          <w:color w:val="FF0000"/>
          <w:sz w:val="24"/>
          <w:szCs w:val="24"/>
        </w:rPr>
        <w:t>Name / title</w:t>
      </w:r>
      <w:r w:rsidRPr="00FA16FF">
        <w:rPr>
          <w:rFonts w:ascii="Times New Roman" w:hAnsi="Times New Roman" w:cs="Times New Roman"/>
          <w:color w:val="FF0000"/>
          <w:sz w:val="24"/>
          <w:szCs w:val="24"/>
        </w:rPr>
        <w:t xml:space="preserve"> </w:t>
      </w:r>
      <w:proofErr w:type="gramStart"/>
      <w:r w:rsidR="00DE65C4" w:rsidRPr="00DE65C4">
        <w:rPr>
          <w:rFonts w:ascii="Times New Roman" w:hAnsi="Times New Roman" w:cs="Times New Roman"/>
          <w:sz w:val="24"/>
          <w:szCs w:val="24"/>
        </w:rPr>
        <w:t>has been appointed</w:t>
      </w:r>
      <w:proofErr w:type="gramEnd"/>
      <w:r w:rsidR="00DE65C4" w:rsidRPr="00DE65C4">
        <w:rPr>
          <w:rFonts w:ascii="Times New Roman" w:hAnsi="Times New Roman" w:cs="Times New Roman"/>
          <w:sz w:val="24"/>
          <w:szCs w:val="24"/>
        </w:rPr>
        <w:t xml:space="preserve"> as the Exposure Control Officer</w:t>
      </w:r>
      <w:r w:rsidR="00DE65C4">
        <w:rPr>
          <w:rFonts w:ascii="Times New Roman" w:hAnsi="Times New Roman" w:cs="Times New Roman"/>
          <w:sz w:val="24"/>
          <w:szCs w:val="24"/>
        </w:rPr>
        <w:t xml:space="preserve"> (ECO)</w:t>
      </w:r>
      <w:r w:rsidR="00DE65C4" w:rsidRPr="00DE65C4">
        <w:rPr>
          <w:rFonts w:ascii="Times New Roman" w:hAnsi="Times New Roman" w:cs="Times New Roman"/>
          <w:sz w:val="24"/>
          <w:szCs w:val="24"/>
        </w:rPr>
        <w:t xml:space="preserve">. </w:t>
      </w:r>
      <w:r w:rsidR="00DE65C4">
        <w:rPr>
          <w:rFonts w:ascii="Times New Roman" w:hAnsi="Times New Roman" w:cs="Times New Roman"/>
          <w:sz w:val="24"/>
          <w:szCs w:val="24"/>
        </w:rPr>
        <w:t xml:space="preserve">The responsibilities of the ECO </w:t>
      </w:r>
      <w:r w:rsidR="00AE5129">
        <w:rPr>
          <w:rFonts w:ascii="Times New Roman" w:hAnsi="Times New Roman" w:cs="Times New Roman"/>
          <w:sz w:val="24"/>
          <w:szCs w:val="24"/>
        </w:rPr>
        <w:t>include:</w:t>
      </w:r>
    </w:p>
    <w:p w:rsidR="00945286" w:rsidRPr="005A553A" w:rsidRDefault="00AE5129" w:rsidP="005A553A">
      <w:pPr>
        <w:pStyle w:val="ListParagraph"/>
        <w:numPr>
          <w:ilvl w:val="0"/>
          <w:numId w:val="5"/>
        </w:numPr>
        <w:spacing w:line="240" w:lineRule="auto"/>
        <w:jc w:val="both"/>
        <w:rPr>
          <w:rFonts w:ascii="Times New Roman" w:hAnsi="Times New Roman" w:cs="Times New Roman"/>
          <w:sz w:val="24"/>
          <w:szCs w:val="24"/>
        </w:rPr>
      </w:pPr>
      <w:r w:rsidRPr="005A553A">
        <w:rPr>
          <w:rFonts w:ascii="Times New Roman" w:hAnsi="Times New Roman" w:cs="Times New Roman"/>
          <w:sz w:val="24"/>
          <w:szCs w:val="24"/>
        </w:rPr>
        <w:t>In conjunction with reliable medical authorities, periodically evaluating and updating exposure prevention and decontamination protocols.  Assist with the identification of exposure risks and reasonable efforts to reduce additional exposure.</w:t>
      </w:r>
      <w:r w:rsidRPr="005A553A">
        <w:rPr>
          <w:rFonts w:ascii="Arial" w:eastAsiaTheme="minorEastAsia" w:hAnsi="Arial"/>
          <w:color w:val="000000"/>
        </w:rPr>
        <w:t xml:space="preserve"> </w:t>
      </w:r>
    </w:p>
    <w:p w:rsidR="00AE5129" w:rsidRPr="005A553A" w:rsidRDefault="00AE5129" w:rsidP="005A553A">
      <w:pPr>
        <w:pStyle w:val="ListParagraph"/>
        <w:numPr>
          <w:ilvl w:val="0"/>
          <w:numId w:val="5"/>
        </w:numPr>
        <w:spacing w:line="240" w:lineRule="auto"/>
        <w:jc w:val="both"/>
        <w:rPr>
          <w:rFonts w:ascii="Times New Roman" w:hAnsi="Times New Roman" w:cs="Times New Roman"/>
          <w:sz w:val="24"/>
          <w:szCs w:val="24"/>
        </w:rPr>
      </w:pPr>
      <w:r w:rsidRPr="005A553A">
        <w:rPr>
          <w:rFonts w:ascii="Times New Roman" w:hAnsi="Times New Roman" w:cs="Times New Roman"/>
          <w:sz w:val="24"/>
          <w:szCs w:val="24"/>
        </w:rPr>
        <w:t>Procedures for when and how to obtain medical attention in the event of an exposure or suspected exp</w:t>
      </w:r>
      <w:r w:rsidR="001A5161" w:rsidRPr="005A553A">
        <w:rPr>
          <w:rFonts w:ascii="Times New Roman" w:hAnsi="Times New Roman" w:cs="Times New Roman"/>
          <w:sz w:val="24"/>
          <w:szCs w:val="24"/>
        </w:rPr>
        <w:t>osure, and</w:t>
      </w:r>
      <w:r w:rsidR="00BB4EA3" w:rsidRPr="005A553A">
        <w:rPr>
          <w:rFonts w:ascii="Times New Roman" w:hAnsi="Times New Roman" w:cs="Times New Roman"/>
          <w:sz w:val="24"/>
          <w:szCs w:val="24"/>
        </w:rPr>
        <w:t xml:space="preserve"> for ensuring that all medical actions required </w:t>
      </w:r>
      <w:proofErr w:type="gramStart"/>
      <w:r w:rsidR="00BB4EA3" w:rsidRPr="005A553A">
        <w:rPr>
          <w:rFonts w:ascii="Times New Roman" w:hAnsi="Times New Roman" w:cs="Times New Roman"/>
          <w:sz w:val="24"/>
          <w:szCs w:val="24"/>
        </w:rPr>
        <w:t>are performed</w:t>
      </w:r>
      <w:proofErr w:type="gramEnd"/>
      <w:r w:rsidR="001A5161" w:rsidRPr="005A553A">
        <w:rPr>
          <w:rFonts w:ascii="Times New Roman" w:hAnsi="Times New Roman" w:cs="Times New Roman"/>
          <w:sz w:val="24"/>
          <w:szCs w:val="24"/>
        </w:rPr>
        <w:t>.</w:t>
      </w:r>
    </w:p>
    <w:p w:rsidR="005A553A" w:rsidRDefault="00AE5129" w:rsidP="005A553A">
      <w:pPr>
        <w:pStyle w:val="ListParagraph"/>
        <w:numPr>
          <w:ilvl w:val="0"/>
          <w:numId w:val="5"/>
        </w:numPr>
        <w:spacing w:line="240" w:lineRule="auto"/>
        <w:jc w:val="both"/>
        <w:rPr>
          <w:rFonts w:ascii="Times New Roman" w:hAnsi="Times New Roman" w:cs="Times New Roman"/>
          <w:sz w:val="24"/>
          <w:szCs w:val="24"/>
        </w:rPr>
      </w:pPr>
      <w:r w:rsidRPr="005A553A">
        <w:rPr>
          <w:rFonts w:ascii="Times New Roman" w:hAnsi="Times New Roman" w:cs="Times New Roman"/>
          <w:sz w:val="24"/>
          <w:szCs w:val="24"/>
        </w:rPr>
        <w:t>Compliance with all relevant laws or regulations related to communicable diseases, which may include the following:</w:t>
      </w:r>
    </w:p>
    <w:p w:rsidR="00AE5129" w:rsidRPr="005A553A" w:rsidRDefault="00AE5129" w:rsidP="005A553A">
      <w:pPr>
        <w:pStyle w:val="ListParagraph"/>
        <w:numPr>
          <w:ilvl w:val="1"/>
          <w:numId w:val="5"/>
        </w:numPr>
        <w:spacing w:line="240" w:lineRule="auto"/>
        <w:jc w:val="both"/>
        <w:rPr>
          <w:rFonts w:ascii="Times New Roman" w:hAnsi="Times New Roman" w:cs="Times New Roman"/>
          <w:sz w:val="24"/>
          <w:szCs w:val="24"/>
        </w:rPr>
      </w:pPr>
      <w:r w:rsidRPr="005A553A">
        <w:rPr>
          <w:rFonts w:ascii="Times New Roman" w:hAnsi="Times New Roman" w:cs="Times New Roman"/>
          <w:sz w:val="24"/>
          <w:szCs w:val="24"/>
        </w:rPr>
        <w:t>Responding to requests and notifications regarding exposures covered under the Ryan White law (42 USC § 300ff-133; 42 USC § 300ff-136).</w:t>
      </w:r>
    </w:p>
    <w:p w:rsidR="00AE5129" w:rsidRDefault="001A5161" w:rsidP="001A5161">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#.1.4.3.2</w:t>
      </w:r>
      <w:r>
        <w:rPr>
          <w:rFonts w:ascii="Times New Roman" w:hAnsi="Times New Roman" w:cs="Times New Roman"/>
          <w:sz w:val="24"/>
          <w:szCs w:val="24"/>
        </w:rPr>
        <w:tab/>
      </w:r>
      <w:r w:rsidR="00AE5129" w:rsidRPr="00AE5129">
        <w:rPr>
          <w:rFonts w:ascii="Times New Roman" w:hAnsi="Times New Roman" w:cs="Times New Roman"/>
          <w:sz w:val="24"/>
          <w:szCs w:val="24"/>
        </w:rPr>
        <w:t>Bloodborne pathogen precautions, including exposure determination, if required (29 CFR 1910.1030).</w:t>
      </w:r>
    </w:p>
    <w:p w:rsidR="001A5161" w:rsidRPr="00AE5129" w:rsidRDefault="001A5161" w:rsidP="001A5161">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#.1.4.3.3</w:t>
      </w:r>
      <w:r>
        <w:rPr>
          <w:rFonts w:ascii="Times New Roman" w:hAnsi="Times New Roman" w:cs="Times New Roman"/>
          <w:sz w:val="24"/>
          <w:szCs w:val="24"/>
        </w:rPr>
        <w:tab/>
        <w:t>Public health alerts</w:t>
      </w:r>
    </w:p>
    <w:p w:rsidR="00AE5129" w:rsidRPr="00AE5129" w:rsidRDefault="001A5161" w:rsidP="001A5161">
      <w:pPr>
        <w:spacing w:line="240" w:lineRule="auto"/>
        <w:jc w:val="both"/>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r>
      <w:r>
        <w:rPr>
          <w:rFonts w:ascii="Times New Roman" w:hAnsi="Times New Roman" w:cs="Times New Roman"/>
          <w:sz w:val="24"/>
          <w:szCs w:val="24"/>
        </w:rPr>
        <w:tab/>
      </w:r>
      <w:r w:rsidR="00AE5129" w:rsidRPr="00AE5129">
        <w:rPr>
          <w:rFonts w:ascii="Times New Roman" w:hAnsi="Times New Roman" w:cs="Times New Roman"/>
          <w:sz w:val="24"/>
          <w:szCs w:val="24"/>
        </w:rPr>
        <w:t>The ECO should also act as the liaison with occupational health and safety authorities and may request vol</w:t>
      </w:r>
      <w:r>
        <w:rPr>
          <w:rFonts w:ascii="Times New Roman" w:hAnsi="Times New Roman" w:cs="Times New Roman"/>
          <w:sz w:val="24"/>
          <w:szCs w:val="24"/>
        </w:rPr>
        <w:t>untary compliance inspections. In conjunction with the Chief of the Department, the ECO shall assist in the periodic</w:t>
      </w:r>
      <w:r w:rsidR="00AE5129" w:rsidRPr="00AE5129">
        <w:rPr>
          <w:rFonts w:ascii="Times New Roman" w:hAnsi="Times New Roman" w:cs="Times New Roman"/>
          <w:sz w:val="24"/>
          <w:szCs w:val="24"/>
        </w:rPr>
        <w:t xml:space="preserve"> review and update </w:t>
      </w:r>
      <w:r>
        <w:rPr>
          <w:rFonts w:ascii="Times New Roman" w:hAnsi="Times New Roman" w:cs="Times New Roman"/>
          <w:sz w:val="24"/>
          <w:szCs w:val="24"/>
        </w:rPr>
        <w:t>of the ECP</w:t>
      </w:r>
      <w:r w:rsidR="00AE5129" w:rsidRPr="00AE5129">
        <w:rPr>
          <w:rFonts w:ascii="Times New Roman" w:hAnsi="Times New Roman" w:cs="Times New Roman"/>
          <w:sz w:val="24"/>
          <w:szCs w:val="24"/>
        </w:rPr>
        <w:t>.</w:t>
      </w:r>
    </w:p>
    <w:p w:rsidR="00FA16FF" w:rsidRPr="00FA16FF" w:rsidRDefault="00FA16FF" w:rsidP="004F5156">
      <w:pPr>
        <w:spacing w:line="240" w:lineRule="auto"/>
        <w:ind w:left="1440" w:hanging="1440"/>
        <w:jc w:val="both"/>
        <w:rPr>
          <w:rFonts w:ascii="Times New Roman" w:hAnsi="Times New Roman" w:cs="Times New Roman"/>
          <w:sz w:val="24"/>
          <w:szCs w:val="24"/>
        </w:rPr>
      </w:pPr>
      <w:r w:rsidRPr="00FA16FF">
        <w:rPr>
          <w:rFonts w:ascii="Times New Roman" w:hAnsi="Times New Roman" w:cs="Times New Roman"/>
          <w:sz w:val="24"/>
          <w:szCs w:val="24"/>
        </w:rPr>
        <w:t xml:space="preserve"> </w:t>
      </w:r>
      <w:r w:rsidR="001A5161">
        <w:rPr>
          <w:rFonts w:ascii="Times New Roman" w:hAnsi="Times New Roman" w:cs="Times New Roman"/>
          <w:sz w:val="24"/>
          <w:szCs w:val="24"/>
        </w:rPr>
        <w:t xml:space="preserve">#.1.4.5 </w:t>
      </w:r>
      <w:proofErr w:type="gramStart"/>
      <w:r w:rsidR="001A5161">
        <w:rPr>
          <w:rFonts w:ascii="Times New Roman" w:hAnsi="Times New Roman" w:cs="Times New Roman"/>
          <w:sz w:val="24"/>
          <w:szCs w:val="24"/>
        </w:rPr>
        <w:t>In</w:t>
      </w:r>
      <w:proofErr w:type="gramEnd"/>
      <w:r w:rsidR="001A5161">
        <w:rPr>
          <w:rFonts w:ascii="Times New Roman" w:hAnsi="Times New Roman" w:cs="Times New Roman"/>
          <w:sz w:val="24"/>
          <w:szCs w:val="24"/>
        </w:rPr>
        <w:t xml:space="preserve"> conjunction with the Medical Director, ensure </w:t>
      </w:r>
      <w:r w:rsidRPr="00FA16FF">
        <w:rPr>
          <w:rFonts w:ascii="Times New Roman" w:hAnsi="Times New Roman" w:cs="Times New Roman"/>
          <w:sz w:val="24"/>
          <w:szCs w:val="24"/>
        </w:rPr>
        <w:t>that appropriate medical records are maintained.</w:t>
      </w:r>
      <w:r w:rsidR="00AE5129">
        <w:rPr>
          <w:rFonts w:ascii="Times New Roman" w:hAnsi="Times New Roman" w:cs="Times New Roman"/>
          <w:sz w:val="24"/>
          <w:szCs w:val="24"/>
        </w:rPr>
        <w:t xml:space="preserve"> </w:t>
      </w:r>
    </w:p>
    <w:p w:rsidR="00FA16FF" w:rsidRPr="00FA16FF" w:rsidRDefault="00FA16FF" w:rsidP="004F5156">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FA16FF">
        <w:rPr>
          <w:rFonts w:ascii="Times New Roman" w:hAnsi="Times New Roman" w:cs="Times New Roman"/>
          <w:b/>
          <w:color w:val="FF0000"/>
          <w:sz w:val="24"/>
          <w:szCs w:val="24"/>
        </w:rPr>
        <w:t>Name / title</w:t>
      </w:r>
      <w:r w:rsidRPr="00FA16FF">
        <w:rPr>
          <w:rFonts w:ascii="Times New Roman" w:hAnsi="Times New Roman" w:cs="Times New Roman"/>
          <w:color w:val="FF0000"/>
          <w:sz w:val="24"/>
          <w:szCs w:val="24"/>
        </w:rPr>
        <w:t xml:space="preserve"> </w:t>
      </w:r>
      <w:r w:rsidRPr="00FA16FF">
        <w:rPr>
          <w:rFonts w:ascii="Times New Roman" w:hAnsi="Times New Roman" w:cs="Times New Roman"/>
          <w:sz w:val="24"/>
          <w:szCs w:val="24"/>
        </w:rPr>
        <w:t>will have the responsibility for written housekeeping protocols and will ensure that effective disinfectants are purchased.</w:t>
      </w:r>
    </w:p>
    <w:p w:rsidR="00FA16FF" w:rsidRPr="00FA16FF" w:rsidRDefault="00FA16FF" w:rsidP="004F5156">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#.1.6</w:t>
      </w:r>
      <w:r>
        <w:rPr>
          <w:rFonts w:ascii="Times New Roman" w:hAnsi="Times New Roman" w:cs="Times New Roman"/>
          <w:sz w:val="24"/>
          <w:szCs w:val="24"/>
        </w:rPr>
        <w:tab/>
      </w:r>
      <w:r w:rsidRPr="00FA16FF">
        <w:rPr>
          <w:rFonts w:ascii="Times New Roman" w:hAnsi="Times New Roman" w:cs="Times New Roman"/>
          <w:b/>
          <w:color w:val="FF0000"/>
          <w:sz w:val="24"/>
          <w:szCs w:val="24"/>
        </w:rPr>
        <w:t>Name / title</w:t>
      </w:r>
      <w:r w:rsidRPr="00FA16FF">
        <w:rPr>
          <w:rFonts w:ascii="Times New Roman" w:hAnsi="Times New Roman" w:cs="Times New Roman"/>
          <w:color w:val="FF0000"/>
          <w:sz w:val="24"/>
          <w:szCs w:val="24"/>
        </w:rPr>
        <w:t xml:space="preserve"> </w:t>
      </w:r>
      <w:r w:rsidRPr="00FA16FF">
        <w:rPr>
          <w:rFonts w:ascii="Times New Roman" w:hAnsi="Times New Roman" w:cs="Times New Roman"/>
          <w:sz w:val="24"/>
          <w:szCs w:val="24"/>
        </w:rPr>
        <w:t>will be responsible for training, documentation of training, and making the written ECP available to employees and New Jersey Public Employee Occupational Safety Administration representatives.</w:t>
      </w:r>
    </w:p>
    <w:p w:rsidR="00FA16FF" w:rsidRDefault="00FA16FF" w:rsidP="004F5156">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FA16FF">
        <w:rPr>
          <w:rFonts w:ascii="Times New Roman" w:hAnsi="Times New Roman" w:cs="Times New Roman"/>
          <w:b/>
          <w:color w:val="FF0000"/>
          <w:sz w:val="24"/>
          <w:szCs w:val="24"/>
        </w:rPr>
        <w:t>Name / title</w:t>
      </w:r>
      <w:r w:rsidRPr="00FA16FF">
        <w:rPr>
          <w:rFonts w:ascii="Times New Roman" w:hAnsi="Times New Roman" w:cs="Times New Roman"/>
          <w:color w:val="FF0000"/>
          <w:sz w:val="24"/>
          <w:szCs w:val="24"/>
        </w:rPr>
        <w:t xml:space="preserve"> </w:t>
      </w:r>
      <w:r w:rsidRPr="00FA16FF">
        <w:rPr>
          <w:rFonts w:ascii="Times New Roman" w:hAnsi="Times New Roman" w:cs="Times New Roman"/>
          <w:sz w:val="24"/>
          <w:szCs w:val="24"/>
        </w:rPr>
        <w:t>will maintain and provide all necessary personal protective equipment (PPE), engineering controls (i.e., sharp containers, etc.), labels and red bags as required by the standard and will ensure that adequate supplies of the aforementioned equipment are available.</w:t>
      </w:r>
    </w:p>
    <w:p w:rsidR="00FA16FF" w:rsidRPr="00FA16FF" w:rsidRDefault="00FA16FF" w:rsidP="00FA16FF">
      <w:pPr>
        <w:spacing w:line="240" w:lineRule="auto"/>
        <w:ind w:left="1440" w:hanging="1440"/>
        <w:rPr>
          <w:rFonts w:ascii="Times New Roman" w:hAnsi="Times New Roman" w:cs="Times New Roman"/>
          <w:i/>
          <w:sz w:val="24"/>
          <w:szCs w:val="24"/>
        </w:rPr>
      </w:pPr>
      <w:r>
        <w:rPr>
          <w:rFonts w:ascii="Times New Roman" w:hAnsi="Times New Roman" w:cs="Times New Roman"/>
          <w:sz w:val="24"/>
          <w:szCs w:val="24"/>
        </w:rPr>
        <w:tab/>
      </w:r>
      <w:r w:rsidRPr="00FA16FF">
        <w:rPr>
          <w:rFonts w:ascii="Times New Roman" w:hAnsi="Times New Roman" w:cs="Times New Roman"/>
          <w:i/>
          <w:color w:val="FF0000"/>
          <w:sz w:val="24"/>
          <w:szCs w:val="24"/>
        </w:rPr>
        <w:t xml:space="preserve">The above duties </w:t>
      </w:r>
      <w:proofErr w:type="gramStart"/>
      <w:r w:rsidRPr="00FA16FF">
        <w:rPr>
          <w:rFonts w:ascii="Times New Roman" w:hAnsi="Times New Roman" w:cs="Times New Roman"/>
          <w:i/>
          <w:color w:val="FF0000"/>
          <w:sz w:val="24"/>
          <w:szCs w:val="24"/>
        </w:rPr>
        <w:t xml:space="preserve">can be assigned </w:t>
      </w:r>
      <w:r>
        <w:rPr>
          <w:rFonts w:ascii="Times New Roman" w:hAnsi="Times New Roman" w:cs="Times New Roman"/>
          <w:i/>
          <w:color w:val="FF0000"/>
          <w:sz w:val="24"/>
          <w:szCs w:val="24"/>
        </w:rPr>
        <w:t xml:space="preserve">or grouped </w:t>
      </w:r>
      <w:r w:rsidRPr="00FA16FF">
        <w:rPr>
          <w:rFonts w:ascii="Times New Roman" w:hAnsi="Times New Roman" w:cs="Times New Roman"/>
          <w:i/>
          <w:color w:val="FF0000"/>
          <w:sz w:val="24"/>
          <w:szCs w:val="24"/>
        </w:rPr>
        <w:t>to one or more individuals</w:t>
      </w:r>
      <w:proofErr w:type="gramEnd"/>
      <w:r w:rsidRPr="00FA16FF">
        <w:rPr>
          <w:rFonts w:ascii="Times New Roman" w:hAnsi="Times New Roman" w:cs="Times New Roman"/>
          <w:i/>
          <w:color w:val="FF0000"/>
          <w:sz w:val="24"/>
          <w:szCs w:val="24"/>
        </w:rPr>
        <w:t>.</w:t>
      </w:r>
      <w:r w:rsidRPr="00FA16FF">
        <w:rPr>
          <w:rFonts w:ascii="Times New Roman" w:hAnsi="Times New Roman" w:cs="Times New Roman"/>
          <w:i/>
          <w:sz w:val="24"/>
          <w:szCs w:val="24"/>
        </w:rPr>
        <w:t xml:space="preserve">  </w:t>
      </w:r>
    </w:p>
    <w:p w:rsidR="009E3F7C" w:rsidRDefault="009E3F7C" w:rsidP="00ED7AC7">
      <w:pPr>
        <w:spacing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t>Medical oversight physician</w:t>
      </w:r>
    </w:p>
    <w:p w:rsidR="00ED7AC7" w:rsidRDefault="00ED7AC7" w:rsidP="00ED7AC7">
      <w:pPr>
        <w:spacing w:line="240" w:lineRule="auto"/>
        <w:rPr>
          <w:rFonts w:ascii="Times New Roman" w:hAnsi="Times New Roman" w:cs="Times New Roman"/>
          <w:sz w:val="24"/>
          <w:szCs w:val="24"/>
        </w:rPr>
      </w:pPr>
      <w:r w:rsidRPr="00ED7AC7">
        <w:rPr>
          <w:rFonts w:ascii="Times New Roman" w:hAnsi="Times New Roman" w:cs="Times New Roman"/>
          <w:b/>
          <w:sz w:val="24"/>
          <w:szCs w:val="24"/>
        </w:rPr>
        <w:t>Definitions</w:t>
      </w:r>
      <w:r w:rsidR="00CE120E">
        <w:rPr>
          <w:rFonts w:ascii="Times New Roman" w:hAnsi="Times New Roman" w:cs="Times New Roman"/>
          <w:b/>
          <w:sz w:val="24"/>
          <w:szCs w:val="24"/>
        </w:rPr>
        <w:t>:</w:t>
      </w:r>
    </w:p>
    <w:p w:rsidR="00CE120E" w:rsidRPr="00CE120E" w:rsidRDefault="00474409" w:rsidP="00CE120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120E" w:rsidRPr="00CE120E">
        <w:rPr>
          <w:rFonts w:ascii="Times New Roman" w:hAnsi="Times New Roman" w:cs="Times New Roman"/>
          <w:i/>
          <w:sz w:val="24"/>
          <w:szCs w:val="24"/>
        </w:rPr>
        <w:t>Blood</w:t>
      </w:r>
      <w:r w:rsidR="00CE120E" w:rsidRPr="00CE120E">
        <w:rPr>
          <w:rFonts w:ascii="Times New Roman" w:hAnsi="Times New Roman" w:cs="Times New Roman"/>
          <w:sz w:val="24"/>
          <w:szCs w:val="24"/>
        </w:rPr>
        <w:t>: human blood, human blood components and products made from human blood.</w:t>
      </w:r>
    </w:p>
    <w:p w:rsidR="00CE120E" w:rsidRPr="00CE120E" w:rsidRDefault="00CE120E" w:rsidP="00CE120E">
      <w:pPr>
        <w:spacing w:line="240" w:lineRule="auto"/>
        <w:rPr>
          <w:rFonts w:ascii="Times New Roman" w:hAnsi="Times New Roman" w:cs="Times New Roman"/>
          <w:sz w:val="24"/>
          <w:szCs w:val="24"/>
        </w:rPr>
      </w:pPr>
      <w:r w:rsidRPr="00CE120E">
        <w:rPr>
          <w:rFonts w:ascii="Times New Roman" w:hAnsi="Times New Roman" w:cs="Times New Roman"/>
          <w:i/>
          <w:sz w:val="24"/>
          <w:szCs w:val="24"/>
        </w:rPr>
        <w:t>Bloodborne Pathogens</w:t>
      </w:r>
      <w:r>
        <w:rPr>
          <w:rFonts w:ascii="Times New Roman" w:hAnsi="Times New Roman" w:cs="Times New Roman"/>
          <w:sz w:val="24"/>
          <w:szCs w:val="24"/>
        </w:rPr>
        <w:t>:</w:t>
      </w:r>
      <w:r w:rsidRPr="00CE120E">
        <w:rPr>
          <w:rFonts w:ascii="Times New Roman" w:hAnsi="Times New Roman" w:cs="Times New Roman"/>
          <w:sz w:val="24"/>
          <w:szCs w:val="24"/>
        </w:rPr>
        <w:t xml:space="preserve"> microorganisms that are present in human blood and can cause disease in humans.  These pathogens include, but are not limited to, Hepatitis B virus (HBV), and human immunodeficiency virus (HIV).</w:t>
      </w:r>
    </w:p>
    <w:p w:rsidR="00CE120E" w:rsidRPr="00CE120E" w:rsidRDefault="00CE120E" w:rsidP="00CE120E">
      <w:pPr>
        <w:spacing w:line="240" w:lineRule="auto"/>
        <w:rPr>
          <w:rFonts w:ascii="Times New Roman" w:hAnsi="Times New Roman" w:cs="Times New Roman"/>
          <w:sz w:val="24"/>
          <w:szCs w:val="24"/>
        </w:rPr>
      </w:pPr>
      <w:r w:rsidRPr="00CE120E">
        <w:rPr>
          <w:rFonts w:ascii="Times New Roman" w:hAnsi="Times New Roman" w:cs="Times New Roman"/>
          <w:i/>
          <w:sz w:val="24"/>
          <w:szCs w:val="24"/>
        </w:rPr>
        <w:t>Exposure Incident</w:t>
      </w:r>
      <w:r>
        <w:rPr>
          <w:rFonts w:ascii="Times New Roman" w:hAnsi="Times New Roman" w:cs="Times New Roman"/>
          <w:sz w:val="24"/>
          <w:szCs w:val="24"/>
        </w:rPr>
        <w:t xml:space="preserve">: </w:t>
      </w:r>
      <w:r w:rsidRPr="00CE120E">
        <w:rPr>
          <w:rFonts w:ascii="Times New Roman" w:hAnsi="Times New Roman" w:cs="Times New Roman"/>
          <w:sz w:val="24"/>
          <w:szCs w:val="24"/>
        </w:rPr>
        <w:t xml:space="preserve">a specific eye, mouth or other mucous membrane, non-intact skin or parenteral contact with blood or other potentially infectious materials, </w:t>
      </w:r>
      <w:proofErr w:type="gramStart"/>
      <w:r w:rsidRPr="00CE120E">
        <w:rPr>
          <w:rFonts w:ascii="Times New Roman" w:hAnsi="Times New Roman" w:cs="Times New Roman"/>
          <w:sz w:val="24"/>
          <w:szCs w:val="24"/>
        </w:rPr>
        <w:t>that results</w:t>
      </w:r>
      <w:proofErr w:type="gramEnd"/>
      <w:r w:rsidRPr="00CE120E">
        <w:rPr>
          <w:rFonts w:ascii="Times New Roman" w:hAnsi="Times New Roman" w:cs="Times New Roman"/>
          <w:sz w:val="24"/>
          <w:szCs w:val="24"/>
        </w:rPr>
        <w:t xml:space="preserve"> from the performance of an employee's duties.</w:t>
      </w:r>
    </w:p>
    <w:p w:rsidR="00CE120E" w:rsidRPr="00CE120E" w:rsidRDefault="00CE120E" w:rsidP="00CE120E">
      <w:pPr>
        <w:spacing w:line="240" w:lineRule="auto"/>
        <w:rPr>
          <w:rFonts w:ascii="Times New Roman" w:hAnsi="Times New Roman" w:cs="Times New Roman"/>
          <w:sz w:val="24"/>
          <w:szCs w:val="24"/>
        </w:rPr>
      </w:pPr>
      <w:r w:rsidRPr="00CE120E">
        <w:rPr>
          <w:rFonts w:ascii="Times New Roman" w:hAnsi="Times New Roman" w:cs="Times New Roman"/>
          <w:i/>
          <w:sz w:val="24"/>
          <w:szCs w:val="24"/>
        </w:rPr>
        <w:t>Occupational Exposure</w:t>
      </w:r>
      <w:r>
        <w:rPr>
          <w:rFonts w:ascii="Times New Roman" w:hAnsi="Times New Roman" w:cs="Times New Roman"/>
          <w:sz w:val="24"/>
          <w:szCs w:val="24"/>
        </w:rPr>
        <w:t>: a</w:t>
      </w:r>
      <w:r w:rsidRPr="00CE120E">
        <w:rPr>
          <w:rFonts w:ascii="Times New Roman" w:hAnsi="Times New Roman" w:cs="Times New Roman"/>
          <w:sz w:val="24"/>
          <w:szCs w:val="24"/>
        </w:rPr>
        <w:t xml:space="preserve"> reasonably anticipated skin, eye, mucous membrane or parenteral contact with blood or other potentially infectious materials that may result from the performance of an employee's duties. </w:t>
      </w:r>
    </w:p>
    <w:p w:rsidR="00CE120E" w:rsidRPr="00D26A8D" w:rsidRDefault="00CE120E" w:rsidP="00CE120E">
      <w:pPr>
        <w:spacing w:line="240" w:lineRule="auto"/>
        <w:rPr>
          <w:rFonts w:ascii="Times New Roman" w:hAnsi="Times New Roman" w:cs="Times New Roman"/>
          <w:sz w:val="24"/>
          <w:szCs w:val="24"/>
        </w:rPr>
      </w:pPr>
      <w:r w:rsidRPr="00D26A8D">
        <w:rPr>
          <w:rFonts w:ascii="Times New Roman" w:hAnsi="Times New Roman" w:cs="Times New Roman"/>
          <w:i/>
          <w:sz w:val="24"/>
          <w:szCs w:val="24"/>
        </w:rPr>
        <w:t>Other Potentially Infectious Materials (OPIM)</w:t>
      </w:r>
      <w:r w:rsidR="00D26A8D" w:rsidRPr="00D26A8D">
        <w:rPr>
          <w:rFonts w:ascii="Times New Roman" w:hAnsi="Times New Roman" w:cs="Times New Roman"/>
          <w:sz w:val="24"/>
          <w:szCs w:val="24"/>
        </w:rPr>
        <w:t>:</w:t>
      </w:r>
      <w:r w:rsidRPr="00CE120E">
        <w:rPr>
          <w:rFonts w:ascii="Times New Roman" w:hAnsi="Times New Roman" w:cs="Times New Roman"/>
          <w:sz w:val="24"/>
          <w:szCs w:val="24"/>
        </w:rPr>
        <w:t xml:space="preserve"> include, but are not limited to, semen, vaginal secretions, cerebrospinal fluid, synovial fluid, pleural fluid, pericardial fluid, peritoneal fluid, amniotic fluid, saliva in dental procedures, </w:t>
      </w:r>
      <w:proofErr w:type="spellStart"/>
      <w:r w:rsidRPr="00CE120E">
        <w:rPr>
          <w:rFonts w:ascii="Times New Roman" w:hAnsi="Times New Roman" w:cs="Times New Roman"/>
          <w:sz w:val="24"/>
          <w:szCs w:val="24"/>
        </w:rPr>
        <w:t>any body</w:t>
      </w:r>
      <w:proofErr w:type="spellEnd"/>
      <w:r w:rsidRPr="00CE120E">
        <w:rPr>
          <w:rFonts w:ascii="Times New Roman" w:hAnsi="Times New Roman" w:cs="Times New Roman"/>
          <w:sz w:val="24"/>
          <w:szCs w:val="24"/>
        </w:rPr>
        <w:t xml:space="preserve"> fluid that is visibly contaminated with blood, and all body fluids in situations where it is difficult or impossible to differentiate between body fluids.  It also includes any unfixed tissue or organ (other than intact skin) from human (living or dead) and HIV-containing cell or tissue cultures, organ cultures and HIV-HBV-containing culture medium or other solutions and blood organs or other tissues from experimental animals infected with HIV or HBV.</w:t>
      </w:r>
    </w:p>
    <w:p w:rsidR="00CE120E" w:rsidRPr="00CE120E" w:rsidRDefault="00CE120E" w:rsidP="00CE120E">
      <w:pPr>
        <w:spacing w:line="240" w:lineRule="auto"/>
        <w:rPr>
          <w:rFonts w:ascii="Times New Roman" w:hAnsi="Times New Roman" w:cs="Times New Roman"/>
          <w:sz w:val="24"/>
          <w:szCs w:val="24"/>
        </w:rPr>
      </w:pPr>
      <w:r w:rsidRPr="00D26A8D">
        <w:rPr>
          <w:rFonts w:ascii="Times New Roman" w:hAnsi="Times New Roman" w:cs="Times New Roman"/>
          <w:i/>
          <w:sz w:val="24"/>
          <w:szCs w:val="24"/>
        </w:rPr>
        <w:t>Personal Protective Equipment (PPE)</w:t>
      </w:r>
      <w:r w:rsidR="00D26A8D">
        <w:rPr>
          <w:rFonts w:ascii="Times New Roman" w:hAnsi="Times New Roman" w:cs="Times New Roman"/>
          <w:sz w:val="24"/>
          <w:szCs w:val="24"/>
        </w:rPr>
        <w:t>:</w:t>
      </w:r>
      <w:r w:rsidRPr="00CE120E">
        <w:rPr>
          <w:rFonts w:ascii="Times New Roman" w:hAnsi="Times New Roman" w:cs="Times New Roman"/>
          <w:sz w:val="24"/>
          <w:szCs w:val="24"/>
        </w:rPr>
        <w:t xml:space="preserve"> specialized clothing or equipment worn by an employee for protection against a hazard.  General work clothes (e.g., uniforms, pants, shirts, or blouses) which </w:t>
      </w:r>
      <w:proofErr w:type="gramStart"/>
      <w:r w:rsidRPr="00CE120E">
        <w:rPr>
          <w:rFonts w:ascii="Times New Roman" w:hAnsi="Times New Roman" w:cs="Times New Roman"/>
          <w:sz w:val="24"/>
          <w:szCs w:val="24"/>
        </w:rPr>
        <w:t>are not intended</w:t>
      </w:r>
      <w:proofErr w:type="gramEnd"/>
      <w:r w:rsidRPr="00CE120E">
        <w:rPr>
          <w:rFonts w:ascii="Times New Roman" w:hAnsi="Times New Roman" w:cs="Times New Roman"/>
          <w:sz w:val="24"/>
          <w:szCs w:val="24"/>
        </w:rPr>
        <w:t xml:space="preserve"> to function as protection against a hazard ARE NOT considered PPE.</w:t>
      </w:r>
    </w:p>
    <w:p w:rsidR="00CE120E" w:rsidRPr="00CE120E" w:rsidRDefault="00D26A8D" w:rsidP="00CE120E">
      <w:pPr>
        <w:spacing w:line="240" w:lineRule="auto"/>
        <w:rPr>
          <w:rFonts w:ascii="Times New Roman" w:hAnsi="Times New Roman" w:cs="Times New Roman"/>
          <w:sz w:val="24"/>
          <w:szCs w:val="24"/>
        </w:rPr>
      </w:pPr>
      <w:proofErr w:type="gramStart"/>
      <w:r w:rsidRPr="00D26A8D">
        <w:rPr>
          <w:rFonts w:ascii="Times New Roman" w:hAnsi="Times New Roman" w:cs="Times New Roman"/>
          <w:i/>
          <w:sz w:val="24"/>
          <w:szCs w:val="24"/>
        </w:rPr>
        <w:t>Regulated Medical Waste</w:t>
      </w:r>
      <w:r>
        <w:rPr>
          <w:rFonts w:ascii="Times New Roman" w:hAnsi="Times New Roman" w:cs="Times New Roman"/>
          <w:b/>
          <w:sz w:val="24"/>
          <w:szCs w:val="24"/>
        </w:rPr>
        <w:t>:</w:t>
      </w:r>
      <w:r w:rsidR="00CE120E" w:rsidRPr="00CE120E">
        <w:rPr>
          <w:rFonts w:ascii="Times New Roman" w:hAnsi="Times New Roman" w:cs="Times New Roman"/>
          <w:sz w:val="24"/>
          <w:szCs w:val="24"/>
        </w:rPr>
        <w:t xml:space="preserve"> 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are capable of releasing these materials during handling, contaminated sharps and pathological and microbiological wastes containing blood or other potentially infectious materials.</w:t>
      </w:r>
      <w:proofErr w:type="gramEnd"/>
    </w:p>
    <w:p w:rsidR="00CE120E" w:rsidRPr="00CE120E" w:rsidRDefault="00CE120E" w:rsidP="00CE120E">
      <w:pPr>
        <w:spacing w:line="240" w:lineRule="auto"/>
        <w:rPr>
          <w:rFonts w:ascii="Times New Roman" w:hAnsi="Times New Roman" w:cs="Times New Roman"/>
          <w:sz w:val="24"/>
          <w:szCs w:val="24"/>
        </w:rPr>
      </w:pPr>
    </w:p>
    <w:p w:rsidR="00CE120E" w:rsidRPr="00CE120E" w:rsidRDefault="00CE120E" w:rsidP="00CE120E">
      <w:pPr>
        <w:spacing w:line="240" w:lineRule="auto"/>
        <w:rPr>
          <w:rFonts w:ascii="Times New Roman" w:hAnsi="Times New Roman" w:cs="Times New Roman"/>
          <w:sz w:val="24"/>
          <w:szCs w:val="24"/>
        </w:rPr>
      </w:pPr>
      <w:r w:rsidRPr="00D26A8D">
        <w:rPr>
          <w:rFonts w:ascii="Times New Roman" w:hAnsi="Times New Roman" w:cs="Times New Roman"/>
          <w:i/>
          <w:sz w:val="24"/>
          <w:szCs w:val="24"/>
        </w:rPr>
        <w:lastRenderedPageBreak/>
        <w:t>Universal (Standard) Precautions</w:t>
      </w:r>
      <w:r w:rsidR="00D26A8D">
        <w:rPr>
          <w:rFonts w:ascii="Times New Roman" w:hAnsi="Times New Roman" w:cs="Times New Roman"/>
          <w:sz w:val="24"/>
          <w:szCs w:val="24"/>
        </w:rPr>
        <w:t>:</w:t>
      </w:r>
      <w:r w:rsidRPr="00CE120E">
        <w:rPr>
          <w:rFonts w:ascii="Times New Roman" w:hAnsi="Times New Roman" w:cs="Times New Roman"/>
          <w:sz w:val="24"/>
          <w:szCs w:val="24"/>
        </w:rPr>
        <w:t xml:space="preserve"> an approach </w:t>
      </w:r>
      <w:r w:rsidR="00D26A8D">
        <w:rPr>
          <w:rFonts w:ascii="Times New Roman" w:hAnsi="Times New Roman" w:cs="Times New Roman"/>
          <w:sz w:val="24"/>
          <w:szCs w:val="24"/>
        </w:rPr>
        <w:t>which treats</w:t>
      </w:r>
      <w:r w:rsidR="00D26A8D" w:rsidRPr="00CE120E">
        <w:rPr>
          <w:rFonts w:ascii="Times New Roman" w:hAnsi="Times New Roman" w:cs="Times New Roman"/>
          <w:sz w:val="24"/>
          <w:szCs w:val="24"/>
        </w:rPr>
        <w:t xml:space="preserve"> all human blood and certain human body fluids as if known to be infectious for HIV, HBV, and other bloodborne pathogens</w:t>
      </w:r>
      <w:r w:rsidRPr="00CE120E">
        <w:rPr>
          <w:rFonts w:ascii="Times New Roman" w:hAnsi="Times New Roman" w:cs="Times New Roman"/>
          <w:sz w:val="24"/>
          <w:szCs w:val="24"/>
        </w:rPr>
        <w:t>.</w:t>
      </w:r>
    </w:p>
    <w:p w:rsidR="00474409" w:rsidRPr="00B402AA" w:rsidRDefault="00B402AA" w:rsidP="00ED7AC7">
      <w:pPr>
        <w:spacing w:line="240" w:lineRule="auto"/>
        <w:rPr>
          <w:rFonts w:ascii="Times New Roman" w:hAnsi="Times New Roman" w:cs="Times New Roman"/>
          <w:b/>
          <w:sz w:val="24"/>
          <w:szCs w:val="24"/>
        </w:rPr>
      </w:pPr>
      <w:r w:rsidRPr="00B402AA">
        <w:rPr>
          <w:rFonts w:ascii="Times New Roman" w:hAnsi="Times New Roman" w:cs="Times New Roman"/>
          <w:b/>
          <w:sz w:val="24"/>
          <w:szCs w:val="24"/>
        </w:rPr>
        <w:t>Exposure Control</w:t>
      </w:r>
      <w:r>
        <w:rPr>
          <w:rFonts w:ascii="Times New Roman" w:hAnsi="Times New Roman" w:cs="Times New Roman"/>
          <w:b/>
          <w:sz w:val="24"/>
          <w:szCs w:val="24"/>
        </w:rPr>
        <w:t>:</w:t>
      </w:r>
    </w:p>
    <w:p w:rsidR="00B402AA" w:rsidRPr="00B402AA" w:rsidRDefault="00B402AA" w:rsidP="00B402AA">
      <w:pPr>
        <w:spacing w:line="240" w:lineRule="auto"/>
        <w:rPr>
          <w:rFonts w:ascii="Times New Roman" w:hAnsi="Times New Roman" w:cs="Times New Roman"/>
          <w:sz w:val="24"/>
          <w:szCs w:val="24"/>
        </w:rPr>
      </w:pPr>
      <w:r w:rsidRPr="00B402AA">
        <w:rPr>
          <w:rFonts w:ascii="Times New Roman" w:hAnsi="Times New Roman" w:cs="Times New Roman"/>
          <w:sz w:val="24"/>
          <w:szCs w:val="24"/>
        </w:rPr>
        <w:t xml:space="preserve">Employees are at risk each time they </w:t>
      </w:r>
      <w:proofErr w:type="gramStart"/>
      <w:r w:rsidRPr="00B402AA">
        <w:rPr>
          <w:rFonts w:ascii="Times New Roman" w:hAnsi="Times New Roman" w:cs="Times New Roman"/>
          <w:sz w:val="24"/>
          <w:szCs w:val="24"/>
        </w:rPr>
        <w:t>are exposed</w:t>
      </w:r>
      <w:proofErr w:type="gramEnd"/>
      <w:r w:rsidRPr="00B402AA">
        <w:rPr>
          <w:rFonts w:ascii="Times New Roman" w:hAnsi="Times New Roman" w:cs="Times New Roman"/>
          <w:sz w:val="24"/>
          <w:szCs w:val="24"/>
        </w:rPr>
        <w:t xml:space="preserve"> to bloodborne pathogens or other potentially infectious materials (OPIM).  Any exposure incident may result in infection and subsequent illness.  Since it is possible to </w:t>
      </w:r>
      <w:proofErr w:type="gramStart"/>
      <w:r w:rsidRPr="00B402AA">
        <w:rPr>
          <w:rFonts w:ascii="Times New Roman" w:hAnsi="Times New Roman" w:cs="Times New Roman"/>
          <w:sz w:val="24"/>
          <w:szCs w:val="24"/>
        </w:rPr>
        <w:t>become infected</w:t>
      </w:r>
      <w:proofErr w:type="gramEnd"/>
      <w:r w:rsidRPr="00B402AA">
        <w:rPr>
          <w:rFonts w:ascii="Times New Roman" w:hAnsi="Times New Roman" w:cs="Times New Roman"/>
          <w:sz w:val="24"/>
          <w:szCs w:val="24"/>
        </w:rPr>
        <w:t xml:space="preserve"> from a single exposure incident, exposure incidents must be prevented whenever possible.</w:t>
      </w:r>
    </w:p>
    <w:p w:rsidR="00B402AA" w:rsidRPr="00B402AA" w:rsidRDefault="00B402AA" w:rsidP="00B402AA">
      <w:pPr>
        <w:spacing w:line="240" w:lineRule="auto"/>
        <w:rPr>
          <w:rFonts w:ascii="Times New Roman" w:hAnsi="Times New Roman" w:cs="Times New Roman"/>
          <w:b/>
          <w:sz w:val="24"/>
          <w:szCs w:val="24"/>
        </w:rPr>
      </w:pPr>
      <w:bookmarkStart w:id="0" w:name="_Toc6485470"/>
      <w:r w:rsidRPr="00B402AA">
        <w:rPr>
          <w:rFonts w:ascii="Times New Roman" w:hAnsi="Times New Roman" w:cs="Times New Roman"/>
          <w:b/>
          <w:sz w:val="24"/>
          <w:szCs w:val="24"/>
        </w:rPr>
        <w:t>Exposure Determination</w:t>
      </w:r>
      <w:bookmarkEnd w:id="0"/>
      <w:r>
        <w:rPr>
          <w:rFonts w:ascii="Times New Roman" w:hAnsi="Times New Roman" w:cs="Times New Roman"/>
          <w:b/>
          <w:sz w:val="24"/>
          <w:szCs w:val="24"/>
        </w:rPr>
        <w:t>:</w:t>
      </w:r>
    </w:p>
    <w:p w:rsidR="00B402AA" w:rsidRDefault="00B402AA" w:rsidP="00B402AA">
      <w:pPr>
        <w:spacing w:line="240" w:lineRule="auto"/>
        <w:rPr>
          <w:rFonts w:ascii="Times New Roman" w:hAnsi="Times New Roman" w:cs="Times New Roman"/>
          <w:sz w:val="24"/>
          <w:szCs w:val="24"/>
        </w:rPr>
      </w:pPr>
      <w:r w:rsidRPr="00B402AA">
        <w:rPr>
          <w:rFonts w:ascii="Times New Roman" w:hAnsi="Times New Roman" w:cs="Times New Roman"/>
          <w:sz w:val="24"/>
          <w:szCs w:val="24"/>
        </w:rPr>
        <w:t xml:space="preserve">These job classifications have been identified (see Table I below) as ones in which employees and volunteers have potential exposure (i.e., skin, eye, mouth, other mucous membrane, or parenteral) to bloodborne pathogens.  This assessment </w:t>
      </w:r>
      <w:proofErr w:type="gramStart"/>
      <w:r w:rsidRPr="00B402AA">
        <w:rPr>
          <w:rFonts w:ascii="Times New Roman" w:hAnsi="Times New Roman" w:cs="Times New Roman"/>
          <w:sz w:val="24"/>
          <w:szCs w:val="24"/>
        </w:rPr>
        <w:t>is made</w:t>
      </w:r>
      <w:proofErr w:type="gramEnd"/>
      <w:r w:rsidRPr="00B402AA">
        <w:rPr>
          <w:rFonts w:ascii="Times New Roman" w:hAnsi="Times New Roman" w:cs="Times New Roman"/>
          <w:sz w:val="24"/>
          <w:szCs w:val="24"/>
        </w:rPr>
        <w:t xml:space="preserve"> without regard to the use of personal protective equipment.  </w:t>
      </w:r>
    </w:p>
    <w:p w:rsidR="00B402AA" w:rsidRPr="00B402AA" w:rsidRDefault="00B402AA" w:rsidP="00B402AA">
      <w:pPr>
        <w:spacing w:line="240" w:lineRule="auto"/>
        <w:jc w:val="center"/>
        <w:rPr>
          <w:rFonts w:ascii="Times New Roman" w:hAnsi="Times New Roman" w:cs="Times New Roman"/>
          <w:i/>
          <w:sz w:val="24"/>
          <w:szCs w:val="24"/>
        </w:rPr>
      </w:pPr>
      <w:r w:rsidRPr="00B402AA">
        <w:rPr>
          <w:rFonts w:ascii="Times New Roman" w:hAnsi="Times New Roman" w:cs="Times New Roman"/>
          <w:i/>
          <w:color w:val="FF0000"/>
          <w:sz w:val="24"/>
          <w:szCs w:val="24"/>
        </w:rPr>
        <w:t>Add and delete job titles as needed</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690"/>
        <w:gridCol w:w="2695"/>
      </w:tblGrid>
      <w:tr w:rsidR="00B402AA" w:rsidTr="00BD2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none" w:sz="0" w:space="0" w:color="auto"/>
              <w:left w:val="none" w:sz="0" w:space="0" w:color="auto"/>
              <w:bottom w:val="none" w:sz="0" w:space="0" w:color="auto"/>
              <w:right w:val="none" w:sz="0" w:space="0" w:color="auto"/>
            </w:tcBorders>
          </w:tcPr>
          <w:p w:rsidR="00B402AA" w:rsidRDefault="00B402AA" w:rsidP="00ED7AC7">
            <w:pPr>
              <w:rPr>
                <w:rFonts w:ascii="Times New Roman" w:hAnsi="Times New Roman" w:cs="Times New Roman"/>
                <w:sz w:val="24"/>
                <w:szCs w:val="24"/>
              </w:rPr>
            </w:pPr>
            <w:r>
              <w:rPr>
                <w:rFonts w:ascii="Times New Roman" w:hAnsi="Times New Roman" w:cs="Times New Roman"/>
                <w:sz w:val="24"/>
                <w:szCs w:val="24"/>
              </w:rPr>
              <w:t>Job Title / Name</w:t>
            </w:r>
          </w:p>
        </w:tc>
        <w:tc>
          <w:tcPr>
            <w:tcW w:w="3690" w:type="dxa"/>
            <w:tcBorders>
              <w:top w:val="none" w:sz="0" w:space="0" w:color="auto"/>
              <w:left w:val="none" w:sz="0" w:space="0" w:color="auto"/>
              <w:bottom w:val="none" w:sz="0" w:space="0" w:color="auto"/>
              <w:right w:val="none" w:sz="0" w:space="0" w:color="auto"/>
            </w:tcBorders>
          </w:tcPr>
          <w:p w:rsidR="00B402AA" w:rsidRDefault="00B402AA" w:rsidP="00ED7A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Tasks with occupational exposure (or potential exposure)</w:t>
            </w:r>
          </w:p>
        </w:tc>
        <w:tc>
          <w:tcPr>
            <w:tcW w:w="2695" w:type="dxa"/>
            <w:tcBorders>
              <w:top w:val="none" w:sz="0" w:space="0" w:color="auto"/>
              <w:left w:val="none" w:sz="0" w:space="0" w:color="auto"/>
              <w:bottom w:val="none" w:sz="0" w:space="0" w:color="auto"/>
              <w:right w:val="none" w:sz="0" w:space="0" w:color="auto"/>
            </w:tcBorders>
          </w:tcPr>
          <w:p w:rsidR="00B402AA" w:rsidRDefault="00B402AA" w:rsidP="00ED7A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Employee Designation</w:t>
            </w:r>
          </w:p>
          <w:p w:rsidR="00B402AA" w:rsidRDefault="00B402AA" w:rsidP="00ED7AC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Affected </w:t>
            </w:r>
            <w:r w:rsidR="00192D7C">
              <w:rPr>
                <w:rFonts w:ascii="Times New Roman" w:hAnsi="Times New Roman" w:cs="Times New Roman"/>
                <w:sz w:val="24"/>
                <w:szCs w:val="24"/>
              </w:rPr>
              <w:t xml:space="preserve">/ Not </w:t>
            </w:r>
            <w:r>
              <w:rPr>
                <w:rFonts w:ascii="Times New Roman" w:hAnsi="Times New Roman" w:cs="Times New Roman"/>
                <w:sz w:val="24"/>
                <w:szCs w:val="24"/>
              </w:rPr>
              <w:t>affected</w:t>
            </w:r>
          </w:p>
        </w:tc>
      </w:tr>
      <w:tr w:rsidR="00B402AA" w:rsidTr="00BD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B402AA" w:rsidRDefault="00B402AA" w:rsidP="00ED7AC7">
            <w:pPr>
              <w:rPr>
                <w:rFonts w:ascii="Times New Roman" w:hAnsi="Times New Roman" w:cs="Times New Roman"/>
                <w:sz w:val="24"/>
                <w:szCs w:val="24"/>
              </w:rPr>
            </w:pPr>
            <w:r>
              <w:rPr>
                <w:rFonts w:ascii="Times New Roman" w:hAnsi="Times New Roman" w:cs="Times New Roman"/>
                <w:sz w:val="24"/>
                <w:szCs w:val="24"/>
              </w:rPr>
              <w:t>Fire Chief</w:t>
            </w:r>
          </w:p>
        </w:tc>
        <w:tc>
          <w:tcPr>
            <w:tcW w:w="3690" w:type="dxa"/>
          </w:tcPr>
          <w:p w:rsidR="00B402AA" w:rsidRDefault="00B402AA" w:rsidP="00ED7A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95" w:type="dxa"/>
            <w:vAlign w:val="center"/>
          </w:tcPr>
          <w:p w:rsidR="00B402AA" w:rsidRDefault="00B402AA" w:rsidP="00192D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402AA" w:rsidTr="00BD22FB">
        <w:tc>
          <w:tcPr>
            <w:cnfStyle w:val="001000000000" w:firstRow="0" w:lastRow="0" w:firstColumn="1" w:lastColumn="0" w:oddVBand="0" w:evenVBand="0" w:oddHBand="0" w:evenHBand="0" w:firstRowFirstColumn="0" w:firstRowLastColumn="0" w:lastRowFirstColumn="0" w:lastRowLastColumn="0"/>
            <w:tcW w:w="2965" w:type="dxa"/>
          </w:tcPr>
          <w:p w:rsidR="00B402AA" w:rsidRDefault="00B402AA" w:rsidP="00ED7AC7">
            <w:pPr>
              <w:rPr>
                <w:rFonts w:ascii="Times New Roman" w:hAnsi="Times New Roman" w:cs="Times New Roman"/>
                <w:sz w:val="24"/>
                <w:szCs w:val="24"/>
              </w:rPr>
            </w:pPr>
            <w:r>
              <w:rPr>
                <w:rFonts w:ascii="Times New Roman" w:hAnsi="Times New Roman" w:cs="Times New Roman"/>
                <w:sz w:val="24"/>
                <w:szCs w:val="24"/>
              </w:rPr>
              <w:t>Assistant Fire Chief</w:t>
            </w:r>
          </w:p>
        </w:tc>
        <w:tc>
          <w:tcPr>
            <w:tcW w:w="3690" w:type="dxa"/>
          </w:tcPr>
          <w:p w:rsidR="00B402AA" w:rsidRDefault="00B402AA" w:rsidP="00ED7A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95" w:type="dxa"/>
            <w:vAlign w:val="center"/>
          </w:tcPr>
          <w:p w:rsidR="00B402AA" w:rsidRDefault="00B402AA" w:rsidP="00192D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402AA" w:rsidTr="00BD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B402AA" w:rsidRDefault="00B402AA" w:rsidP="00ED7AC7">
            <w:pPr>
              <w:rPr>
                <w:rFonts w:ascii="Times New Roman" w:hAnsi="Times New Roman" w:cs="Times New Roman"/>
                <w:sz w:val="24"/>
                <w:szCs w:val="24"/>
              </w:rPr>
            </w:pPr>
            <w:r>
              <w:rPr>
                <w:rFonts w:ascii="Times New Roman" w:hAnsi="Times New Roman" w:cs="Times New Roman"/>
                <w:sz w:val="24"/>
                <w:szCs w:val="24"/>
              </w:rPr>
              <w:t>Captain</w:t>
            </w:r>
          </w:p>
        </w:tc>
        <w:tc>
          <w:tcPr>
            <w:tcW w:w="3690" w:type="dxa"/>
          </w:tcPr>
          <w:p w:rsidR="00B402AA" w:rsidRDefault="00B402AA" w:rsidP="00ED7A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95" w:type="dxa"/>
            <w:vAlign w:val="center"/>
          </w:tcPr>
          <w:p w:rsidR="00B402AA" w:rsidRDefault="00B402AA" w:rsidP="00192D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402AA" w:rsidTr="00BD22FB">
        <w:tc>
          <w:tcPr>
            <w:cnfStyle w:val="001000000000" w:firstRow="0" w:lastRow="0" w:firstColumn="1" w:lastColumn="0" w:oddVBand="0" w:evenVBand="0" w:oddHBand="0" w:evenHBand="0" w:firstRowFirstColumn="0" w:firstRowLastColumn="0" w:lastRowFirstColumn="0" w:lastRowLastColumn="0"/>
            <w:tcW w:w="2965" w:type="dxa"/>
          </w:tcPr>
          <w:p w:rsidR="00B402AA" w:rsidRDefault="00B402AA" w:rsidP="00ED7AC7">
            <w:pPr>
              <w:rPr>
                <w:rFonts w:ascii="Times New Roman" w:hAnsi="Times New Roman" w:cs="Times New Roman"/>
                <w:sz w:val="24"/>
                <w:szCs w:val="24"/>
              </w:rPr>
            </w:pPr>
            <w:r>
              <w:rPr>
                <w:rFonts w:ascii="Times New Roman" w:hAnsi="Times New Roman" w:cs="Times New Roman"/>
                <w:sz w:val="24"/>
                <w:szCs w:val="24"/>
              </w:rPr>
              <w:t>Lieutenant</w:t>
            </w:r>
          </w:p>
        </w:tc>
        <w:tc>
          <w:tcPr>
            <w:tcW w:w="3690" w:type="dxa"/>
          </w:tcPr>
          <w:p w:rsidR="00B402AA" w:rsidRDefault="00B402AA" w:rsidP="00ED7A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95" w:type="dxa"/>
            <w:vAlign w:val="center"/>
          </w:tcPr>
          <w:p w:rsidR="00B402AA" w:rsidRDefault="00B402AA" w:rsidP="00192D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402AA" w:rsidTr="00BD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B402AA" w:rsidRDefault="00B402AA" w:rsidP="00ED7AC7">
            <w:pPr>
              <w:rPr>
                <w:rFonts w:ascii="Times New Roman" w:hAnsi="Times New Roman" w:cs="Times New Roman"/>
                <w:sz w:val="24"/>
                <w:szCs w:val="24"/>
              </w:rPr>
            </w:pPr>
            <w:r>
              <w:rPr>
                <w:rFonts w:ascii="Times New Roman" w:hAnsi="Times New Roman" w:cs="Times New Roman"/>
                <w:sz w:val="24"/>
                <w:szCs w:val="24"/>
              </w:rPr>
              <w:t>Training Officer</w:t>
            </w:r>
          </w:p>
        </w:tc>
        <w:tc>
          <w:tcPr>
            <w:tcW w:w="3690" w:type="dxa"/>
          </w:tcPr>
          <w:p w:rsidR="00B402AA" w:rsidRDefault="00B402AA" w:rsidP="00ED7A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95" w:type="dxa"/>
            <w:vAlign w:val="center"/>
          </w:tcPr>
          <w:p w:rsidR="00B402AA" w:rsidRDefault="00B402AA" w:rsidP="00192D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402AA" w:rsidTr="00BD22FB">
        <w:tc>
          <w:tcPr>
            <w:cnfStyle w:val="001000000000" w:firstRow="0" w:lastRow="0" w:firstColumn="1" w:lastColumn="0" w:oddVBand="0" w:evenVBand="0" w:oddHBand="0" w:evenHBand="0" w:firstRowFirstColumn="0" w:firstRowLastColumn="0" w:lastRowFirstColumn="0" w:lastRowLastColumn="0"/>
            <w:tcW w:w="2965" w:type="dxa"/>
          </w:tcPr>
          <w:p w:rsidR="00B402AA" w:rsidRDefault="00B402AA" w:rsidP="00ED7AC7">
            <w:pPr>
              <w:rPr>
                <w:rFonts w:ascii="Times New Roman" w:hAnsi="Times New Roman" w:cs="Times New Roman"/>
                <w:sz w:val="24"/>
                <w:szCs w:val="24"/>
              </w:rPr>
            </w:pPr>
            <w:r>
              <w:rPr>
                <w:rFonts w:ascii="Times New Roman" w:hAnsi="Times New Roman" w:cs="Times New Roman"/>
                <w:sz w:val="24"/>
                <w:szCs w:val="24"/>
              </w:rPr>
              <w:t>Career / Volunteer Firefighters</w:t>
            </w:r>
          </w:p>
        </w:tc>
        <w:tc>
          <w:tcPr>
            <w:tcW w:w="3690" w:type="dxa"/>
          </w:tcPr>
          <w:p w:rsidR="00B402AA" w:rsidRDefault="00192D7C" w:rsidP="00192D7C">
            <w:pPr>
              <w:pStyle w:val="ListParagraph"/>
              <w:numPr>
                <w:ilvl w:val="0"/>
                <w:numId w:val="8"/>
              </w:numPr>
              <w:ind w:left="34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MVC rescue &amp; extrication</w:t>
            </w:r>
          </w:p>
          <w:p w:rsidR="00192D7C" w:rsidRDefault="00192D7C" w:rsidP="00192D7C">
            <w:pPr>
              <w:pStyle w:val="ListParagraph"/>
              <w:numPr>
                <w:ilvl w:val="0"/>
                <w:numId w:val="8"/>
              </w:numPr>
              <w:ind w:left="34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EMS assist</w:t>
            </w:r>
          </w:p>
          <w:p w:rsidR="00192D7C" w:rsidRPr="00192D7C" w:rsidRDefault="00192D7C" w:rsidP="00192D7C">
            <w:pPr>
              <w:pStyle w:val="ListParagraph"/>
              <w:numPr>
                <w:ilvl w:val="0"/>
                <w:numId w:val="8"/>
              </w:numPr>
              <w:ind w:left="34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Fire suppression in occupancies with BBP hazards</w:t>
            </w:r>
          </w:p>
        </w:tc>
        <w:tc>
          <w:tcPr>
            <w:tcW w:w="2695" w:type="dxa"/>
            <w:vAlign w:val="center"/>
          </w:tcPr>
          <w:p w:rsidR="00B402AA" w:rsidRDefault="00192D7C" w:rsidP="00192D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Affected</w:t>
            </w:r>
          </w:p>
        </w:tc>
      </w:tr>
      <w:tr w:rsidR="00192D7C" w:rsidTr="00BD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192D7C" w:rsidRDefault="00192D7C" w:rsidP="00ED7AC7">
            <w:pPr>
              <w:rPr>
                <w:rFonts w:ascii="Times New Roman" w:hAnsi="Times New Roman" w:cs="Times New Roman"/>
                <w:sz w:val="24"/>
                <w:szCs w:val="24"/>
              </w:rPr>
            </w:pPr>
            <w:r>
              <w:rPr>
                <w:rFonts w:ascii="Times New Roman" w:hAnsi="Times New Roman" w:cs="Times New Roman"/>
                <w:sz w:val="24"/>
                <w:szCs w:val="24"/>
              </w:rPr>
              <w:t>Junior Firefighter</w:t>
            </w:r>
          </w:p>
        </w:tc>
        <w:tc>
          <w:tcPr>
            <w:tcW w:w="3690" w:type="dxa"/>
          </w:tcPr>
          <w:p w:rsidR="00192D7C" w:rsidRDefault="00192D7C" w:rsidP="00192D7C">
            <w:pPr>
              <w:pStyle w:val="ListParagraph"/>
              <w:numPr>
                <w:ilvl w:val="0"/>
                <w:numId w:val="8"/>
              </w:numPr>
              <w:ind w:left="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95" w:type="dxa"/>
            <w:vAlign w:val="center"/>
          </w:tcPr>
          <w:p w:rsidR="00192D7C" w:rsidRDefault="00192D7C" w:rsidP="00192D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402AA" w:rsidTr="00BD22FB">
        <w:tc>
          <w:tcPr>
            <w:cnfStyle w:val="001000000000" w:firstRow="0" w:lastRow="0" w:firstColumn="1" w:lastColumn="0" w:oddVBand="0" w:evenVBand="0" w:oddHBand="0" w:evenHBand="0" w:firstRowFirstColumn="0" w:firstRowLastColumn="0" w:lastRowFirstColumn="0" w:lastRowLastColumn="0"/>
            <w:tcW w:w="2965" w:type="dxa"/>
          </w:tcPr>
          <w:p w:rsidR="00B402AA" w:rsidRDefault="00B402AA" w:rsidP="00ED7AC7">
            <w:pPr>
              <w:rPr>
                <w:rFonts w:ascii="Times New Roman" w:hAnsi="Times New Roman" w:cs="Times New Roman"/>
                <w:sz w:val="24"/>
                <w:szCs w:val="24"/>
              </w:rPr>
            </w:pPr>
            <w:r>
              <w:rPr>
                <w:rFonts w:ascii="Times New Roman" w:hAnsi="Times New Roman" w:cs="Times New Roman"/>
                <w:sz w:val="24"/>
                <w:szCs w:val="24"/>
              </w:rPr>
              <w:t>EMT</w:t>
            </w:r>
          </w:p>
        </w:tc>
        <w:tc>
          <w:tcPr>
            <w:tcW w:w="3690" w:type="dxa"/>
          </w:tcPr>
          <w:p w:rsidR="00B402AA" w:rsidRPr="00192D7C" w:rsidRDefault="00192D7C" w:rsidP="00192D7C">
            <w:pPr>
              <w:pStyle w:val="ListParagraph"/>
              <w:numPr>
                <w:ilvl w:val="0"/>
                <w:numId w:val="7"/>
              </w:numPr>
              <w:ind w:left="34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Patient care</w:t>
            </w:r>
          </w:p>
        </w:tc>
        <w:tc>
          <w:tcPr>
            <w:tcW w:w="2695" w:type="dxa"/>
            <w:vAlign w:val="center"/>
          </w:tcPr>
          <w:p w:rsidR="00B402AA" w:rsidRDefault="00192D7C" w:rsidP="00192D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Affected</w:t>
            </w:r>
          </w:p>
        </w:tc>
      </w:tr>
      <w:tr w:rsidR="00B402AA" w:rsidTr="00BD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B402AA" w:rsidRDefault="00B402AA" w:rsidP="00ED7AC7">
            <w:pPr>
              <w:rPr>
                <w:rFonts w:ascii="Times New Roman" w:hAnsi="Times New Roman" w:cs="Times New Roman"/>
                <w:sz w:val="24"/>
                <w:szCs w:val="24"/>
              </w:rPr>
            </w:pPr>
            <w:r>
              <w:rPr>
                <w:rFonts w:ascii="Times New Roman" w:hAnsi="Times New Roman" w:cs="Times New Roman"/>
                <w:sz w:val="24"/>
                <w:szCs w:val="24"/>
              </w:rPr>
              <w:t>Fire Marshal</w:t>
            </w:r>
          </w:p>
        </w:tc>
        <w:tc>
          <w:tcPr>
            <w:tcW w:w="3690" w:type="dxa"/>
          </w:tcPr>
          <w:p w:rsidR="00B402AA" w:rsidRDefault="00B402AA" w:rsidP="00ED7A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95" w:type="dxa"/>
            <w:vAlign w:val="center"/>
          </w:tcPr>
          <w:p w:rsidR="00B402AA" w:rsidRDefault="00B402AA" w:rsidP="00192D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402AA" w:rsidTr="00BD22FB">
        <w:tc>
          <w:tcPr>
            <w:cnfStyle w:val="001000000000" w:firstRow="0" w:lastRow="0" w:firstColumn="1" w:lastColumn="0" w:oddVBand="0" w:evenVBand="0" w:oddHBand="0" w:evenHBand="0" w:firstRowFirstColumn="0" w:firstRowLastColumn="0" w:lastRowFirstColumn="0" w:lastRowLastColumn="0"/>
            <w:tcW w:w="2965" w:type="dxa"/>
          </w:tcPr>
          <w:p w:rsidR="00B402AA" w:rsidRDefault="00B402AA" w:rsidP="00ED7AC7">
            <w:pPr>
              <w:rPr>
                <w:rFonts w:ascii="Times New Roman" w:hAnsi="Times New Roman" w:cs="Times New Roman"/>
                <w:sz w:val="24"/>
                <w:szCs w:val="24"/>
              </w:rPr>
            </w:pPr>
            <w:r>
              <w:rPr>
                <w:rFonts w:ascii="Times New Roman" w:hAnsi="Times New Roman" w:cs="Times New Roman"/>
                <w:sz w:val="24"/>
                <w:szCs w:val="24"/>
              </w:rPr>
              <w:t>Fire Official/Inspector</w:t>
            </w:r>
          </w:p>
        </w:tc>
        <w:tc>
          <w:tcPr>
            <w:tcW w:w="3690" w:type="dxa"/>
          </w:tcPr>
          <w:p w:rsidR="00B402AA" w:rsidRDefault="00B402AA" w:rsidP="00ED7A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95" w:type="dxa"/>
            <w:vAlign w:val="center"/>
          </w:tcPr>
          <w:p w:rsidR="00B402AA" w:rsidRDefault="00B402AA" w:rsidP="00192D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402AA" w:rsidTr="00BD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B402AA" w:rsidRDefault="00B402AA" w:rsidP="00ED7AC7">
            <w:pPr>
              <w:rPr>
                <w:rFonts w:ascii="Times New Roman" w:hAnsi="Times New Roman" w:cs="Times New Roman"/>
                <w:sz w:val="24"/>
                <w:szCs w:val="24"/>
              </w:rPr>
            </w:pPr>
            <w:r>
              <w:rPr>
                <w:rFonts w:ascii="Times New Roman" w:hAnsi="Times New Roman" w:cs="Times New Roman"/>
                <w:sz w:val="24"/>
                <w:szCs w:val="24"/>
              </w:rPr>
              <w:t>Fire Commissioner</w:t>
            </w:r>
          </w:p>
        </w:tc>
        <w:tc>
          <w:tcPr>
            <w:tcW w:w="3690" w:type="dxa"/>
          </w:tcPr>
          <w:p w:rsidR="00B402AA" w:rsidRPr="00192D7C" w:rsidRDefault="00192D7C" w:rsidP="00192D7C">
            <w:pPr>
              <w:pStyle w:val="ListParagraph"/>
              <w:numPr>
                <w:ilvl w:val="0"/>
                <w:numId w:val="7"/>
              </w:numPr>
              <w:ind w:left="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reasonably anticipated occupational exposure</w:t>
            </w:r>
          </w:p>
        </w:tc>
        <w:tc>
          <w:tcPr>
            <w:tcW w:w="2695" w:type="dxa"/>
            <w:vAlign w:val="center"/>
          </w:tcPr>
          <w:p w:rsidR="00B402AA" w:rsidRDefault="00192D7C" w:rsidP="00192D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affected</w:t>
            </w:r>
          </w:p>
        </w:tc>
      </w:tr>
      <w:tr w:rsidR="00B402AA" w:rsidTr="00BD22FB">
        <w:tc>
          <w:tcPr>
            <w:cnfStyle w:val="001000000000" w:firstRow="0" w:lastRow="0" w:firstColumn="1" w:lastColumn="0" w:oddVBand="0" w:evenVBand="0" w:oddHBand="0" w:evenHBand="0" w:firstRowFirstColumn="0" w:firstRowLastColumn="0" w:lastRowFirstColumn="0" w:lastRowLastColumn="0"/>
            <w:tcW w:w="2965" w:type="dxa"/>
          </w:tcPr>
          <w:p w:rsidR="00B402AA" w:rsidRDefault="00192D7C" w:rsidP="00ED7AC7">
            <w:pPr>
              <w:rPr>
                <w:rFonts w:ascii="Times New Roman" w:hAnsi="Times New Roman" w:cs="Times New Roman"/>
                <w:sz w:val="24"/>
                <w:szCs w:val="24"/>
              </w:rPr>
            </w:pPr>
            <w:r>
              <w:rPr>
                <w:rFonts w:ascii="Times New Roman" w:hAnsi="Times New Roman" w:cs="Times New Roman"/>
                <w:sz w:val="24"/>
                <w:szCs w:val="24"/>
              </w:rPr>
              <w:t>Fire Administrator</w:t>
            </w:r>
          </w:p>
        </w:tc>
        <w:tc>
          <w:tcPr>
            <w:tcW w:w="3690" w:type="dxa"/>
          </w:tcPr>
          <w:p w:rsidR="00B402AA" w:rsidRPr="00192D7C" w:rsidRDefault="00192D7C" w:rsidP="00192D7C">
            <w:pPr>
              <w:pStyle w:val="ListParagraph"/>
              <w:numPr>
                <w:ilvl w:val="0"/>
                <w:numId w:val="7"/>
              </w:numPr>
              <w:ind w:left="34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2D7C">
              <w:rPr>
                <w:rFonts w:ascii="Times New Roman" w:hAnsi="Times New Roman" w:cs="Times New Roman"/>
                <w:sz w:val="24"/>
                <w:szCs w:val="24"/>
              </w:rPr>
              <w:t>No reasonably anticipated occupational exposure</w:t>
            </w:r>
          </w:p>
        </w:tc>
        <w:tc>
          <w:tcPr>
            <w:tcW w:w="2695" w:type="dxa"/>
            <w:vAlign w:val="center"/>
          </w:tcPr>
          <w:p w:rsidR="00B402AA" w:rsidRDefault="00192D7C" w:rsidP="00192D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affected</w:t>
            </w:r>
          </w:p>
        </w:tc>
      </w:tr>
      <w:tr w:rsidR="00B402AA" w:rsidTr="00BD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B402AA" w:rsidRDefault="00192D7C" w:rsidP="00ED7AC7">
            <w:pPr>
              <w:rPr>
                <w:rFonts w:ascii="Times New Roman" w:hAnsi="Times New Roman" w:cs="Times New Roman"/>
                <w:sz w:val="24"/>
                <w:szCs w:val="24"/>
              </w:rPr>
            </w:pPr>
            <w:r>
              <w:rPr>
                <w:rFonts w:ascii="Times New Roman" w:hAnsi="Times New Roman" w:cs="Times New Roman"/>
                <w:sz w:val="24"/>
                <w:szCs w:val="24"/>
              </w:rPr>
              <w:t>Board Secretary</w:t>
            </w:r>
          </w:p>
        </w:tc>
        <w:tc>
          <w:tcPr>
            <w:tcW w:w="3690" w:type="dxa"/>
          </w:tcPr>
          <w:p w:rsidR="00B402AA" w:rsidRPr="00192D7C" w:rsidRDefault="00192D7C" w:rsidP="00192D7C">
            <w:pPr>
              <w:pStyle w:val="ListParagraph"/>
              <w:numPr>
                <w:ilvl w:val="0"/>
                <w:numId w:val="7"/>
              </w:numPr>
              <w:ind w:left="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92D7C">
              <w:rPr>
                <w:rFonts w:ascii="Times New Roman" w:hAnsi="Times New Roman" w:cs="Times New Roman"/>
                <w:sz w:val="24"/>
                <w:szCs w:val="24"/>
              </w:rPr>
              <w:t>No reasonably anticipated occupational exposure</w:t>
            </w:r>
          </w:p>
        </w:tc>
        <w:tc>
          <w:tcPr>
            <w:tcW w:w="2695" w:type="dxa"/>
            <w:vAlign w:val="center"/>
          </w:tcPr>
          <w:p w:rsidR="00B402AA" w:rsidRDefault="00192D7C" w:rsidP="00192D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affected</w:t>
            </w:r>
          </w:p>
        </w:tc>
      </w:tr>
      <w:tr w:rsidR="00B402AA" w:rsidTr="00BD22FB">
        <w:tc>
          <w:tcPr>
            <w:cnfStyle w:val="001000000000" w:firstRow="0" w:lastRow="0" w:firstColumn="1" w:lastColumn="0" w:oddVBand="0" w:evenVBand="0" w:oddHBand="0" w:evenHBand="0" w:firstRowFirstColumn="0" w:firstRowLastColumn="0" w:lastRowFirstColumn="0" w:lastRowLastColumn="0"/>
            <w:tcW w:w="2965" w:type="dxa"/>
          </w:tcPr>
          <w:p w:rsidR="00B402AA" w:rsidRDefault="00B402AA" w:rsidP="00ED7AC7">
            <w:pPr>
              <w:rPr>
                <w:rFonts w:ascii="Times New Roman" w:hAnsi="Times New Roman" w:cs="Times New Roman"/>
                <w:sz w:val="24"/>
                <w:szCs w:val="24"/>
              </w:rPr>
            </w:pPr>
          </w:p>
        </w:tc>
        <w:tc>
          <w:tcPr>
            <w:tcW w:w="3690" w:type="dxa"/>
          </w:tcPr>
          <w:p w:rsidR="00B402AA" w:rsidRDefault="00B402AA" w:rsidP="00ED7A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95" w:type="dxa"/>
            <w:vAlign w:val="center"/>
          </w:tcPr>
          <w:p w:rsidR="00B402AA" w:rsidRDefault="00B402AA" w:rsidP="00192D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Note: "Good Samaritan" </w:t>
      </w:r>
      <w:proofErr w:type="gramStart"/>
      <w:r w:rsidRPr="00BD22FB">
        <w:rPr>
          <w:rFonts w:ascii="Times New Roman" w:hAnsi="Times New Roman" w:cs="Times New Roman"/>
          <w:sz w:val="24"/>
          <w:szCs w:val="24"/>
        </w:rPr>
        <w:t>acts which result in exposure to blood or other potentially infectious materials from assisting a fellow employee or non-employee (i.e., assisting a co-worker with a nosebleed, giving CPR, or first aid at an accident scene)</w:t>
      </w:r>
      <w:proofErr w:type="gramEnd"/>
      <w:r w:rsidRPr="00BD22FB">
        <w:rPr>
          <w:rFonts w:ascii="Times New Roman" w:hAnsi="Times New Roman" w:cs="Times New Roman"/>
          <w:sz w:val="24"/>
          <w:szCs w:val="24"/>
        </w:rPr>
        <w:t xml:space="preserve"> are not included in the Bloodborne Standard.  </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The </w:t>
      </w:r>
      <w:r w:rsidRPr="00BD22FB">
        <w:rPr>
          <w:rFonts w:ascii="Times New Roman" w:hAnsi="Times New Roman" w:cs="Times New Roman"/>
          <w:b/>
          <w:color w:val="FF0000"/>
          <w:sz w:val="24"/>
          <w:szCs w:val="24"/>
        </w:rPr>
        <w:t>insert agency’s name</w:t>
      </w:r>
      <w:r w:rsidRPr="00BD22FB">
        <w:rPr>
          <w:rFonts w:ascii="Times New Roman" w:hAnsi="Times New Roman" w:cs="Times New Roman"/>
          <w:color w:val="FF0000"/>
          <w:sz w:val="24"/>
          <w:szCs w:val="24"/>
        </w:rPr>
        <w:t xml:space="preserve"> </w:t>
      </w:r>
      <w:r w:rsidRPr="00BD22FB">
        <w:rPr>
          <w:rFonts w:ascii="Times New Roman" w:hAnsi="Times New Roman" w:cs="Times New Roman"/>
          <w:sz w:val="24"/>
          <w:szCs w:val="24"/>
        </w:rPr>
        <w:t>will offer Post-Exposure Evaluation and Follow-up in such cases.</w:t>
      </w:r>
    </w:p>
    <w:p w:rsidR="00BD22FB" w:rsidRPr="00BD22FB" w:rsidRDefault="00BD22FB" w:rsidP="00BD22FB">
      <w:pPr>
        <w:spacing w:line="240" w:lineRule="auto"/>
        <w:rPr>
          <w:rFonts w:ascii="Times New Roman" w:hAnsi="Times New Roman" w:cs="Times New Roman"/>
          <w:sz w:val="24"/>
          <w:szCs w:val="24"/>
        </w:rPr>
      </w:pP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lastRenderedPageBreak/>
        <w:t xml:space="preserve">The </w:t>
      </w:r>
      <w:r w:rsidRPr="00BD22FB">
        <w:rPr>
          <w:rFonts w:ascii="Times New Roman" w:hAnsi="Times New Roman" w:cs="Times New Roman"/>
          <w:b/>
          <w:color w:val="FF0000"/>
          <w:sz w:val="24"/>
          <w:szCs w:val="24"/>
        </w:rPr>
        <w:t>insert agency’s name</w:t>
      </w:r>
      <w:r w:rsidRPr="00BD22FB">
        <w:rPr>
          <w:rFonts w:ascii="Times New Roman" w:hAnsi="Times New Roman" w:cs="Times New Roman"/>
          <w:color w:val="FF0000"/>
          <w:sz w:val="24"/>
          <w:szCs w:val="24"/>
        </w:rPr>
        <w:t xml:space="preserve"> </w:t>
      </w:r>
      <w:r w:rsidRPr="00BD22FB">
        <w:rPr>
          <w:rFonts w:ascii="Times New Roman" w:hAnsi="Times New Roman" w:cs="Times New Roman"/>
          <w:sz w:val="24"/>
          <w:szCs w:val="24"/>
        </w:rPr>
        <w:t xml:space="preserve">has chosen to list the tasks and procedures performed by employees where occupational exposure to blood and other potentially infectious materials may occur.  This list will be updated at least annually to ensure that all tasks and procedures are evaluated </w:t>
      </w:r>
      <w:proofErr w:type="gramStart"/>
      <w:r w:rsidRPr="00BD22FB">
        <w:rPr>
          <w:rFonts w:ascii="Times New Roman" w:hAnsi="Times New Roman" w:cs="Times New Roman"/>
          <w:sz w:val="24"/>
          <w:szCs w:val="24"/>
        </w:rPr>
        <w:t>with regards to</w:t>
      </w:r>
      <w:proofErr w:type="gramEnd"/>
      <w:r w:rsidRPr="00BD22FB">
        <w:rPr>
          <w:rFonts w:ascii="Times New Roman" w:hAnsi="Times New Roman" w:cs="Times New Roman"/>
          <w:sz w:val="24"/>
          <w:szCs w:val="24"/>
        </w:rPr>
        <w:t xml:space="preserve"> reasonably anticipated occupational exposure to blood and other potentially infectious materials.</w:t>
      </w:r>
    </w:p>
    <w:p w:rsidR="00BD22FB" w:rsidRPr="00BD22FB" w:rsidRDefault="00BD22FB" w:rsidP="00BD22FB">
      <w:pPr>
        <w:spacing w:line="240" w:lineRule="auto"/>
        <w:rPr>
          <w:rFonts w:ascii="Times New Roman" w:hAnsi="Times New Roman" w:cs="Times New Roman"/>
          <w:b/>
          <w:bCs/>
          <w:sz w:val="24"/>
          <w:szCs w:val="24"/>
        </w:rPr>
      </w:pPr>
      <w:r w:rsidRPr="00BD22FB">
        <w:rPr>
          <w:rFonts w:ascii="Times New Roman" w:hAnsi="Times New Roman" w:cs="Times New Roman"/>
          <w:sz w:val="24"/>
          <w:szCs w:val="24"/>
        </w:rPr>
        <w:t xml:space="preserve">The employees </w:t>
      </w:r>
      <w:proofErr w:type="gramStart"/>
      <w:r w:rsidRPr="00BD22FB">
        <w:rPr>
          <w:rFonts w:ascii="Times New Roman" w:hAnsi="Times New Roman" w:cs="Times New Roman"/>
          <w:sz w:val="24"/>
          <w:szCs w:val="24"/>
        </w:rPr>
        <w:t>have been instructed</w:t>
      </w:r>
      <w:proofErr w:type="gramEnd"/>
      <w:r w:rsidRPr="00BD22FB">
        <w:rPr>
          <w:rFonts w:ascii="Times New Roman" w:hAnsi="Times New Roman" w:cs="Times New Roman"/>
          <w:sz w:val="24"/>
          <w:szCs w:val="24"/>
        </w:rPr>
        <w:t xml:space="preserve"> to follow the rules and requirements established by this plan, in addition to the standard operating procedures established by the </w:t>
      </w:r>
      <w:r w:rsidRPr="00BD22FB">
        <w:rPr>
          <w:rFonts w:ascii="Times New Roman" w:hAnsi="Times New Roman" w:cs="Times New Roman"/>
          <w:b/>
          <w:color w:val="FF0000"/>
          <w:sz w:val="24"/>
          <w:szCs w:val="24"/>
        </w:rPr>
        <w:t>insert agency’s name</w:t>
      </w:r>
      <w:r>
        <w:rPr>
          <w:rFonts w:ascii="Times New Roman" w:hAnsi="Times New Roman" w:cs="Times New Roman"/>
          <w:b/>
          <w:color w:val="FF0000"/>
          <w:sz w:val="24"/>
          <w:szCs w:val="24"/>
        </w:rPr>
        <w:t>.</w:t>
      </w:r>
    </w:p>
    <w:p w:rsidR="00BD22FB" w:rsidRPr="00BD22FB" w:rsidRDefault="00BD22FB" w:rsidP="00BD22FB">
      <w:pPr>
        <w:spacing w:line="240" w:lineRule="auto"/>
        <w:rPr>
          <w:rFonts w:ascii="Times New Roman" w:hAnsi="Times New Roman" w:cs="Times New Roman"/>
          <w:b/>
          <w:sz w:val="24"/>
          <w:szCs w:val="24"/>
        </w:rPr>
      </w:pPr>
      <w:bookmarkStart w:id="1" w:name="_Toc249155398"/>
      <w:bookmarkStart w:id="2" w:name="_Toc249156253"/>
      <w:bookmarkStart w:id="3" w:name="_Toc6485471"/>
      <w:r w:rsidRPr="00BD22FB">
        <w:rPr>
          <w:rFonts w:ascii="Times New Roman" w:hAnsi="Times New Roman" w:cs="Times New Roman"/>
          <w:b/>
          <w:sz w:val="24"/>
          <w:szCs w:val="24"/>
        </w:rPr>
        <w:t>Methods of Compliance</w:t>
      </w:r>
      <w:bookmarkEnd w:id="1"/>
      <w:bookmarkEnd w:id="2"/>
      <w:bookmarkEnd w:id="3"/>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Standard (Universal) Precautions </w:t>
      </w:r>
      <w:proofErr w:type="gramStart"/>
      <w:r w:rsidRPr="00BD22FB">
        <w:rPr>
          <w:rFonts w:ascii="Times New Roman" w:hAnsi="Times New Roman" w:cs="Times New Roman"/>
          <w:sz w:val="24"/>
          <w:szCs w:val="24"/>
        </w:rPr>
        <w:t>will be observed</w:t>
      </w:r>
      <w:proofErr w:type="gramEnd"/>
      <w:r w:rsidRPr="00BD22FB">
        <w:rPr>
          <w:rFonts w:ascii="Times New Roman" w:hAnsi="Times New Roman" w:cs="Times New Roman"/>
          <w:sz w:val="24"/>
          <w:szCs w:val="24"/>
        </w:rPr>
        <w:t xml:space="preserve"> by the </w:t>
      </w:r>
      <w:r w:rsidRPr="00BD22FB">
        <w:rPr>
          <w:rFonts w:ascii="Times New Roman" w:hAnsi="Times New Roman" w:cs="Times New Roman"/>
          <w:b/>
          <w:color w:val="FF0000"/>
          <w:sz w:val="24"/>
          <w:szCs w:val="24"/>
        </w:rPr>
        <w:t>insert agency’s name</w:t>
      </w:r>
      <w:r w:rsidRPr="00BD22FB">
        <w:rPr>
          <w:rFonts w:ascii="Times New Roman" w:hAnsi="Times New Roman" w:cs="Times New Roman"/>
          <w:color w:val="FF0000"/>
          <w:sz w:val="24"/>
          <w:szCs w:val="24"/>
        </w:rPr>
        <w:t xml:space="preserve"> </w:t>
      </w:r>
      <w:r w:rsidRPr="00BD22FB">
        <w:rPr>
          <w:rFonts w:ascii="Times New Roman" w:hAnsi="Times New Roman" w:cs="Times New Roman"/>
          <w:sz w:val="24"/>
          <w:szCs w:val="24"/>
        </w:rPr>
        <w:t xml:space="preserve">to minimize and/or prevent contact with blood and/or other potentially infectious materials.  Standard Precautions is a method of preventing disease by preventing the transfer of blood and certain body fluids.  The underlying concept of Standard Precautions is that all blood and certain other body fluids are considered </w:t>
      </w:r>
      <w:proofErr w:type="gramStart"/>
      <w:r w:rsidRPr="00BD22FB">
        <w:rPr>
          <w:rFonts w:ascii="Times New Roman" w:hAnsi="Times New Roman" w:cs="Times New Roman"/>
          <w:sz w:val="24"/>
          <w:szCs w:val="24"/>
        </w:rPr>
        <w:t>to be infectious</w:t>
      </w:r>
      <w:proofErr w:type="gramEnd"/>
      <w:r w:rsidRPr="00BD22FB">
        <w:rPr>
          <w:rFonts w:ascii="Times New Roman" w:hAnsi="Times New Roman" w:cs="Times New Roman"/>
          <w:sz w:val="24"/>
          <w:szCs w:val="24"/>
        </w:rPr>
        <w:t xml:space="preserve"> for bloodborne pathogens.  In almost all situations, our employees will treat all blood and certain body fluids as though they contain bloodborne pathogens.  This will be done </w:t>
      </w:r>
      <w:proofErr w:type="gramStart"/>
      <w:r w:rsidRPr="00BD22FB">
        <w:rPr>
          <w:rFonts w:ascii="Times New Roman" w:hAnsi="Times New Roman" w:cs="Times New Roman"/>
          <w:sz w:val="24"/>
          <w:szCs w:val="24"/>
        </w:rPr>
        <w:t>through the use of</w:t>
      </w:r>
      <w:proofErr w:type="gramEnd"/>
      <w:r w:rsidRPr="00BD22FB">
        <w:rPr>
          <w:rFonts w:ascii="Times New Roman" w:hAnsi="Times New Roman" w:cs="Times New Roman"/>
          <w:sz w:val="24"/>
          <w:szCs w:val="24"/>
        </w:rPr>
        <w:t xml:space="preserve"> gloves or any other personal protective equipment that may be required.  It should be noted that in rare instances, such as unexpected medical emergencies, employees </w:t>
      </w:r>
      <w:proofErr w:type="gramStart"/>
      <w:r w:rsidRPr="00BD22FB">
        <w:rPr>
          <w:rFonts w:ascii="Times New Roman" w:hAnsi="Times New Roman" w:cs="Times New Roman"/>
          <w:sz w:val="24"/>
          <w:szCs w:val="24"/>
        </w:rPr>
        <w:t>may</w:t>
      </w:r>
      <w:proofErr w:type="gramEnd"/>
      <w:r w:rsidRPr="00BD22FB">
        <w:rPr>
          <w:rFonts w:ascii="Times New Roman" w:hAnsi="Times New Roman" w:cs="Times New Roman"/>
          <w:sz w:val="24"/>
          <w:szCs w:val="24"/>
        </w:rPr>
        <w:t xml:space="preserve"> not be able to put on gloves or other personal protective equipment.  Only in this type of situation will this institution allow an employee to disregard Standard Precautions.</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Engineering and work practice controls </w:t>
      </w:r>
      <w:proofErr w:type="gramStart"/>
      <w:r w:rsidRPr="00BD22FB">
        <w:rPr>
          <w:rFonts w:ascii="Times New Roman" w:hAnsi="Times New Roman" w:cs="Times New Roman"/>
          <w:sz w:val="24"/>
          <w:szCs w:val="24"/>
        </w:rPr>
        <w:t>will be instituted</w:t>
      </w:r>
      <w:proofErr w:type="gramEnd"/>
      <w:r w:rsidRPr="00BD22FB">
        <w:rPr>
          <w:rFonts w:ascii="Times New Roman" w:hAnsi="Times New Roman" w:cs="Times New Roman"/>
          <w:sz w:val="24"/>
          <w:szCs w:val="24"/>
        </w:rPr>
        <w:t xml:space="preserve"> to eliminate or minimize employee exposure wherever possible.  Where occupational exposure remains after institution of these controls, personal protective equipment </w:t>
      </w:r>
      <w:proofErr w:type="gramStart"/>
      <w:r w:rsidRPr="00BD22FB">
        <w:rPr>
          <w:rFonts w:ascii="Times New Roman" w:hAnsi="Times New Roman" w:cs="Times New Roman"/>
          <w:sz w:val="24"/>
          <w:szCs w:val="24"/>
        </w:rPr>
        <w:t>shall also be used</w:t>
      </w:r>
      <w:proofErr w:type="gramEnd"/>
      <w:r w:rsidRPr="00BD22FB">
        <w:rPr>
          <w:rFonts w:ascii="Times New Roman" w:hAnsi="Times New Roman" w:cs="Times New Roman"/>
          <w:sz w:val="24"/>
          <w:szCs w:val="24"/>
        </w:rPr>
        <w:t xml:space="preserve">.  </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The </w:t>
      </w:r>
      <w:r w:rsidRPr="00BD22FB">
        <w:rPr>
          <w:rFonts w:ascii="Times New Roman" w:hAnsi="Times New Roman" w:cs="Times New Roman"/>
          <w:b/>
          <w:color w:val="FF0000"/>
          <w:sz w:val="24"/>
          <w:szCs w:val="24"/>
        </w:rPr>
        <w:t>insert agency’s name</w:t>
      </w:r>
      <w:r w:rsidRPr="00BD22FB">
        <w:rPr>
          <w:rFonts w:ascii="Times New Roman" w:hAnsi="Times New Roman" w:cs="Times New Roman"/>
          <w:color w:val="FF0000"/>
          <w:sz w:val="24"/>
          <w:szCs w:val="24"/>
        </w:rPr>
        <w:t xml:space="preserve"> </w:t>
      </w:r>
      <w:r w:rsidRPr="00BD22FB">
        <w:rPr>
          <w:rFonts w:ascii="Times New Roman" w:hAnsi="Times New Roman" w:cs="Times New Roman"/>
          <w:sz w:val="24"/>
          <w:szCs w:val="24"/>
        </w:rPr>
        <w:t xml:space="preserve">identifies the need for changes in engineering controls and work practices through review of PEOSH records, employee interviews, and committee activity.  The </w:t>
      </w:r>
      <w:r w:rsidRPr="00BD22FB">
        <w:rPr>
          <w:rFonts w:ascii="Times New Roman" w:hAnsi="Times New Roman" w:cs="Times New Roman"/>
          <w:b/>
          <w:color w:val="FF0000"/>
          <w:sz w:val="24"/>
          <w:szCs w:val="24"/>
        </w:rPr>
        <w:t>insert agency’s name</w:t>
      </w:r>
      <w:r w:rsidRPr="00BD22FB">
        <w:rPr>
          <w:rFonts w:ascii="Times New Roman" w:hAnsi="Times New Roman" w:cs="Times New Roman"/>
          <w:color w:val="FF0000"/>
          <w:sz w:val="24"/>
          <w:szCs w:val="24"/>
        </w:rPr>
        <w:t xml:space="preserve"> </w:t>
      </w:r>
      <w:r w:rsidRPr="00BD22FB">
        <w:rPr>
          <w:rFonts w:ascii="Times New Roman" w:hAnsi="Times New Roman" w:cs="Times New Roman"/>
          <w:sz w:val="24"/>
          <w:szCs w:val="24"/>
        </w:rPr>
        <w:t>will evaluate new procedures or new products regularly by literature review and supplier information.  Both front-line workers and management officials are to be involved in this process through interviews and product trials.</w:t>
      </w:r>
    </w:p>
    <w:p w:rsidR="006F7491" w:rsidRDefault="00BD22FB" w:rsidP="006F7491">
      <w:pPr>
        <w:spacing w:after="0" w:line="240" w:lineRule="auto"/>
        <w:rPr>
          <w:rFonts w:ascii="Times New Roman" w:hAnsi="Times New Roman" w:cs="Times New Roman"/>
          <w:sz w:val="24"/>
          <w:szCs w:val="24"/>
        </w:rPr>
      </w:pPr>
      <w:r w:rsidRPr="00BD22FB">
        <w:rPr>
          <w:rFonts w:ascii="Times New Roman" w:hAnsi="Times New Roman" w:cs="Times New Roman"/>
          <w:sz w:val="24"/>
          <w:szCs w:val="24"/>
        </w:rPr>
        <w:t xml:space="preserve">Hand washing facilities are readily accessible to </w:t>
      </w:r>
      <w:r w:rsidRPr="00BD22FB">
        <w:rPr>
          <w:rFonts w:ascii="Times New Roman" w:hAnsi="Times New Roman" w:cs="Times New Roman"/>
          <w:b/>
          <w:color w:val="FF0000"/>
          <w:sz w:val="24"/>
          <w:szCs w:val="24"/>
        </w:rPr>
        <w:t>insert agency’s name</w:t>
      </w:r>
      <w:r w:rsidRPr="00BD22FB">
        <w:rPr>
          <w:rFonts w:ascii="Times New Roman" w:hAnsi="Times New Roman" w:cs="Times New Roman"/>
          <w:color w:val="FF0000"/>
          <w:sz w:val="24"/>
          <w:szCs w:val="24"/>
        </w:rPr>
        <w:t xml:space="preserve"> </w:t>
      </w:r>
      <w:r w:rsidRPr="00BD22FB">
        <w:rPr>
          <w:rFonts w:ascii="Times New Roman" w:hAnsi="Times New Roman" w:cs="Times New Roman"/>
          <w:sz w:val="24"/>
          <w:szCs w:val="24"/>
        </w:rPr>
        <w:t>employees</w:t>
      </w:r>
      <w:r w:rsidR="006F7491">
        <w:rPr>
          <w:rFonts w:ascii="Times New Roman" w:hAnsi="Times New Roman" w:cs="Times New Roman"/>
          <w:sz w:val="24"/>
          <w:szCs w:val="24"/>
        </w:rPr>
        <w:t xml:space="preserve"> at the following locations:</w:t>
      </w:r>
    </w:p>
    <w:p w:rsidR="006F7491" w:rsidRPr="006F7491" w:rsidRDefault="006F7491" w:rsidP="006F7491">
      <w:pPr>
        <w:pStyle w:val="ListParagraph"/>
        <w:numPr>
          <w:ilvl w:val="0"/>
          <w:numId w:val="14"/>
        </w:numPr>
        <w:spacing w:line="240" w:lineRule="auto"/>
        <w:rPr>
          <w:rFonts w:ascii="Times New Roman" w:hAnsi="Times New Roman" w:cs="Times New Roman"/>
          <w:color w:val="FF0000"/>
          <w:sz w:val="24"/>
          <w:szCs w:val="24"/>
        </w:rPr>
      </w:pPr>
      <w:r w:rsidRPr="006F7491">
        <w:rPr>
          <w:rFonts w:ascii="Times New Roman" w:hAnsi="Times New Roman" w:cs="Times New Roman"/>
          <w:color w:val="FF0000"/>
          <w:sz w:val="24"/>
          <w:szCs w:val="24"/>
        </w:rPr>
        <w:t>Insert location</w:t>
      </w:r>
    </w:p>
    <w:p w:rsidR="006F7491" w:rsidRPr="006F7491" w:rsidRDefault="006F7491" w:rsidP="006F7491">
      <w:pPr>
        <w:pStyle w:val="ListParagraph"/>
        <w:numPr>
          <w:ilvl w:val="0"/>
          <w:numId w:val="14"/>
        </w:numPr>
        <w:spacing w:line="240" w:lineRule="auto"/>
        <w:rPr>
          <w:rFonts w:ascii="Times New Roman" w:hAnsi="Times New Roman" w:cs="Times New Roman"/>
          <w:color w:val="FF0000"/>
          <w:sz w:val="24"/>
          <w:szCs w:val="24"/>
        </w:rPr>
      </w:pPr>
      <w:r w:rsidRPr="006F7491">
        <w:rPr>
          <w:rFonts w:ascii="Times New Roman" w:hAnsi="Times New Roman" w:cs="Times New Roman"/>
          <w:color w:val="FF0000"/>
          <w:sz w:val="24"/>
          <w:szCs w:val="24"/>
        </w:rPr>
        <w:t>Insert location</w:t>
      </w:r>
      <w:r w:rsidR="00BD22FB" w:rsidRPr="006F7491">
        <w:rPr>
          <w:rFonts w:ascii="Times New Roman" w:hAnsi="Times New Roman" w:cs="Times New Roman"/>
          <w:color w:val="FF0000"/>
          <w:sz w:val="24"/>
          <w:szCs w:val="24"/>
        </w:rPr>
        <w:t xml:space="preserve">  </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Due to the nature of their activities</w:t>
      </w:r>
      <w:r w:rsidR="006F7491">
        <w:rPr>
          <w:rFonts w:ascii="Times New Roman" w:hAnsi="Times New Roman" w:cs="Times New Roman"/>
          <w:sz w:val="24"/>
          <w:szCs w:val="24"/>
        </w:rPr>
        <w:t>, firefighter and EMT</w:t>
      </w:r>
      <w:r w:rsidRPr="00BD22FB">
        <w:rPr>
          <w:rFonts w:ascii="Times New Roman" w:hAnsi="Times New Roman" w:cs="Times New Roman"/>
          <w:sz w:val="24"/>
          <w:szCs w:val="24"/>
        </w:rPr>
        <w:t xml:space="preserve"> access to wash areas may not be feasible.  In the event washing facilities are not available, employees </w:t>
      </w:r>
      <w:proofErr w:type="gramStart"/>
      <w:r w:rsidRPr="00BD22FB">
        <w:rPr>
          <w:rFonts w:ascii="Times New Roman" w:hAnsi="Times New Roman" w:cs="Times New Roman"/>
          <w:sz w:val="24"/>
          <w:szCs w:val="24"/>
        </w:rPr>
        <w:t>will be provided</w:t>
      </w:r>
      <w:proofErr w:type="gramEnd"/>
      <w:r w:rsidRPr="00BD22FB">
        <w:rPr>
          <w:rFonts w:ascii="Times New Roman" w:hAnsi="Times New Roman" w:cs="Times New Roman"/>
          <w:sz w:val="24"/>
          <w:szCs w:val="24"/>
        </w:rPr>
        <w:t xml:space="preserve"> hand sanitizers, as an interim measure.  </w:t>
      </w:r>
      <w:r w:rsidR="006F7491">
        <w:rPr>
          <w:rFonts w:ascii="Times New Roman" w:hAnsi="Times New Roman" w:cs="Times New Roman"/>
          <w:sz w:val="24"/>
          <w:szCs w:val="24"/>
        </w:rPr>
        <w:t>Employees will wash their hands at their first opportunity.</w:t>
      </w:r>
    </w:p>
    <w:p w:rsidR="00BD22FB" w:rsidRPr="00BD22FB" w:rsidRDefault="00BD22FB" w:rsidP="00BD22FB">
      <w:pPr>
        <w:spacing w:after="0" w:line="240" w:lineRule="auto"/>
        <w:rPr>
          <w:rFonts w:ascii="Times New Roman" w:hAnsi="Times New Roman" w:cs="Times New Roman"/>
          <w:sz w:val="24"/>
          <w:szCs w:val="24"/>
        </w:rPr>
      </w:pPr>
      <w:r w:rsidRPr="00BD22FB">
        <w:rPr>
          <w:rFonts w:ascii="Times New Roman" w:hAnsi="Times New Roman" w:cs="Times New Roman"/>
          <w:sz w:val="24"/>
          <w:szCs w:val="24"/>
        </w:rPr>
        <w:t>Employees are required to wash their hands or other exposed skin or flush mucous membranes immediately or as soon as feasible after:</w:t>
      </w:r>
    </w:p>
    <w:p w:rsidR="00BD22FB" w:rsidRDefault="00BD22FB" w:rsidP="00BD22FB">
      <w:pPr>
        <w:numPr>
          <w:ilvl w:val="0"/>
          <w:numId w:val="9"/>
        </w:numPr>
        <w:spacing w:after="0" w:line="240" w:lineRule="auto"/>
        <w:rPr>
          <w:rFonts w:ascii="Times New Roman" w:hAnsi="Times New Roman" w:cs="Times New Roman"/>
          <w:sz w:val="24"/>
          <w:szCs w:val="24"/>
        </w:rPr>
      </w:pPr>
      <w:r w:rsidRPr="00BD22FB">
        <w:rPr>
          <w:rFonts w:ascii="Times New Roman" w:hAnsi="Times New Roman" w:cs="Times New Roman"/>
          <w:sz w:val="24"/>
          <w:szCs w:val="24"/>
        </w:rPr>
        <w:t>Removal of gloves or other PPE</w:t>
      </w:r>
    </w:p>
    <w:p w:rsidR="00BD22FB" w:rsidRPr="00BD22FB" w:rsidRDefault="00BD22FB" w:rsidP="00BD22FB">
      <w:pPr>
        <w:numPr>
          <w:ilvl w:val="0"/>
          <w:numId w:val="9"/>
        </w:num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Contact with blood or other OPIMS. </w:t>
      </w:r>
    </w:p>
    <w:p w:rsidR="00BD22FB" w:rsidRPr="00BD22FB" w:rsidRDefault="00BD22FB" w:rsidP="00BD22FB">
      <w:pPr>
        <w:spacing w:line="240" w:lineRule="auto"/>
        <w:rPr>
          <w:rFonts w:ascii="Times New Roman" w:hAnsi="Times New Roman" w:cs="Times New Roman"/>
          <w:sz w:val="24"/>
          <w:szCs w:val="24"/>
        </w:rPr>
      </w:pPr>
      <w:proofErr w:type="gramStart"/>
      <w:r w:rsidRPr="00BD22FB">
        <w:rPr>
          <w:rFonts w:ascii="Times New Roman" w:hAnsi="Times New Roman" w:cs="Times New Roman"/>
          <w:sz w:val="24"/>
          <w:szCs w:val="24"/>
        </w:rPr>
        <w:t>Sharps include, but will not be limited to, needles, scalpels, broke</w:t>
      </w:r>
      <w:r w:rsidR="006F7491">
        <w:rPr>
          <w:rFonts w:ascii="Times New Roman" w:hAnsi="Times New Roman" w:cs="Times New Roman"/>
          <w:sz w:val="24"/>
          <w:szCs w:val="24"/>
        </w:rPr>
        <w:t>n glass</w:t>
      </w:r>
      <w:r w:rsidRPr="00BD22FB">
        <w:rPr>
          <w:rFonts w:ascii="Times New Roman" w:hAnsi="Times New Roman" w:cs="Times New Roman"/>
          <w:sz w:val="24"/>
          <w:szCs w:val="24"/>
        </w:rPr>
        <w:t>, and scissors for healthcare purposes.</w:t>
      </w:r>
      <w:proofErr w:type="gramEnd"/>
    </w:p>
    <w:p w:rsidR="004D5CE8"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lastRenderedPageBreak/>
        <w:t xml:space="preserve">All contaminated needles </w:t>
      </w:r>
      <w:proofErr w:type="gramStart"/>
      <w:r w:rsidRPr="00BD22FB">
        <w:rPr>
          <w:rFonts w:ascii="Times New Roman" w:hAnsi="Times New Roman" w:cs="Times New Roman"/>
          <w:sz w:val="24"/>
          <w:szCs w:val="24"/>
        </w:rPr>
        <w:t>will be discarded</w:t>
      </w:r>
      <w:proofErr w:type="gramEnd"/>
      <w:r w:rsidRPr="00BD22FB">
        <w:rPr>
          <w:rFonts w:ascii="Times New Roman" w:hAnsi="Times New Roman" w:cs="Times New Roman"/>
          <w:sz w:val="24"/>
          <w:szCs w:val="24"/>
        </w:rPr>
        <w:t xml:space="preserve"> without being recapped, sheared, bent, broken, or re-sheathed by hand.  </w:t>
      </w:r>
    </w:p>
    <w:p w:rsidR="00BD22FB" w:rsidRDefault="00BD22FB" w:rsidP="004D5CE8">
      <w:pPr>
        <w:spacing w:after="0" w:line="240" w:lineRule="auto"/>
        <w:rPr>
          <w:rFonts w:ascii="Times New Roman" w:hAnsi="Times New Roman" w:cs="Times New Roman"/>
          <w:sz w:val="24"/>
          <w:szCs w:val="24"/>
        </w:rPr>
      </w:pPr>
      <w:r w:rsidRPr="00BD22FB">
        <w:rPr>
          <w:rFonts w:ascii="Times New Roman" w:hAnsi="Times New Roman" w:cs="Times New Roman"/>
          <w:sz w:val="24"/>
          <w:szCs w:val="24"/>
        </w:rPr>
        <w:t xml:space="preserve">Immediately or as soon as possible after use, contaminated sharps, used by healthcare personnel, will be placed in an appropriately labeled puncture-resistant container (Sharps Container) for proper disposal.  The </w:t>
      </w:r>
      <w:r w:rsidRPr="00BD22FB">
        <w:rPr>
          <w:rFonts w:ascii="Times New Roman" w:hAnsi="Times New Roman" w:cs="Times New Roman"/>
          <w:b/>
          <w:color w:val="FF0000"/>
          <w:sz w:val="24"/>
          <w:szCs w:val="24"/>
        </w:rPr>
        <w:t>insert agency’s name</w:t>
      </w:r>
      <w:r w:rsidRPr="00BD22FB">
        <w:rPr>
          <w:rFonts w:ascii="Times New Roman" w:hAnsi="Times New Roman" w:cs="Times New Roman"/>
          <w:color w:val="FF0000"/>
          <w:sz w:val="24"/>
          <w:szCs w:val="24"/>
        </w:rPr>
        <w:t xml:space="preserve"> </w:t>
      </w:r>
      <w:r w:rsidRPr="00BD22FB">
        <w:rPr>
          <w:rFonts w:ascii="Times New Roman" w:hAnsi="Times New Roman" w:cs="Times New Roman"/>
          <w:sz w:val="24"/>
          <w:szCs w:val="24"/>
        </w:rPr>
        <w:t>will provide puncture resistant containers for proper disposal of sharps</w:t>
      </w:r>
      <w:r w:rsidR="004D5CE8">
        <w:rPr>
          <w:rFonts w:ascii="Times New Roman" w:hAnsi="Times New Roman" w:cs="Times New Roman"/>
          <w:sz w:val="24"/>
          <w:szCs w:val="24"/>
        </w:rPr>
        <w:t xml:space="preserve"> at the following locations:</w:t>
      </w:r>
    </w:p>
    <w:p w:rsidR="004D5CE8" w:rsidRPr="004D5CE8" w:rsidRDefault="004D5CE8" w:rsidP="004D5CE8">
      <w:pPr>
        <w:pStyle w:val="ListParagraph"/>
        <w:numPr>
          <w:ilvl w:val="0"/>
          <w:numId w:val="15"/>
        </w:numPr>
        <w:spacing w:line="240" w:lineRule="auto"/>
        <w:rPr>
          <w:rFonts w:ascii="Times New Roman" w:hAnsi="Times New Roman" w:cs="Times New Roman"/>
          <w:color w:val="FF0000"/>
          <w:sz w:val="24"/>
          <w:szCs w:val="24"/>
        </w:rPr>
      </w:pPr>
      <w:r w:rsidRPr="004D5CE8">
        <w:rPr>
          <w:rFonts w:ascii="Times New Roman" w:hAnsi="Times New Roman" w:cs="Times New Roman"/>
          <w:color w:val="FF0000"/>
          <w:sz w:val="24"/>
          <w:szCs w:val="24"/>
        </w:rPr>
        <w:t>Insert location</w:t>
      </w:r>
    </w:p>
    <w:p w:rsidR="004D5CE8" w:rsidRPr="004D5CE8" w:rsidRDefault="004D5CE8" w:rsidP="004D5CE8">
      <w:pPr>
        <w:pStyle w:val="ListParagraph"/>
        <w:numPr>
          <w:ilvl w:val="0"/>
          <w:numId w:val="15"/>
        </w:numPr>
        <w:spacing w:line="240" w:lineRule="auto"/>
        <w:rPr>
          <w:rFonts w:ascii="Times New Roman" w:hAnsi="Times New Roman" w:cs="Times New Roman"/>
          <w:color w:val="FF0000"/>
          <w:sz w:val="24"/>
          <w:szCs w:val="24"/>
        </w:rPr>
      </w:pPr>
      <w:r w:rsidRPr="004D5CE8">
        <w:rPr>
          <w:rFonts w:ascii="Times New Roman" w:hAnsi="Times New Roman" w:cs="Times New Roman"/>
          <w:color w:val="FF0000"/>
          <w:sz w:val="24"/>
          <w:szCs w:val="24"/>
        </w:rPr>
        <w:t>Insert location</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The </w:t>
      </w:r>
      <w:r w:rsidRPr="00BD22FB">
        <w:rPr>
          <w:rFonts w:ascii="Times New Roman" w:hAnsi="Times New Roman" w:cs="Times New Roman"/>
          <w:b/>
          <w:color w:val="FF0000"/>
          <w:sz w:val="24"/>
          <w:szCs w:val="24"/>
        </w:rPr>
        <w:t>insert agency’s name</w:t>
      </w:r>
      <w:r w:rsidRPr="00BD22FB">
        <w:rPr>
          <w:rFonts w:ascii="Times New Roman" w:hAnsi="Times New Roman" w:cs="Times New Roman"/>
          <w:color w:val="FF0000"/>
          <w:sz w:val="24"/>
          <w:szCs w:val="24"/>
        </w:rPr>
        <w:t xml:space="preserve"> </w:t>
      </w:r>
      <w:r w:rsidRPr="00BD22FB">
        <w:rPr>
          <w:rFonts w:ascii="Times New Roman" w:hAnsi="Times New Roman" w:cs="Times New Roman"/>
          <w:sz w:val="24"/>
          <w:szCs w:val="24"/>
        </w:rPr>
        <w:t xml:space="preserve">will maintain full compliance with all requirements pertaining to sharps and other regulated medical waste as mandated by the New Jersey Comprehensive Regulated Medical Waste Management Act.  </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Eating, drinking, smoking, applying cosmetics or lip balm and handling contact lenses </w:t>
      </w:r>
      <w:proofErr w:type="gramStart"/>
      <w:r w:rsidRPr="00BD22FB">
        <w:rPr>
          <w:rFonts w:ascii="Times New Roman" w:hAnsi="Times New Roman" w:cs="Times New Roman"/>
          <w:sz w:val="24"/>
          <w:szCs w:val="24"/>
        </w:rPr>
        <w:t>are prohibited</w:t>
      </w:r>
      <w:proofErr w:type="gramEnd"/>
      <w:r w:rsidRPr="00BD22FB">
        <w:rPr>
          <w:rFonts w:ascii="Times New Roman" w:hAnsi="Times New Roman" w:cs="Times New Roman"/>
          <w:sz w:val="24"/>
          <w:szCs w:val="24"/>
        </w:rPr>
        <w:t xml:space="preserve"> in work areas where there is reasonably anticipated occupational exposure.  </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Food and drink </w:t>
      </w:r>
      <w:proofErr w:type="gramStart"/>
      <w:r w:rsidRPr="00BD22FB">
        <w:rPr>
          <w:rFonts w:ascii="Times New Roman" w:hAnsi="Times New Roman" w:cs="Times New Roman"/>
          <w:sz w:val="24"/>
          <w:szCs w:val="24"/>
        </w:rPr>
        <w:t>will not be kept</w:t>
      </w:r>
      <w:proofErr w:type="gramEnd"/>
      <w:r w:rsidRPr="00BD22FB">
        <w:rPr>
          <w:rFonts w:ascii="Times New Roman" w:hAnsi="Times New Roman" w:cs="Times New Roman"/>
          <w:sz w:val="24"/>
          <w:szCs w:val="24"/>
        </w:rPr>
        <w:t xml:space="preserve"> in refrigerators, shelves, cabinets, and/or counter-tops where blood and other potentially infectious materials are present.  These areas </w:t>
      </w:r>
      <w:proofErr w:type="gramStart"/>
      <w:r w:rsidRPr="00BD22FB">
        <w:rPr>
          <w:rFonts w:ascii="Times New Roman" w:hAnsi="Times New Roman" w:cs="Times New Roman"/>
          <w:sz w:val="24"/>
          <w:szCs w:val="24"/>
        </w:rPr>
        <w:t>will be demarcated</w:t>
      </w:r>
      <w:proofErr w:type="gramEnd"/>
      <w:r w:rsidRPr="00BD22FB">
        <w:rPr>
          <w:rFonts w:ascii="Times New Roman" w:hAnsi="Times New Roman" w:cs="Times New Roman"/>
          <w:sz w:val="24"/>
          <w:szCs w:val="24"/>
        </w:rPr>
        <w:t xml:space="preserve"> with a biohazard label.  </w:t>
      </w:r>
    </w:p>
    <w:p w:rsidR="00BD22FB" w:rsidRPr="00BD22FB" w:rsidRDefault="00F91B87" w:rsidP="00BD22FB">
      <w:pPr>
        <w:spacing w:line="240" w:lineRule="auto"/>
        <w:rPr>
          <w:rFonts w:ascii="Times New Roman" w:hAnsi="Times New Roman" w:cs="Times New Roman"/>
          <w:sz w:val="24"/>
          <w:szCs w:val="24"/>
        </w:rPr>
      </w:pPr>
      <w:r>
        <w:rPr>
          <w:rFonts w:ascii="Times New Roman" w:hAnsi="Times New Roman" w:cs="Times New Roman"/>
          <w:sz w:val="24"/>
          <w:szCs w:val="24"/>
        </w:rPr>
        <w:t>B</w:t>
      </w:r>
      <w:r w:rsidR="00BD22FB" w:rsidRPr="00BD22FB">
        <w:rPr>
          <w:rFonts w:ascii="Times New Roman" w:hAnsi="Times New Roman" w:cs="Times New Roman"/>
          <w:sz w:val="24"/>
          <w:szCs w:val="24"/>
        </w:rPr>
        <w:t xml:space="preserve">lood or other OPIM </w:t>
      </w:r>
      <w:proofErr w:type="gramStart"/>
      <w:r w:rsidR="00BD22FB" w:rsidRPr="00BD22FB">
        <w:rPr>
          <w:rFonts w:ascii="Times New Roman" w:hAnsi="Times New Roman" w:cs="Times New Roman"/>
          <w:sz w:val="24"/>
          <w:szCs w:val="24"/>
        </w:rPr>
        <w:t>will be placed</w:t>
      </w:r>
      <w:proofErr w:type="gramEnd"/>
      <w:r w:rsidR="00BD22FB" w:rsidRPr="00BD22FB">
        <w:rPr>
          <w:rFonts w:ascii="Times New Roman" w:hAnsi="Times New Roman" w:cs="Times New Roman"/>
          <w:sz w:val="24"/>
          <w:szCs w:val="24"/>
        </w:rPr>
        <w:t xml:space="preserve"> in containers designed to prevent leakage during collection, handling, processing, storage, transfer or shipping.  </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The </w:t>
      </w:r>
      <w:r w:rsidR="00F91B87" w:rsidRPr="00BD22FB">
        <w:rPr>
          <w:rFonts w:ascii="Times New Roman" w:hAnsi="Times New Roman" w:cs="Times New Roman"/>
          <w:b/>
          <w:color w:val="FF0000"/>
          <w:sz w:val="24"/>
          <w:szCs w:val="24"/>
        </w:rPr>
        <w:t>insert agency’s name</w:t>
      </w:r>
      <w:r w:rsidR="00F91B87" w:rsidRPr="00BD22FB">
        <w:rPr>
          <w:rFonts w:ascii="Times New Roman" w:hAnsi="Times New Roman" w:cs="Times New Roman"/>
          <w:color w:val="FF0000"/>
          <w:sz w:val="24"/>
          <w:szCs w:val="24"/>
        </w:rPr>
        <w:t xml:space="preserve"> </w:t>
      </w:r>
      <w:r w:rsidRPr="00BD22FB">
        <w:rPr>
          <w:rFonts w:ascii="Times New Roman" w:hAnsi="Times New Roman" w:cs="Times New Roman"/>
          <w:sz w:val="24"/>
          <w:szCs w:val="24"/>
        </w:rPr>
        <w:t xml:space="preserve">has instituted work practice controls to minimize the potential splashing, spraying, splattering, and generation of droplets of blood and/or other potentially infectious materials.  </w:t>
      </w:r>
      <w:proofErr w:type="gramStart"/>
      <w:r w:rsidRPr="00BD22FB">
        <w:rPr>
          <w:rFonts w:ascii="Times New Roman" w:hAnsi="Times New Roman" w:cs="Times New Roman"/>
          <w:sz w:val="24"/>
          <w:szCs w:val="24"/>
        </w:rPr>
        <w:t>Also</w:t>
      </w:r>
      <w:proofErr w:type="gramEnd"/>
      <w:r w:rsidRPr="00BD22FB">
        <w:rPr>
          <w:rFonts w:ascii="Times New Roman" w:hAnsi="Times New Roman" w:cs="Times New Roman"/>
          <w:sz w:val="24"/>
          <w:szCs w:val="24"/>
        </w:rPr>
        <w:t>, employees have been informed that if there is outside contamination of a container that could be associated with blood or body fluids, then that container must be decontaminated.</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All materials that </w:t>
      </w:r>
      <w:proofErr w:type="gramStart"/>
      <w:r w:rsidRPr="00BD22FB">
        <w:rPr>
          <w:rFonts w:ascii="Times New Roman" w:hAnsi="Times New Roman" w:cs="Times New Roman"/>
          <w:sz w:val="24"/>
          <w:szCs w:val="24"/>
        </w:rPr>
        <w:t>come in contact with</w:t>
      </w:r>
      <w:proofErr w:type="gramEnd"/>
      <w:r w:rsidRPr="00BD22FB">
        <w:rPr>
          <w:rFonts w:ascii="Times New Roman" w:hAnsi="Times New Roman" w:cs="Times New Roman"/>
          <w:sz w:val="24"/>
          <w:szCs w:val="24"/>
        </w:rPr>
        <w:t xml:space="preserve"> OPIM will be considered Infectious / Contaminated Waste.  Non-sharps Infected Waste </w:t>
      </w:r>
      <w:proofErr w:type="gramStart"/>
      <w:r w:rsidRPr="00BD22FB">
        <w:rPr>
          <w:rFonts w:ascii="Times New Roman" w:hAnsi="Times New Roman" w:cs="Times New Roman"/>
          <w:sz w:val="24"/>
          <w:szCs w:val="24"/>
        </w:rPr>
        <w:t>will be double bagged</w:t>
      </w:r>
      <w:proofErr w:type="gramEnd"/>
      <w:r w:rsidRPr="00BD22FB">
        <w:rPr>
          <w:rFonts w:ascii="Times New Roman" w:hAnsi="Times New Roman" w:cs="Times New Roman"/>
          <w:sz w:val="24"/>
          <w:szCs w:val="24"/>
        </w:rPr>
        <w:t xml:space="preserve"> in BIOHAZARD waste bags.  All Infectious wastes produced at the scene </w:t>
      </w:r>
      <w:proofErr w:type="gramStart"/>
      <w:r w:rsidRPr="00BD22FB">
        <w:rPr>
          <w:rFonts w:ascii="Times New Roman" w:hAnsi="Times New Roman" w:cs="Times New Roman"/>
          <w:sz w:val="24"/>
          <w:szCs w:val="24"/>
        </w:rPr>
        <w:t>will be turned over</w:t>
      </w:r>
      <w:proofErr w:type="gramEnd"/>
      <w:r w:rsidRPr="00BD22FB">
        <w:rPr>
          <w:rFonts w:ascii="Times New Roman" w:hAnsi="Times New Roman" w:cs="Times New Roman"/>
          <w:sz w:val="24"/>
          <w:szCs w:val="24"/>
        </w:rPr>
        <w:t xml:space="preserve"> to the </w:t>
      </w:r>
      <w:r w:rsidRPr="00F91B87">
        <w:rPr>
          <w:rFonts w:ascii="Times New Roman" w:hAnsi="Times New Roman" w:cs="Times New Roman"/>
          <w:b/>
          <w:color w:val="FF0000"/>
          <w:sz w:val="24"/>
          <w:szCs w:val="24"/>
        </w:rPr>
        <w:t>WHO</w:t>
      </w:r>
      <w:r w:rsidR="00F91B87">
        <w:rPr>
          <w:rFonts w:ascii="Times New Roman" w:hAnsi="Times New Roman" w:cs="Times New Roman"/>
          <w:b/>
          <w:sz w:val="24"/>
          <w:szCs w:val="24"/>
        </w:rPr>
        <w:t xml:space="preserve">. </w:t>
      </w:r>
      <w:r w:rsidRPr="00BD22FB">
        <w:rPr>
          <w:rFonts w:ascii="Times New Roman" w:hAnsi="Times New Roman" w:cs="Times New Roman"/>
          <w:b/>
          <w:sz w:val="24"/>
          <w:szCs w:val="24"/>
        </w:rPr>
        <w:t xml:space="preserve"> </w:t>
      </w:r>
      <w:r w:rsidRPr="00BD22FB">
        <w:rPr>
          <w:rFonts w:ascii="Times New Roman" w:hAnsi="Times New Roman" w:cs="Times New Roman"/>
          <w:sz w:val="24"/>
          <w:szCs w:val="24"/>
        </w:rPr>
        <w:t xml:space="preserve">Fire Rescue or EMS Units on scene for transport and disposal at the receiving hospital.  All other infectious wastes </w:t>
      </w:r>
      <w:proofErr w:type="gramStart"/>
      <w:r w:rsidRPr="00BD22FB">
        <w:rPr>
          <w:rFonts w:ascii="Times New Roman" w:hAnsi="Times New Roman" w:cs="Times New Roman"/>
          <w:sz w:val="24"/>
          <w:szCs w:val="24"/>
        </w:rPr>
        <w:t>will be secured by the Fire Rescue Team and brought to a receiving hospital for disposal</w:t>
      </w:r>
      <w:proofErr w:type="gramEnd"/>
      <w:r w:rsidRPr="00BD22FB">
        <w:rPr>
          <w:rFonts w:ascii="Times New Roman" w:hAnsi="Times New Roman" w:cs="Times New Roman"/>
          <w:sz w:val="24"/>
          <w:szCs w:val="24"/>
        </w:rPr>
        <w:t>.</w:t>
      </w:r>
    </w:p>
    <w:p w:rsidR="00446735" w:rsidRDefault="00F91B87" w:rsidP="00BD22FB">
      <w:pPr>
        <w:spacing w:line="240" w:lineRule="auto"/>
        <w:rPr>
          <w:rFonts w:ascii="Times New Roman" w:hAnsi="Times New Roman" w:cs="Times New Roman"/>
          <w:sz w:val="24"/>
          <w:szCs w:val="24"/>
        </w:rPr>
      </w:pPr>
      <w:r w:rsidRPr="00F91B87">
        <w:rPr>
          <w:rFonts w:ascii="Times New Roman" w:hAnsi="Times New Roman" w:cs="Times New Roman"/>
          <w:sz w:val="24"/>
          <w:szCs w:val="24"/>
        </w:rPr>
        <w:t>Personal protective equipment (</w:t>
      </w:r>
      <w:r w:rsidR="00BD22FB" w:rsidRPr="00F91B87">
        <w:rPr>
          <w:rFonts w:ascii="Times New Roman" w:hAnsi="Times New Roman" w:cs="Times New Roman"/>
          <w:sz w:val="24"/>
          <w:szCs w:val="24"/>
        </w:rPr>
        <w:t>PPE</w:t>
      </w:r>
      <w:r w:rsidRPr="00F91B87">
        <w:rPr>
          <w:rFonts w:ascii="Times New Roman" w:hAnsi="Times New Roman" w:cs="Times New Roman"/>
          <w:sz w:val="24"/>
          <w:szCs w:val="24"/>
        </w:rPr>
        <w:t>)</w:t>
      </w:r>
      <w:r w:rsidR="00BD22FB" w:rsidRPr="00BD22FB">
        <w:rPr>
          <w:rFonts w:ascii="Times New Roman" w:hAnsi="Times New Roman" w:cs="Times New Roman"/>
          <w:b/>
          <w:sz w:val="24"/>
          <w:szCs w:val="24"/>
        </w:rPr>
        <w:t xml:space="preserve"> </w:t>
      </w:r>
      <w:proofErr w:type="gramStart"/>
      <w:r w:rsidR="00BD22FB" w:rsidRPr="00BD22FB">
        <w:rPr>
          <w:rFonts w:ascii="Times New Roman" w:hAnsi="Times New Roman" w:cs="Times New Roman"/>
          <w:sz w:val="24"/>
          <w:szCs w:val="24"/>
        </w:rPr>
        <w:t>will only be instituted</w:t>
      </w:r>
      <w:proofErr w:type="gramEnd"/>
      <w:r w:rsidR="00BD22FB" w:rsidRPr="00BD22FB">
        <w:rPr>
          <w:rFonts w:ascii="Times New Roman" w:hAnsi="Times New Roman" w:cs="Times New Roman"/>
          <w:sz w:val="24"/>
          <w:szCs w:val="24"/>
        </w:rPr>
        <w:t xml:space="preserve"> when engineering controls and work practices are insufficient to eliminate exposure to blood and other potentially infectious materials.  </w:t>
      </w:r>
      <w:proofErr w:type="gramStart"/>
      <w:r w:rsidR="00446735" w:rsidRPr="00BD22FB">
        <w:rPr>
          <w:rFonts w:ascii="Times New Roman" w:hAnsi="Times New Roman" w:cs="Times New Roman"/>
          <w:b/>
          <w:color w:val="FF0000"/>
          <w:sz w:val="24"/>
          <w:szCs w:val="24"/>
        </w:rPr>
        <w:t>insert</w:t>
      </w:r>
      <w:proofErr w:type="gramEnd"/>
      <w:r w:rsidR="00446735" w:rsidRPr="00BD22FB">
        <w:rPr>
          <w:rFonts w:ascii="Times New Roman" w:hAnsi="Times New Roman" w:cs="Times New Roman"/>
          <w:b/>
          <w:color w:val="FF0000"/>
          <w:sz w:val="24"/>
          <w:szCs w:val="24"/>
        </w:rPr>
        <w:t xml:space="preserve"> agency’s name</w:t>
      </w:r>
      <w:r w:rsidR="00446735">
        <w:rPr>
          <w:rFonts w:ascii="Times New Roman" w:hAnsi="Times New Roman" w:cs="Times New Roman"/>
          <w:b/>
          <w:color w:val="FF0000"/>
          <w:sz w:val="24"/>
          <w:szCs w:val="24"/>
        </w:rPr>
        <w:t xml:space="preserve"> </w:t>
      </w:r>
      <w:r w:rsidR="00446735" w:rsidRPr="00446735">
        <w:rPr>
          <w:rFonts w:ascii="Times New Roman" w:hAnsi="Times New Roman" w:cs="Times New Roman"/>
          <w:sz w:val="24"/>
          <w:szCs w:val="24"/>
        </w:rPr>
        <w:t>provides the following PPE at the specified locations</w:t>
      </w:r>
      <w:r w:rsidR="00BD22FB" w:rsidRPr="00BD22FB">
        <w:rPr>
          <w:rFonts w:ascii="Times New Roman" w:hAnsi="Times New Roman" w:cs="Times New Roman"/>
          <w:sz w:val="24"/>
          <w:szCs w:val="24"/>
        </w:rPr>
        <w:t xml:space="preserve">. </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446735" w:rsidTr="00446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tcPr>
          <w:p w:rsidR="00446735" w:rsidRPr="00446735" w:rsidRDefault="00446735" w:rsidP="00BD22FB">
            <w:pPr>
              <w:rPr>
                <w:rFonts w:ascii="Times New Roman" w:hAnsi="Times New Roman" w:cs="Times New Roman"/>
                <w:color w:val="auto"/>
                <w:sz w:val="24"/>
                <w:szCs w:val="24"/>
              </w:rPr>
            </w:pPr>
            <w:r w:rsidRPr="00446735">
              <w:rPr>
                <w:rFonts w:ascii="Times New Roman" w:hAnsi="Times New Roman" w:cs="Times New Roman"/>
                <w:color w:val="auto"/>
                <w:sz w:val="24"/>
                <w:szCs w:val="24"/>
              </w:rPr>
              <w:t>PPE</w:t>
            </w:r>
          </w:p>
        </w:tc>
        <w:tc>
          <w:tcPr>
            <w:tcW w:w="3117" w:type="dxa"/>
            <w:tcBorders>
              <w:top w:val="none" w:sz="0" w:space="0" w:color="auto"/>
              <w:left w:val="none" w:sz="0" w:space="0" w:color="auto"/>
              <w:bottom w:val="none" w:sz="0" w:space="0" w:color="auto"/>
              <w:right w:val="none" w:sz="0" w:space="0" w:color="auto"/>
            </w:tcBorders>
          </w:tcPr>
          <w:p w:rsidR="00446735" w:rsidRPr="00446735" w:rsidRDefault="00446735" w:rsidP="00BD22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6735">
              <w:rPr>
                <w:rFonts w:ascii="Times New Roman" w:hAnsi="Times New Roman" w:cs="Times New Roman"/>
                <w:color w:val="auto"/>
                <w:sz w:val="24"/>
                <w:szCs w:val="24"/>
              </w:rPr>
              <w:t>Available location(s)</w:t>
            </w:r>
          </w:p>
        </w:tc>
        <w:tc>
          <w:tcPr>
            <w:tcW w:w="3117" w:type="dxa"/>
            <w:tcBorders>
              <w:top w:val="none" w:sz="0" w:space="0" w:color="auto"/>
              <w:left w:val="none" w:sz="0" w:space="0" w:color="auto"/>
              <w:bottom w:val="none" w:sz="0" w:space="0" w:color="auto"/>
              <w:right w:val="none" w:sz="0" w:space="0" w:color="auto"/>
            </w:tcBorders>
          </w:tcPr>
          <w:p w:rsidR="00446735" w:rsidRPr="00446735" w:rsidRDefault="00446735" w:rsidP="00BD22F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6735">
              <w:rPr>
                <w:rFonts w:ascii="Times New Roman" w:hAnsi="Times New Roman" w:cs="Times New Roman"/>
                <w:color w:val="auto"/>
                <w:sz w:val="24"/>
                <w:szCs w:val="24"/>
              </w:rPr>
              <w:t>Spare supply location(s)</w:t>
            </w:r>
          </w:p>
        </w:tc>
      </w:tr>
      <w:tr w:rsidR="00446735" w:rsidTr="00446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46735" w:rsidRDefault="00446735" w:rsidP="00BD22FB">
            <w:pPr>
              <w:rPr>
                <w:rFonts w:ascii="Times New Roman" w:hAnsi="Times New Roman" w:cs="Times New Roman"/>
                <w:sz w:val="24"/>
                <w:szCs w:val="24"/>
              </w:rPr>
            </w:pPr>
            <w:r>
              <w:rPr>
                <w:rFonts w:ascii="Times New Roman" w:hAnsi="Times New Roman" w:cs="Times New Roman"/>
                <w:sz w:val="24"/>
                <w:szCs w:val="24"/>
              </w:rPr>
              <w:t>Face shield</w:t>
            </w:r>
          </w:p>
        </w:tc>
        <w:tc>
          <w:tcPr>
            <w:tcW w:w="3117" w:type="dxa"/>
          </w:tcPr>
          <w:p w:rsidR="00446735" w:rsidRDefault="00446735" w:rsidP="00BD22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17" w:type="dxa"/>
          </w:tcPr>
          <w:p w:rsidR="00446735" w:rsidRDefault="00446735" w:rsidP="00BD22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46735" w:rsidTr="00446735">
        <w:tc>
          <w:tcPr>
            <w:cnfStyle w:val="001000000000" w:firstRow="0" w:lastRow="0" w:firstColumn="1" w:lastColumn="0" w:oddVBand="0" w:evenVBand="0" w:oddHBand="0" w:evenHBand="0" w:firstRowFirstColumn="0" w:firstRowLastColumn="0" w:lastRowFirstColumn="0" w:lastRowLastColumn="0"/>
            <w:tcW w:w="3116" w:type="dxa"/>
          </w:tcPr>
          <w:p w:rsidR="00446735" w:rsidRDefault="00446735" w:rsidP="00BD22FB">
            <w:pPr>
              <w:rPr>
                <w:rFonts w:ascii="Times New Roman" w:hAnsi="Times New Roman" w:cs="Times New Roman"/>
                <w:sz w:val="24"/>
                <w:szCs w:val="24"/>
              </w:rPr>
            </w:pPr>
            <w:r>
              <w:rPr>
                <w:rFonts w:ascii="Times New Roman" w:hAnsi="Times New Roman" w:cs="Times New Roman"/>
                <w:sz w:val="24"/>
                <w:szCs w:val="24"/>
              </w:rPr>
              <w:t>Protective eyewear</w:t>
            </w:r>
          </w:p>
        </w:tc>
        <w:tc>
          <w:tcPr>
            <w:tcW w:w="3117" w:type="dxa"/>
          </w:tcPr>
          <w:p w:rsidR="00446735" w:rsidRDefault="00446735" w:rsidP="00BD22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rsidR="00446735" w:rsidRDefault="00446735" w:rsidP="00BD22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6735" w:rsidTr="00446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46735" w:rsidRDefault="00446735" w:rsidP="00BD22FB">
            <w:pPr>
              <w:rPr>
                <w:rFonts w:ascii="Times New Roman" w:hAnsi="Times New Roman" w:cs="Times New Roman"/>
                <w:sz w:val="24"/>
                <w:szCs w:val="24"/>
              </w:rPr>
            </w:pPr>
            <w:r>
              <w:rPr>
                <w:rFonts w:ascii="Times New Roman" w:hAnsi="Times New Roman" w:cs="Times New Roman"/>
                <w:sz w:val="24"/>
                <w:szCs w:val="24"/>
              </w:rPr>
              <w:t>Facepiece filtering respirator (N95)</w:t>
            </w:r>
          </w:p>
        </w:tc>
        <w:tc>
          <w:tcPr>
            <w:tcW w:w="3117" w:type="dxa"/>
          </w:tcPr>
          <w:p w:rsidR="00446735" w:rsidRDefault="00446735" w:rsidP="00BD22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17" w:type="dxa"/>
          </w:tcPr>
          <w:p w:rsidR="00446735" w:rsidRDefault="00446735" w:rsidP="00BD22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46735" w:rsidTr="00446735">
        <w:tc>
          <w:tcPr>
            <w:cnfStyle w:val="001000000000" w:firstRow="0" w:lastRow="0" w:firstColumn="1" w:lastColumn="0" w:oddVBand="0" w:evenVBand="0" w:oddHBand="0" w:evenHBand="0" w:firstRowFirstColumn="0" w:firstRowLastColumn="0" w:lastRowFirstColumn="0" w:lastRowLastColumn="0"/>
            <w:tcW w:w="3116" w:type="dxa"/>
          </w:tcPr>
          <w:p w:rsidR="00446735" w:rsidRDefault="00446735" w:rsidP="00BD22FB">
            <w:pPr>
              <w:rPr>
                <w:rFonts w:ascii="Times New Roman" w:hAnsi="Times New Roman" w:cs="Times New Roman"/>
                <w:sz w:val="24"/>
                <w:szCs w:val="24"/>
              </w:rPr>
            </w:pPr>
            <w:r>
              <w:rPr>
                <w:rFonts w:ascii="Times New Roman" w:hAnsi="Times New Roman" w:cs="Times New Roman"/>
                <w:sz w:val="24"/>
                <w:szCs w:val="24"/>
              </w:rPr>
              <w:t>Disposable gowns</w:t>
            </w:r>
          </w:p>
        </w:tc>
        <w:tc>
          <w:tcPr>
            <w:tcW w:w="3117" w:type="dxa"/>
          </w:tcPr>
          <w:p w:rsidR="00446735" w:rsidRDefault="00446735" w:rsidP="00BD22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rsidR="00446735" w:rsidRDefault="00446735" w:rsidP="00BD22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6735" w:rsidTr="00446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46735" w:rsidRDefault="00446735" w:rsidP="00BD22FB">
            <w:pPr>
              <w:rPr>
                <w:rFonts w:ascii="Times New Roman" w:hAnsi="Times New Roman" w:cs="Times New Roman"/>
                <w:sz w:val="24"/>
                <w:szCs w:val="24"/>
              </w:rPr>
            </w:pPr>
            <w:r>
              <w:rPr>
                <w:rFonts w:ascii="Times New Roman" w:hAnsi="Times New Roman" w:cs="Times New Roman"/>
                <w:sz w:val="24"/>
                <w:szCs w:val="24"/>
              </w:rPr>
              <w:t>Disposable gloves</w:t>
            </w:r>
          </w:p>
        </w:tc>
        <w:tc>
          <w:tcPr>
            <w:tcW w:w="3117" w:type="dxa"/>
          </w:tcPr>
          <w:p w:rsidR="00446735" w:rsidRDefault="00446735" w:rsidP="00BD22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17" w:type="dxa"/>
          </w:tcPr>
          <w:p w:rsidR="00446735" w:rsidRDefault="00446735" w:rsidP="00BD22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46735" w:rsidTr="00446735">
        <w:tc>
          <w:tcPr>
            <w:cnfStyle w:val="001000000000" w:firstRow="0" w:lastRow="0" w:firstColumn="1" w:lastColumn="0" w:oddVBand="0" w:evenVBand="0" w:oddHBand="0" w:evenHBand="0" w:firstRowFirstColumn="0" w:firstRowLastColumn="0" w:lastRowFirstColumn="0" w:lastRowLastColumn="0"/>
            <w:tcW w:w="3116" w:type="dxa"/>
          </w:tcPr>
          <w:p w:rsidR="00446735" w:rsidRDefault="00446735" w:rsidP="00BD22FB">
            <w:pPr>
              <w:rPr>
                <w:rFonts w:ascii="Times New Roman" w:hAnsi="Times New Roman" w:cs="Times New Roman"/>
                <w:sz w:val="24"/>
                <w:szCs w:val="24"/>
              </w:rPr>
            </w:pPr>
            <w:r>
              <w:rPr>
                <w:rFonts w:ascii="Times New Roman" w:hAnsi="Times New Roman" w:cs="Times New Roman"/>
                <w:sz w:val="24"/>
                <w:szCs w:val="24"/>
              </w:rPr>
              <w:t>Extrication gloves</w:t>
            </w:r>
          </w:p>
        </w:tc>
        <w:tc>
          <w:tcPr>
            <w:tcW w:w="3117" w:type="dxa"/>
          </w:tcPr>
          <w:p w:rsidR="00446735" w:rsidRDefault="00446735" w:rsidP="00BD22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rsidR="00446735" w:rsidRDefault="00446735" w:rsidP="00BD22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6735" w:rsidTr="00446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46735" w:rsidRDefault="00446735" w:rsidP="00BD22FB">
            <w:pPr>
              <w:rPr>
                <w:rFonts w:ascii="Times New Roman" w:hAnsi="Times New Roman" w:cs="Times New Roman"/>
                <w:sz w:val="24"/>
                <w:szCs w:val="24"/>
              </w:rPr>
            </w:pPr>
            <w:r>
              <w:rPr>
                <w:rFonts w:ascii="Times New Roman" w:hAnsi="Times New Roman" w:cs="Times New Roman"/>
                <w:sz w:val="24"/>
                <w:szCs w:val="24"/>
              </w:rPr>
              <w:t>Booties</w:t>
            </w:r>
          </w:p>
        </w:tc>
        <w:tc>
          <w:tcPr>
            <w:tcW w:w="3117" w:type="dxa"/>
          </w:tcPr>
          <w:p w:rsidR="00446735" w:rsidRDefault="00446735" w:rsidP="00BD22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17" w:type="dxa"/>
          </w:tcPr>
          <w:p w:rsidR="00446735" w:rsidRDefault="00446735" w:rsidP="00BD22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46735" w:rsidTr="00446735">
        <w:tc>
          <w:tcPr>
            <w:cnfStyle w:val="001000000000" w:firstRow="0" w:lastRow="0" w:firstColumn="1" w:lastColumn="0" w:oddVBand="0" w:evenVBand="0" w:oddHBand="0" w:evenHBand="0" w:firstRowFirstColumn="0" w:firstRowLastColumn="0" w:lastRowFirstColumn="0" w:lastRowLastColumn="0"/>
            <w:tcW w:w="3116" w:type="dxa"/>
          </w:tcPr>
          <w:p w:rsidR="00446735" w:rsidRDefault="00446735" w:rsidP="00BD22FB">
            <w:pPr>
              <w:rPr>
                <w:rFonts w:ascii="Times New Roman" w:hAnsi="Times New Roman" w:cs="Times New Roman"/>
                <w:sz w:val="24"/>
                <w:szCs w:val="24"/>
              </w:rPr>
            </w:pPr>
            <w:r>
              <w:rPr>
                <w:rFonts w:ascii="Times New Roman" w:hAnsi="Times New Roman" w:cs="Times New Roman"/>
                <w:sz w:val="24"/>
                <w:szCs w:val="24"/>
              </w:rPr>
              <w:t xml:space="preserve">CPR </w:t>
            </w:r>
            <w:proofErr w:type="spellStart"/>
            <w:r>
              <w:rPr>
                <w:rFonts w:ascii="Times New Roman" w:hAnsi="Times New Roman" w:cs="Times New Roman"/>
                <w:sz w:val="24"/>
                <w:szCs w:val="24"/>
              </w:rPr>
              <w:t>faceshield</w:t>
            </w:r>
            <w:proofErr w:type="spellEnd"/>
          </w:p>
        </w:tc>
        <w:tc>
          <w:tcPr>
            <w:tcW w:w="3117" w:type="dxa"/>
          </w:tcPr>
          <w:p w:rsidR="00446735" w:rsidRDefault="00446735" w:rsidP="00BD22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rsidR="00446735" w:rsidRDefault="00446735" w:rsidP="00BD22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6735" w:rsidTr="00446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46735" w:rsidRDefault="00446735" w:rsidP="00BD22FB">
            <w:pPr>
              <w:rPr>
                <w:rFonts w:ascii="Times New Roman" w:hAnsi="Times New Roman" w:cs="Times New Roman"/>
                <w:sz w:val="24"/>
                <w:szCs w:val="24"/>
              </w:rPr>
            </w:pPr>
          </w:p>
        </w:tc>
        <w:tc>
          <w:tcPr>
            <w:tcW w:w="3117" w:type="dxa"/>
          </w:tcPr>
          <w:p w:rsidR="00446735" w:rsidRDefault="00446735" w:rsidP="00BD22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17" w:type="dxa"/>
          </w:tcPr>
          <w:p w:rsidR="00446735" w:rsidRDefault="00446735" w:rsidP="00BD22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 </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PPE </w:t>
      </w:r>
      <w:proofErr w:type="gramStart"/>
      <w:r w:rsidRPr="00BD22FB">
        <w:rPr>
          <w:rFonts w:ascii="Times New Roman" w:hAnsi="Times New Roman" w:cs="Times New Roman"/>
          <w:sz w:val="24"/>
          <w:szCs w:val="24"/>
        </w:rPr>
        <w:t>will be provided</w:t>
      </w:r>
      <w:proofErr w:type="gramEnd"/>
      <w:r w:rsidRPr="00BD22FB">
        <w:rPr>
          <w:rFonts w:ascii="Times New Roman" w:hAnsi="Times New Roman" w:cs="Times New Roman"/>
          <w:sz w:val="24"/>
          <w:szCs w:val="24"/>
        </w:rPr>
        <w:t xml:space="preserve"> to employees at no cost and the </w:t>
      </w:r>
      <w:r w:rsidR="00630AE6" w:rsidRPr="00BD22FB">
        <w:rPr>
          <w:rFonts w:ascii="Times New Roman" w:hAnsi="Times New Roman" w:cs="Times New Roman"/>
          <w:b/>
          <w:color w:val="FF0000"/>
          <w:sz w:val="24"/>
          <w:szCs w:val="24"/>
        </w:rPr>
        <w:t>insert agency’s name</w:t>
      </w:r>
      <w:r w:rsidR="00630AE6" w:rsidRPr="00BD22FB">
        <w:rPr>
          <w:rFonts w:ascii="Times New Roman" w:hAnsi="Times New Roman" w:cs="Times New Roman"/>
          <w:color w:val="FF0000"/>
          <w:sz w:val="24"/>
          <w:szCs w:val="24"/>
        </w:rPr>
        <w:t xml:space="preserve"> </w:t>
      </w:r>
      <w:r w:rsidRPr="00BD22FB">
        <w:rPr>
          <w:rFonts w:ascii="Times New Roman" w:hAnsi="Times New Roman" w:cs="Times New Roman"/>
          <w:sz w:val="24"/>
          <w:szCs w:val="24"/>
        </w:rPr>
        <w:t xml:space="preserve">will ensure that the employees use appropriate PPE at all times.  Note that in rare and extraordinary circumstances, an employee </w:t>
      </w:r>
      <w:proofErr w:type="gramStart"/>
      <w:r w:rsidRPr="00BD22FB">
        <w:rPr>
          <w:rFonts w:ascii="Times New Roman" w:hAnsi="Times New Roman" w:cs="Times New Roman"/>
          <w:sz w:val="24"/>
          <w:szCs w:val="24"/>
        </w:rPr>
        <w:t>may, in his or her professional judgment, determine</w:t>
      </w:r>
      <w:proofErr w:type="gramEnd"/>
      <w:r w:rsidRPr="00BD22FB">
        <w:rPr>
          <w:rFonts w:ascii="Times New Roman" w:hAnsi="Times New Roman" w:cs="Times New Roman"/>
          <w:sz w:val="24"/>
          <w:szCs w:val="24"/>
        </w:rPr>
        <w:t xml:space="preserve"> that the use of PPE will increase the hazard to the safety of a co-worker.  Any and all of these circumstances </w:t>
      </w:r>
      <w:proofErr w:type="gramStart"/>
      <w:r w:rsidRPr="00BD22FB">
        <w:rPr>
          <w:rFonts w:ascii="Times New Roman" w:hAnsi="Times New Roman" w:cs="Times New Roman"/>
          <w:sz w:val="24"/>
          <w:szCs w:val="24"/>
        </w:rPr>
        <w:t xml:space="preserve">will be investigated and documented by the </w:t>
      </w:r>
      <w:r w:rsidR="00630AE6" w:rsidRPr="00BD22FB">
        <w:rPr>
          <w:rFonts w:ascii="Times New Roman" w:hAnsi="Times New Roman" w:cs="Times New Roman"/>
          <w:b/>
          <w:color w:val="FF0000"/>
          <w:sz w:val="24"/>
          <w:szCs w:val="24"/>
        </w:rPr>
        <w:t>insert agency’s name</w:t>
      </w:r>
      <w:proofErr w:type="gramEnd"/>
      <w:r w:rsidRPr="00BD22FB">
        <w:rPr>
          <w:rFonts w:ascii="Times New Roman" w:hAnsi="Times New Roman" w:cs="Times New Roman"/>
          <w:sz w:val="24"/>
          <w:szCs w:val="24"/>
        </w:rPr>
        <w:t>.</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The specific types of PPE available for employees to use during the course of their employment </w:t>
      </w:r>
      <w:proofErr w:type="gramStart"/>
      <w:r w:rsidRPr="00BD22FB">
        <w:rPr>
          <w:rFonts w:ascii="Times New Roman" w:hAnsi="Times New Roman" w:cs="Times New Roman"/>
          <w:sz w:val="24"/>
          <w:szCs w:val="24"/>
        </w:rPr>
        <w:t>will be identified</w:t>
      </w:r>
      <w:proofErr w:type="gramEnd"/>
      <w:r w:rsidRPr="00BD22FB">
        <w:rPr>
          <w:rFonts w:ascii="Times New Roman" w:hAnsi="Times New Roman" w:cs="Times New Roman"/>
          <w:sz w:val="24"/>
          <w:szCs w:val="24"/>
        </w:rPr>
        <w:t xml:space="preserve"> later in this plan.  Such PPE shall not permit blood or OPIM to pass through or to reach employee's work clothes, street clothes, undergarments, skin, eyes, mouth or other mucus membranes under normal conditions of use.</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Gloves will be available in all areas where occupational exposure </w:t>
      </w:r>
      <w:proofErr w:type="gramStart"/>
      <w:r w:rsidRPr="00BD22FB">
        <w:rPr>
          <w:rFonts w:ascii="Times New Roman" w:hAnsi="Times New Roman" w:cs="Times New Roman"/>
          <w:sz w:val="24"/>
          <w:szCs w:val="24"/>
        </w:rPr>
        <w:t>is anticipated</w:t>
      </w:r>
      <w:proofErr w:type="gramEnd"/>
      <w:r w:rsidRPr="00BD22FB">
        <w:rPr>
          <w:rFonts w:ascii="Times New Roman" w:hAnsi="Times New Roman" w:cs="Times New Roman"/>
          <w:sz w:val="24"/>
          <w:szCs w:val="24"/>
        </w:rPr>
        <w:t xml:space="preserve">.  Everyday work gloves </w:t>
      </w:r>
      <w:proofErr w:type="gramStart"/>
      <w:r w:rsidRPr="00BD22FB">
        <w:rPr>
          <w:rFonts w:ascii="Times New Roman" w:hAnsi="Times New Roman" w:cs="Times New Roman"/>
          <w:sz w:val="24"/>
          <w:szCs w:val="24"/>
        </w:rPr>
        <w:t>will be worn</w:t>
      </w:r>
      <w:proofErr w:type="gramEnd"/>
      <w:r w:rsidRPr="00BD22FB">
        <w:rPr>
          <w:rFonts w:ascii="Times New Roman" w:hAnsi="Times New Roman" w:cs="Times New Roman"/>
          <w:sz w:val="24"/>
          <w:szCs w:val="24"/>
        </w:rPr>
        <w:t xml:space="preserve"> over disposable vinyl/latex gloves when handling sharp objects or rough objects are likely to be encountered. </w:t>
      </w:r>
    </w:p>
    <w:p w:rsidR="00EB1612"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Gloves </w:t>
      </w:r>
      <w:proofErr w:type="gramStart"/>
      <w:r w:rsidRPr="00BD22FB">
        <w:rPr>
          <w:rFonts w:ascii="Times New Roman" w:hAnsi="Times New Roman" w:cs="Times New Roman"/>
          <w:sz w:val="24"/>
          <w:szCs w:val="24"/>
        </w:rPr>
        <w:t>will be worn</w:t>
      </w:r>
      <w:proofErr w:type="gramEnd"/>
      <w:r w:rsidRPr="00BD22FB">
        <w:rPr>
          <w:rFonts w:ascii="Times New Roman" w:hAnsi="Times New Roman" w:cs="Times New Roman"/>
          <w:sz w:val="24"/>
          <w:szCs w:val="24"/>
        </w:rPr>
        <w:t xml:space="preserve"> when it can be reasonably anticipated</w:t>
      </w:r>
      <w:r w:rsidR="00EB1612">
        <w:rPr>
          <w:rFonts w:ascii="Times New Roman" w:hAnsi="Times New Roman" w:cs="Times New Roman"/>
          <w:sz w:val="24"/>
          <w:szCs w:val="24"/>
        </w:rPr>
        <w:t xml:space="preserve"> that the firefighter</w:t>
      </w:r>
      <w:r w:rsidRPr="00BD22FB">
        <w:rPr>
          <w:rFonts w:ascii="Times New Roman" w:hAnsi="Times New Roman" w:cs="Times New Roman"/>
          <w:sz w:val="24"/>
          <w:szCs w:val="24"/>
        </w:rPr>
        <w:t xml:space="preserve"> may have hand contact with blood, OPIM, mucus membranes, </w:t>
      </w:r>
      <w:r w:rsidR="00EB1612">
        <w:rPr>
          <w:rFonts w:ascii="Times New Roman" w:hAnsi="Times New Roman" w:cs="Times New Roman"/>
          <w:sz w:val="24"/>
          <w:szCs w:val="24"/>
        </w:rPr>
        <w:t>or</w:t>
      </w:r>
      <w:r w:rsidRPr="00BD22FB">
        <w:rPr>
          <w:rFonts w:ascii="Times New Roman" w:hAnsi="Times New Roman" w:cs="Times New Roman"/>
          <w:sz w:val="24"/>
          <w:szCs w:val="24"/>
        </w:rPr>
        <w:t xml:space="preserve"> non-intact skin.</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Gloves will be replaced as soon as practical when contaminated (i.e., at least after each use) and as soon as feasible when torn or pun</w:t>
      </w:r>
      <w:r w:rsidR="00EB1612">
        <w:rPr>
          <w:rFonts w:ascii="Times New Roman" w:hAnsi="Times New Roman" w:cs="Times New Roman"/>
          <w:sz w:val="24"/>
          <w:szCs w:val="24"/>
        </w:rPr>
        <w:t xml:space="preserve">ctured.  Disposable gloves </w:t>
      </w:r>
      <w:proofErr w:type="gramStart"/>
      <w:r w:rsidR="00EB1612">
        <w:rPr>
          <w:rFonts w:ascii="Times New Roman" w:hAnsi="Times New Roman" w:cs="Times New Roman"/>
          <w:sz w:val="24"/>
          <w:szCs w:val="24"/>
        </w:rPr>
        <w:t xml:space="preserve">may </w:t>
      </w:r>
      <w:r w:rsidRPr="00BD22FB">
        <w:rPr>
          <w:rFonts w:ascii="Times New Roman" w:hAnsi="Times New Roman" w:cs="Times New Roman"/>
          <w:sz w:val="24"/>
          <w:szCs w:val="24"/>
        </w:rPr>
        <w:t>not be washed</w:t>
      </w:r>
      <w:proofErr w:type="gramEnd"/>
      <w:r w:rsidRPr="00BD22FB">
        <w:rPr>
          <w:rFonts w:ascii="Times New Roman" w:hAnsi="Times New Roman" w:cs="Times New Roman"/>
          <w:sz w:val="24"/>
          <w:szCs w:val="24"/>
        </w:rPr>
        <w:t xml:space="preserve"> for reuse.</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Employee uniforms or clothing </w:t>
      </w:r>
      <w:proofErr w:type="gramStart"/>
      <w:r w:rsidRPr="00BD22FB">
        <w:rPr>
          <w:rFonts w:ascii="Times New Roman" w:hAnsi="Times New Roman" w:cs="Times New Roman"/>
          <w:sz w:val="24"/>
          <w:szCs w:val="24"/>
        </w:rPr>
        <w:t>will be changed</w:t>
      </w:r>
      <w:proofErr w:type="gramEnd"/>
      <w:r w:rsidRPr="00BD22FB">
        <w:rPr>
          <w:rFonts w:ascii="Times New Roman" w:hAnsi="Times New Roman" w:cs="Times New Roman"/>
          <w:sz w:val="24"/>
          <w:szCs w:val="24"/>
        </w:rPr>
        <w:t xml:space="preserve"> immediately or as soon as feasible if penetrated by blood or other OPIMs.</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 xml:space="preserve">The </w:t>
      </w:r>
      <w:r w:rsidR="00EB1612" w:rsidRPr="00BD22FB">
        <w:rPr>
          <w:rFonts w:ascii="Times New Roman" w:hAnsi="Times New Roman" w:cs="Times New Roman"/>
          <w:b/>
          <w:color w:val="FF0000"/>
          <w:sz w:val="24"/>
          <w:szCs w:val="24"/>
        </w:rPr>
        <w:t>insert agency’s name</w:t>
      </w:r>
      <w:r w:rsidR="00EB1612" w:rsidRPr="00BD22FB">
        <w:rPr>
          <w:rFonts w:ascii="Times New Roman" w:hAnsi="Times New Roman" w:cs="Times New Roman"/>
          <w:color w:val="FF0000"/>
          <w:sz w:val="24"/>
          <w:szCs w:val="24"/>
        </w:rPr>
        <w:t xml:space="preserve"> </w:t>
      </w:r>
      <w:r w:rsidRPr="00BD22FB">
        <w:rPr>
          <w:rFonts w:ascii="Times New Roman" w:hAnsi="Times New Roman" w:cs="Times New Roman"/>
          <w:sz w:val="24"/>
          <w:szCs w:val="24"/>
        </w:rPr>
        <w:t xml:space="preserve">will arrange to clean, launder, and dispose of PPE at no cost to the employee.  In addition, when personal protective equipment </w:t>
      </w:r>
      <w:proofErr w:type="gramStart"/>
      <w:r w:rsidRPr="00BD22FB">
        <w:rPr>
          <w:rFonts w:ascii="Times New Roman" w:hAnsi="Times New Roman" w:cs="Times New Roman"/>
          <w:sz w:val="24"/>
          <w:szCs w:val="24"/>
        </w:rPr>
        <w:t>is removed</w:t>
      </w:r>
      <w:proofErr w:type="gramEnd"/>
      <w:r w:rsidRPr="00BD22FB">
        <w:rPr>
          <w:rFonts w:ascii="Times New Roman" w:hAnsi="Times New Roman" w:cs="Times New Roman"/>
          <w:sz w:val="24"/>
          <w:szCs w:val="24"/>
        </w:rPr>
        <w:t xml:space="preserve">, it will be placed in a designated area and/or receptacle for storage, washing, decontamination or disposal.  </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Housekeeping</w:t>
      </w:r>
      <w:r w:rsidRPr="00BD22FB">
        <w:rPr>
          <w:rFonts w:ascii="Times New Roman" w:hAnsi="Times New Roman" w:cs="Times New Roman"/>
          <w:b/>
          <w:sz w:val="24"/>
          <w:szCs w:val="24"/>
        </w:rPr>
        <w:t xml:space="preserve"> </w:t>
      </w:r>
      <w:r w:rsidRPr="00BD22FB">
        <w:rPr>
          <w:rFonts w:ascii="Times New Roman" w:hAnsi="Times New Roman" w:cs="Times New Roman"/>
          <w:sz w:val="24"/>
          <w:szCs w:val="24"/>
        </w:rPr>
        <w:t xml:space="preserve">procedures </w:t>
      </w:r>
      <w:proofErr w:type="gramStart"/>
      <w:r w:rsidRPr="00BD22FB">
        <w:rPr>
          <w:rFonts w:ascii="Times New Roman" w:hAnsi="Times New Roman" w:cs="Times New Roman"/>
          <w:sz w:val="24"/>
          <w:szCs w:val="24"/>
        </w:rPr>
        <w:t>will be instituted</w:t>
      </w:r>
      <w:proofErr w:type="gramEnd"/>
      <w:r w:rsidRPr="00BD22FB">
        <w:rPr>
          <w:rFonts w:ascii="Times New Roman" w:hAnsi="Times New Roman" w:cs="Times New Roman"/>
          <w:sz w:val="24"/>
          <w:szCs w:val="24"/>
        </w:rPr>
        <w:t xml:space="preserve"> by the </w:t>
      </w:r>
      <w:r w:rsidR="00EB1612" w:rsidRPr="00BD22FB">
        <w:rPr>
          <w:rFonts w:ascii="Times New Roman" w:hAnsi="Times New Roman" w:cs="Times New Roman"/>
          <w:b/>
          <w:color w:val="FF0000"/>
          <w:sz w:val="24"/>
          <w:szCs w:val="24"/>
        </w:rPr>
        <w:t>insert agency’s name</w:t>
      </w:r>
      <w:r w:rsidRPr="00BD22FB">
        <w:rPr>
          <w:rFonts w:ascii="Times New Roman" w:hAnsi="Times New Roman" w:cs="Times New Roman"/>
          <w:sz w:val="24"/>
          <w:szCs w:val="24"/>
        </w:rPr>
        <w:t xml:space="preserve"> </w:t>
      </w:r>
      <w:r w:rsidR="00EB1612">
        <w:rPr>
          <w:rFonts w:ascii="Times New Roman" w:hAnsi="Times New Roman" w:cs="Times New Roman"/>
          <w:sz w:val="24"/>
          <w:szCs w:val="24"/>
        </w:rPr>
        <w:t>to ensure that the station, vehicles, and equipment</w:t>
      </w:r>
      <w:r w:rsidRPr="00BD22FB">
        <w:rPr>
          <w:rFonts w:ascii="Times New Roman" w:hAnsi="Times New Roman" w:cs="Times New Roman"/>
          <w:sz w:val="24"/>
          <w:szCs w:val="24"/>
        </w:rPr>
        <w:t xml:space="preserve"> </w:t>
      </w:r>
      <w:r w:rsidR="00EB1612">
        <w:rPr>
          <w:rFonts w:ascii="Times New Roman" w:hAnsi="Times New Roman" w:cs="Times New Roman"/>
          <w:sz w:val="24"/>
          <w:szCs w:val="24"/>
        </w:rPr>
        <w:t>are</w:t>
      </w:r>
      <w:r w:rsidRPr="00BD22FB">
        <w:rPr>
          <w:rFonts w:ascii="Times New Roman" w:hAnsi="Times New Roman" w:cs="Times New Roman"/>
          <w:sz w:val="24"/>
          <w:szCs w:val="24"/>
        </w:rPr>
        <w:t xml:space="preserve"> maintained in a clean and sanitary condition.  Written procedures have been prepared to assure that all areas and/or surfaces </w:t>
      </w:r>
      <w:proofErr w:type="gramStart"/>
      <w:r w:rsidRPr="00BD22FB">
        <w:rPr>
          <w:rFonts w:ascii="Times New Roman" w:hAnsi="Times New Roman" w:cs="Times New Roman"/>
          <w:sz w:val="24"/>
          <w:szCs w:val="24"/>
        </w:rPr>
        <w:t>are cleaned and decontaminated properly</w:t>
      </w:r>
      <w:proofErr w:type="gramEnd"/>
      <w:r w:rsidRPr="00BD22FB">
        <w:rPr>
          <w:rFonts w:ascii="Times New Roman" w:hAnsi="Times New Roman" w:cs="Times New Roman"/>
          <w:sz w:val="24"/>
          <w:szCs w:val="24"/>
        </w:rPr>
        <w:t>.  A written schedule for cleaning and method of decontamination based on the type of surface to be cleaned, type of soil present, and  tasks or procedures being performed has been prepared.</w:t>
      </w:r>
    </w:p>
    <w:p w:rsidR="00BD22FB" w:rsidRPr="00BD22FB" w:rsidRDefault="00BD22FB" w:rsidP="00BD22FB">
      <w:pPr>
        <w:spacing w:line="240" w:lineRule="auto"/>
        <w:rPr>
          <w:rFonts w:ascii="Times New Roman" w:hAnsi="Times New Roman" w:cs="Times New Roman"/>
          <w:sz w:val="24"/>
          <w:szCs w:val="24"/>
        </w:rPr>
      </w:pPr>
      <w:r w:rsidRPr="00BD22FB">
        <w:rPr>
          <w:rFonts w:ascii="Times New Roman" w:hAnsi="Times New Roman" w:cs="Times New Roman"/>
          <w:sz w:val="24"/>
          <w:szCs w:val="24"/>
        </w:rPr>
        <w:t>Contaminated work surfaces will be cleaned with a disinfectant after completion of procedures immediately or as soon as feasible when they are visibly contaminated or after a spill of blood or other OPIM.</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If any equipment, working surfaces, bins, pails, cans, etc. come in contact with blood or any other OPIM, they will be cleaned and decontaminated as soon as feasible.</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The </w:t>
      </w:r>
      <w:r w:rsidRPr="00BD22FB">
        <w:rPr>
          <w:rFonts w:ascii="Times New Roman" w:hAnsi="Times New Roman" w:cs="Times New Roman"/>
          <w:b/>
          <w:color w:val="FF0000"/>
          <w:sz w:val="24"/>
          <w:szCs w:val="24"/>
        </w:rPr>
        <w:t>insert agency’s name</w:t>
      </w:r>
      <w:r w:rsidRPr="00BD22FB">
        <w:rPr>
          <w:rFonts w:ascii="Times New Roman" w:hAnsi="Times New Roman" w:cs="Times New Roman"/>
          <w:color w:val="FF0000"/>
          <w:sz w:val="24"/>
          <w:szCs w:val="24"/>
        </w:rPr>
        <w:t xml:space="preserve"> </w:t>
      </w:r>
      <w:r w:rsidRPr="00A918F3">
        <w:rPr>
          <w:rFonts w:ascii="Times New Roman" w:hAnsi="Times New Roman" w:cs="Times New Roman"/>
          <w:sz w:val="24"/>
          <w:szCs w:val="24"/>
        </w:rPr>
        <w:t xml:space="preserve">currently maintains copies of tracking forms to ensure that the waste has been properly disposed of.  </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Broken glassware or sharps </w:t>
      </w:r>
      <w:proofErr w:type="gramStart"/>
      <w:r w:rsidRPr="00A918F3">
        <w:rPr>
          <w:rFonts w:ascii="Times New Roman" w:hAnsi="Times New Roman" w:cs="Times New Roman"/>
          <w:sz w:val="24"/>
          <w:szCs w:val="24"/>
        </w:rPr>
        <w:t>shall not be picke</w:t>
      </w:r>
      <w:r>
        <w:rPr>
          <w:rFonts w:ascii="Times New Roman" w:hAnsi="Times New Roman" w:cs="Times New Roman"/>
          <w:sz w:val="24"/>
          <w:szCs w:val="24"/>
        </w:rPr>
        <w:t>d up</w:t>
      </w:r>
      <w:proofErr w:type="gramEnd"/>
      <w:r>
        <w:rPr>
          <w:rFonts w:ascii="Times New Roman" w:hAnsi="Times New Roman" w:cs="Times New Roman"/>
          <w:sz w:val="24"/>
          <w:szCs w:val="24"/>
        </w:rPr>
        <w:t xml:space="preserve"> directly with the hand, but</w:t>
      </w:r>
      <w:r w:rsidRPr="00A918F3">
        <w:rPr>
          <w:rFonts w:ascii="Times New Roman" w:hAnsi="Times New Roman" w:cs="Times New Roman"/>
          <w:sz w:val="24"/>
          <w:szCs w:val="24"/>
        </w:rPr>
        <w:t xml:space="preserve"> shall be cleaned up using mechanical means, such as brushes, etc.</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lastRenderedPageBreak/>
        <w:t xml:space="preserve">It </w:t>
      </w:r>
      <w:proofErr w:type="gramStart"/>
      <w:r w:rsidRPr="00A918F3">
        <w:rPr>
          <w:rFonts w:ascii="Times New Roman" w:hAnsi="Times New Roman" w:cs="Times New Roman"/>
          <w:sz w:val="24"/>
          <w:szCs w:val="24"/>
        </w:rPr>
        <w:t>is anticipated</w:t>
      </w:r>
      <w:proofErr w:type="gramEnd"/>
      <w:r w:rsidRPr="00A918F3">
        <w:rPr>
          <w:rFonts w:ascii="Times New Roman" w:hAnsi="Times New Roman" w:cs="Times New Roman"/>
          <w:sz w:val="24"/>
          <w:szCs w:val="24"/>
        </w:rPr>
        <w:t xml:space="preserve"> that there will be contaminated laundry generated by the </w:t>
      </w:r>
      <w:r w:rsidRPr="00BD22FB">
        <w:rPr>
          <w:rFonts w:ascii="Times New Roman" w:hAnsi="Times New Roman" w:cs="Times New Roman"/>
          <w:b/>
          <w:color w:val="FF0000"/>
          <w:sz w:val="24"/>
          <w:szCs w:val="24"/>
        </w:rPr>
        <w:t>insert agency’s name</w:t>
      </w:r>
      <w:r w:rsidRPr="00A918F3">
        <w:rPr>
          <w:rFonts w:ascii="Times New Roman" w:hAnsi="Times New Roman" w:cs="Times New Roman"/>
          <w:sz w:val="24"/>
          <w:szCs w:val="24"/>
        </w:rPr>
        <w:t xml:space="preserve">.  If it is generated, contaminated laundry will be handled as little as possible and with a minimum of agitation.  It will be bagged or containerized at the location where it </w:t>
      </w:r>
      <w:proofErr w:type="gramStart"/>
      <w:r w:rsidRPr="00A918F3">
        <w:rPr>
          <w:rFonts w:ascii="Times New Roman" w:hAnsi="Times New Roman" w:cs="Times New Roman"/>
          <w:sz w:val="24"/>
          <w:szCs w:val="24"/>
        </w:rPr>
        <w:t>was used</w:t>
      </w:r>
      <w:proofErr w:type="gramEnd"/>
      <w:r w:rsidRPr="00A918F3">
        <w:rPr>
          <w:rFonts w:ascii="Times New Roman" w:hAnsi="Times New Roman" w:cs="Times New Roman"/>
          <w:sz w:val="24"/>
          <w:szCs w:val="24"/>
        </w:rPr>
        <w:t>.  It shall not be sorted or rinsed at the location it was used.</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Whenever it </w:t>
      </w:r>
      <w:proofErr w:type="gramStart"/>
      <w:r w:rsidRPr="00A918F3">
        <w:rPr>
          <w:rFonts w:ascii="Times New Roman" w:hAnsi="Times New Roman" w:cs="Times New Roman"/>
          <w:sz w:val="24"/>
          <w:szCs w:val="24"/>
        </w:rPr>
        <w:t>is deemed</w:t>
      </w:r>
      <w:proofErr w:type="gramEnd"/>
      <w:r w:rsidRPr="00A918F3">
        <w:rPr>
          <w:rFonts w:ascii="Times New Roman" w:hAnsi="Times New Roman" w:cs="Times New Roman"/>
          <w:sz w:val="24"/>
          <w:szCs w:val="24"/>
        </w:rPr>
        <w:t xml:space="preserve"> possible that laundry is wet and presents a likelihood of soaking through or leakage, the laundry should be placed and transported in bags or containers, which are soak-proof or leak-proof.</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Employees who </w:t>
      </w:r>
      <w:proofErr w:type="gramStart"/>
      <w:r w:rsidRPr="00A918F3">
        <w:rPr>
          <w:rFonts w:ascii="Times New Roman" w:hAnsi="Times New Roman" w:cs="Times New Roman"/>
          <w:sz w:val="24"/>
          <w:szCs w:val="24"/>
        </w:rPr>
        <w:t>come in contact with</w:t>
      </w:r>
      <w:proofErr w:type="gramEnd"/>
      <w:r w:rsidRPr="00A918F3">
        <w:rPr>
          <w:rFonts w:ascii="Times New Roman" w:hAnsi="Times New Roman" w:cs="Times New Roman"/>
          <w:sz w:val="24"/>
          <w:szCs w:val="24"/>
        </w:rPr>
        <w:t xml:space="preserve"> contaminated laundry are required to wear gloves and other appropriate PPE.</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Where laundry </w:t>
      </w:r>
      <w:proofErr w:type="gramStart"/>
      <w:r w:rsidRPr="00A918F3">
        <w:rPr>
          <w:rFonts w:ascii="Times New Roman" w:hAnsi="Times New Roman" w:cs="Times New Roman"/>
          <w:sz w:val="24"/>
          <w:szCs w:val="24"/>
        </w:rPr>
        <w:t>is shipped</w:t>
      </w:r>
      <w:proofErr w:type="gramEnd"/>
      <w:r w:rsidRPr="00A918F3">
        <w:rPr>
          <w:rFonts w:ascii="Times New Roman" w:hAnsi="Times New Roman" w:cs="Times New Roman"/>
          <w:sz w:val="24"/>
          <w:szCs w:val="24"/>
        </w:rPr>
        <w:t xml:space="preserve"> off-site for cleaning or handling, it will be placed in bags or containers, which are labeled or color-coded in accordance with this policy.</w:t>
      </w:r>
    </w:p>
    <w:p w:rsid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u w:val="single"/>
        </w:rPr>
        <w:t>Container Labeling</w:t>
      </w:r>
      <w:r>
        <w:rPr>
          <w:rFonts w:ascii="Times New Roman" w:hAnsi="Times New Roman" w:cs="Times New Roman"/>
          <w:sz w:val="24"/>
          <w:szCs w:val="24"/>
        </w:rPr>
        <w:t>:</w:t>
      </w:r>
    </w:p>
    <w:p w:rsidR="00A918F3" w:rsidRDefault="00A918F3" w:rsidP="00A918F3">
      <w:pPr>
        <w:spacing w:line="240" w:lineRule="auto"/>
        <w:rPr>
          <w:rFonts w:ascii="Times New Roman" w:hAnsi="Times New Roman" w:cs="Times New Roman"/>
          <w:sz w:val="24"/>
          <w:szCs w:val="24"/>
        </w:rPr>
      </w:pPr>
      <w:r>
        <w:rPr>
          <w:rFonts w:ascii="Times New Roman" w:hAnsi="Times New Roman" w:cs="Times New Roman"/>
          <w:b/>
          <w:color w:val="FF0000"/>
          <w:sz w:val="24"/>
          <w:szCs w:val="24"/>
        </w:rPr>
        <w:t>I</w:t>
      </w:r>
      <w:r w:rsidRPr="00BD22FB">
        <w:rPr>
          <w:rFonts w:ascii="Times New Roman" w:hAnsi="Times New Roman" w:cs="Times New Roman"/>
          <w:b/>
          <w:color w:val="FF0000"/>
          <w:sz w:val="24"/>
          <w:szCs w:val="24"/>
        </w:rPr>
        <w:t>nsert agency’s name</w:t>
      </w:r>
      <w:r w:rsidRPr="00BD22FB">
        <w:rPr>
          <w:rFonts w:ascii="Times New Roman" w:hAnsi="Times New Roman" w:cs="Times New Roman"/>
          <w:color w:val="FF0000"/>
          <w:sz w:val="24"/>
          <w:szCs w:val="24"/>
        </w:rPr>
        <w:t xml:space="preserve"> </w:t>
      </w:r>
      <w:r w:rsidRPr="00A918F3">
        <w:rPr>
          <w:rFonts w:ascii="Times New Roman" w:hAnsi="Times New Roman" w:cs="Times New Roman"/>
          <w:sz w:val="24"/>
          <w:szCs w:val="24"/>
        </w:rPr>
        <w:t xml:space="preserve">will ensure that warning labels </w:t>
      </w:r>
      <w:proofErr w:type="gramStart"/>
      <w:r w:rsidRPr="00A918F3">
        <w:rPr>
          <w:rFonts w:ascii="Times New Roman" w:hAnsi="Times New Roman" w:cs="Times New Roman"/>
          <w:sz w:val="24"/>
          <w:szCs w:val="24"/>
        </w:rPr>
        <w:t>will be affixed</w:t>
      </w:r>
      <w:proofErr w:type="gramEnd"/>
      <w:r w:rsidRPr="00A918F3">
        <w:rPr>
          <w:rFonts w:ascii="Times New Roman" w:hAnsi="Times New Roman" w:cs="Times New Roman"/>
          <w:sz w:val="24"/>
          <w:szCs w:val="24"/>
        </w:rPr>
        <w:t xml:space="preserve"> to all containers, refrigerators, or any other devices that may hold or contain blood or other OPIMs.  These labels will be fluorescent orange or orange-red or will predominantly display the universal biohazard symbol.  Red bags or red containers </w:t>
      </w:r>
      <w:proofErr w:type="gramStart"/>
      <w:r w:rsidRPr="00A918F3">
        <w:rPr>
          <w:rFonts w:ascii="Times New Roman" w:hAnsi="Times New Roman" w:cs="Times New Roman"/>
          <w:sz w:val="24"/>
          <w:szCs w:val="24"/>
        </w:rPr>
        <w:t>may be substituted</w:t>
      </w:r>
      <w:proofErr w:type="gramEnd"/>
      <w:r w:rsidRPr="00A918F3">
        <w:rPr>
          <w:rFonts w:ascii="Times New Roman" w:hAnsi="Times New Roman" w:cs="Times New Roman"/>
          <w:sz w:val="24"/>
          <w:szCs w:val="24"/>
        </w:rPr>
        <w:t xml:space="preserve"> from time to time with these universal labels.  </w:t>
      </w:r>
    </w:p>
    <w:p w:rsidR="00A918F3" w:rsidRPr="00A918F3" w:rsidRDefault="00A918F3" w:rsidP="00A918F3">
      <w:pPr>
        <w:spacing w:line="240" w:lineRule="auto"/>
        <w:rPr>
          <w:rFonts w:ascii="Times New Roman" w:hAnsi="Times New Roman" w:cs="Times New Roman"/>
          <w:sz w:val="24"/>
          <w:szCs w:val="24"/>
        </w:rPr>
      </w:pPr>
      <w:proofErr w:type="gramStart"/>
      <w:r w:rsidRPr="00BD22FB">
        <w:rPr>
          <w:rFonts w:ascii="Times New Roman" w:hAnsi="Times New Roman" w:cs="Times New Roman"/>
          <w:b/>
          <w:color w:val="FF0000"/>
          <w:sz w:val="24"/>
          <w:szCs w:val="24"/>
        </w:rPr>
        <w:t>insert</w:t>
      </w:r>
      <w:proofErr w:type="gramEnd"/>
      <w:r w:rsidRPr="00BD22FB">
        <w:rPr>
          <w:rFonts w:ascii="Times New Roman" w:hAnsi="Times New Roman" w:cs="Times New Roman"/>
          <w:b/>
          <w:color w:val="FF0000"/>
          <w:sz w:val="24"/>
          <w:szCs w:val="24"/>
        </w:rPr>
        <w:t xml:space="preserve"> agency’s name</w:t>
      </w:r>
      <w:r w:rsidRPr="00A918F3">
        <w:rPr>
          <w:rFonts w:ascii="Times New Roman" w:hAnsi="Times New Roman" w:cs="Times New Roman"/>
          <w:sz w:val="24"/>
          <w:szCs w:val="24"/>
        </w:rPr>
        <w:t xml:space="preserve"> complies with the New Jersey Comprehensive Regulated Med</w:t>
      </w:r>
      <w:r>
        <w:rPr>
          <w:rFonts w:ascii="Times New Roman" w:hAnsi="Times New Roman" w:cs="Times New Roman"/>
          <w:sz w:val="24"/>
          <w:szCs w:val="24"/>
        </w:rPr>
        <w:t>ical Waste Management Act.  The</w:t>
      </w:r>
      <w:r w:rsidRPr="00A918F3">
        <w:rPr>
          <w:rFonts w:ascii="Times New Roman" w:hAnsi="Times New Roman" w:cs="Times New Roman"/>
          <w:sz w:val="24"/>
          <w:szCs w:val="24"/>
        </w:rPr>
        <w:t xml:space="preserve"> Act requires that regulated medical waste is placed in a color-coded bag and/or in a </w:t>
      </w:r>
      <w:proofErr w:type="gramStart"/>
      <w:r w:rsidRPr="00A918F3">
        <w:rPr>
          <w:rFonts w:ascii="Times New Roman" w:hAnsi="Times New Roman" w:cs="Times New Roman"/>
          <w:sz w:val="24"/>
          <w:szCs w:val="24"/>
        </w:rPr>
        <w:t>receptacle</w:t>
      </w:r>
      <w:proofErr w:type="gramEnd"/>
      <w:r w:rsidRPr="00A918F3">
        <w:rPr>
          <w:rFonts w:ascii="Times New Roman" w:hAnsi="Times New Roman" w:cs="Times New Roman"/>
          <w:sz w:val="24"/>
          <w:szCs w:val="24"/>
        </w:rPr>
        <w:t xml:space="preserve"> that has the universal biohazard symbol on it. </w:t>
      </w:r>
    </w:p>
    <w:p w:rsidR="00A918F3" w:rsidRPr="00A918F3" w:rsidRDefault="00A918F3" w:rsidP="00A918F3">
      <w:pPr>
        <w:spacing w:line="240" w:lineRule="auto"/>
        <w:rPr>
          <w:rFonts w:ascii="Times New Roman" w:hAnsi="Times New Roman" w:cs="Times New Roman"/>
          <w:b/>
          <w:sz w:val="24"/>
          <w:szCs w:val="24"/>
        </w:rPr>
      </w:pPr>
      <w:bookmarkStart w:id="4" w:name="_Toc249155399"/>
      <w:bookmarkStart w:id="5" w:name="_Toc249156254"/>
      <w:bookmarkStart w:id="6" w:name="_Toc6485472"/>
      <w:r w:rsidRPr="00A918F3">
        <w:rPr>
          <w:rFonts w:ascii="Times New Roman" w:hAnsi="Times New Roman" w:cs="Times New Roman"/>
          <w:b/>
          <w:sz w:val="24"/>
          <w:szCs w:val="24"/>
        </w:rPr>
        <w:t>Hepatitis B Vaccination</w:t>
      </w:r>
      <w:bookmarkEnd w:id="4"/>
      <w:bookmarkEnd w:id="5"/>
      <w:bookmarkEnd w:id="6"/>
      <w:r w:rsidR="00F47D22">
        <w:rPr>
          <w:rFonts w:ascii="Times New Roman" w:hAnsi="Times New Roman" w:cs="Times New Roman"/>
          <w:b/>
          <w:sz w:val="24"/>
          <w:szCs w:val="24"/>
        </w:rPr>
        <w:t>:</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As indicated previously, all employees </w:t>
      </w:r>
      <w:proofErr w:type="gramStart"/>
      <w:r w:rsidRPr="00A918F3">
        <w:rPr>
          <w:rFonts w:ascii="Times New Roman" w:hAnsi="Times New Roman" w:cs="Times New Roman"/>
          <w:sz w:val="24"/>
          <w:szCs w:val="24"/>
        </w:rPr>
        <w:t>have been evaluated</w:t>
      </w:r>
      <w:proofErr w:type="gramEnd"/>
      <w:r w:rsidRPr="00A918F3">
        <w:rPr>
          <w:rFonts w:ascii="Times New Roman" w:hAnsi="Times New Roman" w:cs="Times New Roman"/>
          <w:sz w:val="24"/>
          <w:szCs w:val="24"/>
        </w:rPr>
        <w:t xml:space="preserve"> to determine which of these employees have occupational exposure to blood and OPIM.  All employees who have occupational exposure </w:t>
      </w:r>
      <w:proofErr w:type="gramStart"/>
      <w:r w:rsidRPr="00A918F3">
        <w:rPr>
          <w:rFonts w:ascii="Times New Roman" w:hAnsi="Times New Roman" w:cs="Times New Roman"/>
          <w:sz w:val="24"/>
          <w:szCs w:val="24"/>
        </w:rPr>
        <w:t>will be offered</w:t>
      </w:r>
      <w:proofErr w:type="gramEnd"/>
      <w:r w:rsidRPr="00A918F3">
        <w:rPr>
          <w:rFonts w:ascii="Times New Roman" w:hAnsi="Times New Roman" w:cs="Times New Roman"/>
          <w:sz w:val="24"/>
          <w:szCs w:val="24"/>
        </w:rPr>
        <w:t xml:space="preserve"> the Hepatitis B vaccine free of charge. </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Occupationally exposed employees </w:t>
      </w:r>
      <w:proofErr w:type="gramStart"/>
      <w:r w:rsidRPr="00A918F3">
        <w:rPr>
          <w:rFonts w:ascii="Times New Roman" w:hAnsi="Times New Roman" w:cs="Times New Roman"/>
          <w:sz w:val="24"/>
          <w:szCs w:val="24"/>
        </w:rPr>
        <w:t>are offered</w:t>
      </w:r>
      <w:proofErr w:type="gramEnd"/>
      <w:r w:rsidRPr="00A918F3">
        <w:rPr>
          <w:rFonts w:ascii="Times New Roman" w:hAnsi="Times New Roman" w:cs="Times New Roman"/>
          <w:sz w:val="24"/>
          <w:szCs w:val="24"/>
        </w:rPr>
        <w:t xml:space="preserve"> the Hepatitis B vaccination within ten (10) working days of their initial assignment.  If an employee chooses not to receive the vaccination offered at this time, they </w:t>
      </w:r>
      <w:proofErr w:type="gramStart"/>
      <w:r w:rsidRPr="00A918F3">
        <w:rPr>
          <w:rFonts w:ascii="Times New Roman" w:hAnsi="Times New Roman" w:cs="Times New Roman"/>
          <w:sz w:val="24"/>
          <w:szCs w:val="24"/>
        </w:rPr>
        <w:t>will be asked</w:t>
      </w:r>
      <w:proofErr w:type="gramEnd"/>
      <w:r w:rsidRPr="00A918F3">
        <w:rPr>
          <w:rFonts w:ascii="Times New Roman" w:hAnsi="Times New Roman" w:cs="Times New Roman"/>
          <w:sz w:val="24"/>
          <w:szCs w:val="24"/>
        </w:rPr>
        <w:t xml:space="preserve"> to sign a declination form.  A copy of this declination form </w:t>
      </w:r>
      <w:proofErr w:type="gramStart"/>
      <w:r w:rsidRPr="00A918F3">
        <w:rPr>
          <w:rFonts w:ascii="Times New Roman" w:hAnsi="Times New Roman" w:cs="Times New Roman"/>
          <w:sz w:val="24"/>
          <w:szCs w:val="24"/>
        </w:rPr>
        <w:t>will be made</w:t>
      </w:r>
      <w:proofErr w:type="gramEnd"/>
      <w:r w:rsidRPr="00A918F3">
        <w:rPr>
          <w:rFonts w:ascii="Times New Roman" w:hAnsi="Times New Roman" w:cs="Times New Roman"/>
          <w:sz w:val="24"/>
          <w:szCs w:val="24"/>
        </w:rPr>
        <w:t xml:space="preserve"> part of the employees’ medical record.  Me</w:t>
      </w:r>
      <w:r w:rsidR="00F47D22">
        <w:rPr>
          <w:rFonts w:ascii="Times New Roman" w:hAnsi="Times New Roman" w:cs="Times New Roman"/>
          <w:sz w:val="24"/>
          <w:szCs w:val="24"/>
        </w:rPr>
        <w:t>dical records are located</w:t>
      </w:r>
      <w:r w:rsidRPr="00A918F3">
        <w:rPr>
          <w:rFonts w:ascii="Times New Roman" w:hAnsi="Times New Roman" w:cs="Times New Roman"/>
          <w:sz w:val="24"/>
          <w:szCs w:val="24"/>
        </w:rPr>
        <w:t xml:space="preserve"> </w:t>
      </w:r>
      <w:r w:rsidR="00F47D22" w:rsidRPr="00F47D22">
        <w:rPr>
          <w:rFonts w:ascii="Times New Roman" w:hAnsi="Times New Roman" w:cs="Times New Roman"/>
          <w:b/>
          <w:color w:val="FF0000"/>
          <w:sz w:val="24"/>
          <w:szCs w:val="24"/>
        </w:rPr>
        <w:t>insert your information here</w:t>
      </w:r>
      <w:r w:rsidRPr="00A918F3">
        <w:rPr>
          <w:rFonts w:ascii="Times New Roman" w:hAnsi="Times New Roman" w:cs="Times New Roman"/>
          <w:sz w:val="24"/>
          <w:szCs w:val="24"/>
        </w:rPr>
        <w:t>.</w:t>
      </w:r>
    </w:p>
    <w:p w:rsidR="00A918F3" w:rsidRPr="00A918F3" w:rsidRDefault="00A918F3" w:rsidP="00A918F3">
      <w:pPr>
        <w:spacing w:line="240" w:lineRule="auto"/>
        <w:rPr>
          <w:rFonts w:ascii="Times New Roman" w:hAnsi="Times New Roman" w:cs="Times New Roman"/>
          <w:b/>
          <w:sz w:val="24"/>
          <w:szCs w:val="24"/>
        </w:rPr>
      </w:pPr>
      <w:bookmarkStart w:id="7" w:name="_Toc249155400"/>
      <w:bookmarkStart w:id="8" w:name="_Toc249156255"/>
      <w:bookmarkStart w:id="9" w:name="_Toc6485473"/>
      <w:r w:rsidRPr="00A918F3">
        <w:rPr>
          <w:rFonts w:ascii="Times New Roman" w:hAnsi="Times New Roman" w:cs="Times New Roman"/>
          <w:b/>
          <w:sz w:val="24"/>
          <w:szCs w:val="24"/>
        </w:rPr>
        <w:t>Post-Exposure Evaluation and Follow Up</w:t>
      </w:r>
      <w:bookmarkEnd w:id="7"/>
      <w:bookmarkEnd w:id="8"/>
      <w:bookmarkEnd w:id="9"/>
      <w:r w:rsidR="00F47D22">
        <w:rPr>
          <w:rFonts w:ascii="Times New Roman" w:hAnsi="Times New Roman" w:cs="Times New Roman"/>
          <w:b/>
          <w:sz w:val="24"/>
          <w:szCs w:val="24"/>
        </w:rPr>
        <w:t>:</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Following a report of an exposure incident, the </w:t>
      </w:r>
      <w:r w:rsidR="00F47D22" w:rsidRPr="00BD22FB">
        <w:rPr>
          <w:rFonts w:ascii="Times New Roman" w:hAnsi="Times New Roman" w:cs="Times New Roman"/>
          <w:b/>
          <w:color w:val="FF0000"/>
          <w:sz w:val="24"/>
          <w:szCs w:val="24"/>
        </w:rPr>
        <w:t>insert agency’s name</w:t>
      </w:r>
      <w:r w:rsidR="00F47D22" w:rsidRPr="00BD22FB">
        <w:rPr>
          <w:rFonts w:ascii="Times New Roman" w:hAnsi="Times New Roman" w:cs="Times New Roman"/>
          <w:color w:val="FF0000"/>
          <w:sz w:val="24"/>
          <w:szCs w:val="24"/>
        </w:rPr>
        <w:t xml:space="preserve"> </w:t>
      </w:r>
      <w:r w:rsidRPr="00A918F3">
        <w:rPr>
          <w:rFonts w:ascii="Times New Roman" w:hAnsi="Times New Roman" w:cs="Times New Roman"/>
          <w:sz w:val="24"/>
          <w:szCs w:val="24"/>
        </w:rPr>
        <w:t xml:space="preserve">will make available a confidential medical evaluation, and follow-up documentation of the incident </w:t>
      </w:r>
      <w:proofErr w:type="gramStart"/>
      <w:r w:rsidRPr="00A918F3">
        <w:rPr>
          <w:rFonts w:ascii="Times New Roman" w:hAnsi="Times New Roman" w:cs="Times New Roman"/>
          <w:sz w:val="24"/>
          <w:szCs w:val="24"/>
        </w:rPr>
        <w:t>will be made</w:t>
      </w:r>
      <w:proofErr w:type="gramEnd"/>
      <w:r w:rsidRPr="00A918F3">
        <w:rPr>
          <w:rFonts w:ascii="Times New Roman" w:hAnsi="Times New Roman" w:cs="Times New Roman"/>
          <w:sz w:val="24"/>
          <w:szCs w:val="24"/>
        </w:rPr>
        <w:t xml:space="preserve"> that will include at least the following:</w:t>
      </w:r>
    </w:p>
    <w:p w:rsidR="00A918F3" w:rsidRPr="00A918F3" w:rsidRDefault="00A918F3" w:rsidP="00A918F3">
      <w:pPr>
        <w:numPr>
          <w:ilvl w:val="0"/>
          <w:numId w:val="9"/>
        </w:numPr>
        <w:spacing w:line="240" w:lineRule="auto"/>
        <w:rPr>
          <w:rFonts w:ascii="Times New Roman" w:hAnsi="Times New Roman" w:cs="Times New Roman"/>
          <w:sz w:val="24"/>
          <w:szCs w:val="24"/>
        </w:rPr>
      </w:pPr>
      <w:r w:rsidRPr="00A918F3">
        <w:rPr>
          <w:rFonts w:ascii="Times New Roman" w:hAnsi="Times New Roman" w:cs="Times New Roman"/>
          <w:sz w:val="24"/>
          <w:szCs w:val="24"/>
        </w:rPr>
        <w:t>Documentation of the routes of entry and circumstances under which the exposure incident occurred.</w:t>
      </w:r>
    </w:p>
    <w:p w:rsidR="00A918F3" w:rsidRPr="00A918F3" w:rsidRDefault="00A918F3" w:rsidP="00A918F3">
      <w:pPr>
        <w:numPr>
          <w:ilvl w:val="0"/>
          <w:numId w:val="9"/>
        </w:num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Identification and documentation of the source individual, if possible. The source individual's blood </w:t>
      </w:r>
      <w:proofErr w:type="gramStart"/>
      <w:r w:rsidRPr="00A918F3">
        <w:rPr>
          <w:rFonts w:ascii="Times New Roman" w:hAnsi="Times New Roman" w:cs="Times New Roman"/>
          <w:sz w:val="24"/>
          <w:szCs w:val="24"/>
        </w:rPr>
        <w:t>will be tested</w:t>
      </w:r>
      <w:proofErr w:type="gramEnd"/>
      <w:r w:rsidRPr="00A918F3">
        <w:rPr>
          <w:rFonts w:ascii="Times New Roman" w:hAnsi="Times New Roman" w:cs="Times New Roman"/>
          <w:sz w:val="24"/>
          <w:szCs w:val="24"/>
        </w:rPr>
        <w:t xml:space="preserve"> as soon as possible after consent has been obtained in order to determine HBV and HIV infectivity.  If consent </w:t>
      </w:r>
      <w:proofErr w:type="gramStart"/>
      <w:r w:rsidRPr="00A918F3">
        <w:rPr>
          <w:rFonts w:ascii="Times New Roman" w:hAnsi="Times New Roman" w:cs="Times New Roman"/>
          <w:sz w:val="24"/>
          <w:szCs w:val="24"/>
        </w:rPr>
        <w:t>cannot be obtained</w:t>
      </w:r>
      <w:proofErr w:type="gramEnd"/>
      <w:r w:rsidRPr="00A918F3">
        <w:rPr>
          <w:rFonts w:ascii="Times New Roman" w:hAnsi="Times New Roman" w:cs="Times New Roman"/>
          <w:sz w:val="24"/>
          <w:szCs w:val="24"/>
        </w:rPr>
        <w:t xml:space="preserve">, the employer will establish that legally required consent was not available.  </w:t>
      </w:r>
    </w:p>
    <w:p w:rsidR="00A918F3" w:rsidRPr="00A918F3" w:rsidRDefault="00A918F3" w:rsidP="00A918F3">
      <w:pPr>
        <w:numPr>
          <w:ilvl w:val="0"/>
          <w:numId w:val="9"/>
        </w:numPr>
        <w:spacing w:line="240" w:lineRule="auto"/>
        <w:rPr>
          <w:rFonts w:ascii="Times New Roman" w:hAnsi="Times New Roman" w:cs="Times New Roman"/>
          <w:sz w:val="24"/>
          <w:szCs w:val="24"/>
        </w:rPr>
      </w:pPr>
      <w:r w:rsidRPr="00A918F3">
        <w:rPr>
          <w:rFonts w:ascii="Times New Roman" w:hAnsi="Times New Roman" w:cs="Times New Roman"/>
          <w:sz w:val="24"/>
          <w:szCs w:val="24"/>
        </w:rPr>
        <w:lastRenderedPageBreak/>
        <w:t xml:space="preserve">The exposed employee’s blood </w:t>
      </w:r>
      <w:proofErr w:type="gramStart"/>
      <w:r w:rsidRPr="00A918F3">
        <w:rPr>
          <w:rFonts w:ascii="Times New Roman" w:hAnsi="Times New Roman" w:cs="Times New Roman"/>
          <w:sz w:val="24"/>
          <w:szCs w:val="24"/>
        </w:rPr>
        <w:t>will be tested</w:t>
      </w:r>
      <w:proofErr w:type="gramEnd"/>
      <w:r w:rsidRPr="00A918F3">
        <w:rPr>
          <w:rFonts w:ascii="Times New Roman" w:hAnsi="Times New Roman" w:cs="Times New Roman"/>
          <w:sz w:val="24"/>
          <w:szCs w:val="24"/>
        </w:rPr>
        <w:t xml:space="preserve"> as soon as possible after consent has been obtained in order to determine HBV and HIV infectivity.  If consent </w:t>
      </w:r>
      <w:proofErr w:type="gramStart"/>
      <w:r w:rsidRPr="00A918F3">
        <w:rPr>
          <w:rFonts w:ascii="Times New Roman" w:hAnsi="Times New Roman" w:cs="Times New Roman"/>
          <w:sz w:val="24"/>
          <w:szCs w:val="24"/>
        </w:rPr>
        <w:t>cannot be obtained</w:t>
      </w:r>
      <w:proofErr w:type="gramEnd"/>
      <w:r w:rsidRPr="00A918F3">
        <w:rPr>
          <w:rFonts w:ascii="Times New Roman" w:hAnsi="Times New Roman" w:cs="Times New Roman"/>
          <w:sz w:val="24"/>
          <w:szCs w:val="24"/>
        </w:rPr>
        <w:t xml:space="preserve">, the employer will establish that legally required consent was not available.  All results of the exposed employees testing </w:t>
      </w:r>
      <w:proofErr w:type="gramStart"/>
      <w:r w:rsidRPr="00A918F3">
        <w:rPr>
          <w:rFonts w:ascii="Times New Roman" w:hAnsi="Times New Roman" w:cs="Times New Roman"/>
          <w:sz w:val="24"/>
          <w:szCs w:val="24"/>
        </w:rPr>
        <w:t>will be made</w:t>
      </w:r>
      <w:proofErr w:type="gramEnd"/>
      <w:r w:rsidRPr="00A918F3">
        <w:rPr>
          <w:rFonts w:ascii="Times New Roman" w:hAnsi="Times New Roman" w:cs="Times New Roman"/>
          <w:sz w:val="24"/>
          <w:szCs w:val="24"/>
        </w:rPr>
        <w:t xml:space="preserve"> available to the exposed employee.</w:t>
      </w:r>
    </w:p>
    <w:p w:rsidR="00A918F3" w:rsidRPr="00A918F3" w:rsidRDefault="00A918F3" w:rsidP="00A918F3">
      <w:pPr>
        <w:numPr>
          <w:ilvl w:val="0"/>
          <w:numId w:val="9"/>
        </w:num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The </w:t>
      </w:r>
      <w:r w:rsidR="00F47D22" w:rsidRPr="00BD22FB">
        <w:rPr>
          <w:rFonts w:ascii="Times New Roman" w:hAnsi="Times New Roman" w:cs="Times New Roman"/>
          <w:b/>
          <w:color w:val="FF0000"/>
          <w:sz w:val="24"/>
          <w:szCs w:val="24"/>
        </w:rPr>
        <w:t>insert agency’s name</w:t>
      </w:r>
      <w:r w:rsidR="00F47D22" w:rsidRPr="00BD22FB">
        <w:rPr>
          <w:rFonts w:ascii="Times New Roman" w:hAnsi="Times New Roman" w:cs="Times New Roman"/>
          <w:color w:val="FF0000"/>
          <w:sz w:val="24"/>
          <w:szCs w:val="24"/>
        </w:rPr>
        <w:t xml:space="preserve"> </w:t>
      </w:r>
      <w:r w:rsidRPr="00A918F3">
        <w:rPr>
          <w:rFonts w:ascii="Times New Roman" w:hAnsi="Times New Roman" w:cs="Times New Roman"/>
          <w:sz w:val="24"/>
          <w:szCs w:val="24"/>
        </w:rPr>
        <w:t xml:space="preserve">will use a designated physician </w:t>
      </w:r>
      <w:r w:rsidR="00F47D22" w:rsidRPr="00F47D22">
        <w:rPr>
          <w:rFonts w:ascii="Times New Roman" w:hAnsi="Times New Roman" w:cs="Times New Roman"/>
          <w:b/>
          <w:color w:val="FF0000"/>
          <w:sz w:val="24"/>
          <w:szCs w:val="24"/>
        </w:rPr>
        <w:t>insert physician’s name</w:t>
      </w:r>
      <w:r w:rsidRPr="00A918F3">
        <w:rPr>
          <w:rFonts w:ascii="Times New Roman" w:hAnsi="Times New Roman" w:cs="Times New Roman"/>
          <w:sz w:val="24"/>
          <w:szCs w:val="24"/>
        </w:rPr>
        <w:t xml:space="preserve"> as the healthcare professional responsible for providing medical evaluation and follow up as well as vaccines for employees.  </w:t>
      </w:r>
      <w:proofErr w:type="gramStart"/>
      <w:r w:rsidR="00F47D22">
        <w:rPr>
          <w:rFonts w:ascii="Times New Roman" w:hAnsi="Times New Roman" w:cs="Times New Roman"/>
          <w:b/>
          <w:color w:val="FF0000"/>
          <w:sz w:val="24"/>
          <w:szCs w:val="24"/>
        </w:rPr>
        <w:t>I</w:t>
      </w:r>
      <w:r w:rsidR="00F47D22" w:rsidRPr="00BD22FB">
        <w:rPr>
          <w:rFonts w:ascii="Times New Roman" w:hAnsi="Times New Roman" w:cs="Times New Roman"/>
          <w:b/>
          <w:color w:val="FF0000"/>
          <w:sz w:val="24"/>
          <w:szCs w:val="24"/>
        </w:rPr>
        <w:t>nsert agency’s name</w:t>
      </w:r>
      <w:r w:rsidR="00F47D22" w:rsidRPr="00BD22FB">
        <w:rPr>
          <w:rFonts w:ascii="Times New Roman" w:hAnsi="Times New Roman" w:cs="Times New Roman"/>
          <w:color w:val="FF0000"/>
          <w:sz w:val="24"/>
          <w:szCs w:val="24"/>
        </w:rPr>
        <w:t xml:space="preserve"> </w:t>
      </w:r>
      <w:r w:rsidRPr="00A918F3">
        <w:rPr>
          <w:rFonts w:ascii="Times New Roman" w:hAnsi="Times New Roman" w:cs="Times New Roman"/>
          <w:sz w:val="24"/>
          <w:szCs w:val="24"/>
        </w:rPr>
        <w:t>will ensure that the healthcare professional responsible for the exposed employee's Hepatitis B vaccination will be provided with a copy of the bloodborne standard regulation as well as a description of the exposed employee's duties as they relate to the exposure incident, documentation of the routes of exposure and circumstances under which exposure occurred, results of the source individual's blood testing, if available, and all relevant medical records.</w:t>
      </w:r>
      <w:proofErr w:type="gramEnd"/>
      <w:r w:rsidRPr="00A918F3">
        <w:rPr>
          <w:rFonts w:ascii="Times New Roman" w:hAnsi="Times New Roman" w:cs="Times New Roman"/>
          <w:sz w:val="24"/>
          <w:szCs w:val="24"/>
        </w:rPr>
        <w:t xml:space="preserve"> </w:t>
      </w:r>
    </w:p>
    <w:p w:rsidR="00A918F3" w:rsidRPr="00A918F3" w:rsidRDefault="00A918F3" w:rsidP="00A918F3">
      <w:pPr>
        <w:numPr>
          <w:ilvl w:val="0"/>
          <w:numId w:val="9"/>
        </w:numPr>
        <w:spacing w:line="240" w:lineRule="auto"/>
        <w:rPr>
          <w:rFonts w:ascii="Times New Roman" w:hAnsi="Times New Roman" w:cs="Times New Roman"/>
          <w:sz w:val="24"/>
          <w:szCs w:val="24"/>
        </w:rPr>
      </w:pPr>
      <w:r w:rsidRPr="00A918F3">
        <w:rPr>
          <w:rFonts w:ascii="Times New Roman" w:hAnsi="Times New Roman" w:cs="Times New Roman"/>
          <w:sz w:val="24"/>
          <w:szCs w:val="24"/>
        </w:rPr>
        <w:t>The healthcare professional will provide the employee with a copy of a written opinion within fifteen (15) days of completion of the evaluation of the employee.</w:t>
      </w:r>
    </w:p>
    <w:p w:rsidR="00A918F3" w:rsidRPr="00A918F3" w:rsidRDefault="00A918F3" w:rsidP="00A918F3">
      <w:pPr>
        <w:numPr>
          <w:ilvl w:val="0"/>
          <w:numId w:val="9"/>
        </w:num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If post-exposure prophylaxis </w:t>
      </w:r>
      <w:proofErr w:type="gramStart"/>
      <w:r w:rsidRPr="00A918F3">
        <w:rPr>
          <w:rFonts w:ascii="Times New Roman" w:hAnsi="Times New Roman" w:cs="Times New Roman"/>
          <w:sz w:val="24"/>
          <w:szCs w:val="24"/>
        </w:rPr>
        <w:t>is medically indicated</w:t>
      </w:r>
      <w:proofErr w:type="gramEnd"/>
      <w:r w:rsidRPr="00A918F3">
        <w:rPr>
          <w:rFonts w:ascii="Times New Roman" w:hAnsi="Times New Roman" w:cs="Times New Roman"/>
          <w:sz w:val="24"/>
          <w:szCs w:val="24"/>
        </w:rPr>
        <w:t>, it shall be followed as recommended by the United States Public Health Service.</w:t>
      </w:r>
    </w:p>
    <w:p w:rsidR="00A918F3" w:rsidRPr="00A918F3" w:rsidRDefault="00A918F3" w:rsidP="00A918F3">
      <w:pPr>
        <w:numPr>
          <w:ilvl w:val="0"/>
          <w:numId w:val="9"/>
        </w:num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If the employee consents to a baseline blood collection but does not consent to HIV testing, the blood sample </w:t>
      </w:r>
      <w:proofErr w:type="gramStart"/>
      <w:r w:rsidRPr="00A918F3">
        <w:rPr>
          <w:rFonts w:ascii="Times New Roman" w:hAnsi="Times New Roman" w:cs="Times New Roman"/>
          <w:sz w:val="24"/>
          <w:szCs w:val="24"/>
        </w:rPr>
        <w:t>shall be preserved</w:t>
      </w:r>
      <w:proofErr w:type="gramEnd"/>
      <w:r w:rsidRPr="00A918F3">
        <w:rPr>
          <w:rFonts w:ascii="Times New Roman" w:hAnsi="Times New Roman" w:cs="Times New Roman"/>
          <w:sz w:val="24"/>
          <w:szCs w:val="24"/>
        </w:rPr>
        <w:t xml:space="preserve"> for at least 90 days, and the employee shall have that much time to request that HIV testing be performed.</w:t>
      </w:r>
    </w:p>
    <w:p w:rsidR="00A918F3" w:rsidRPr="00A918F3" w:rsidRDefault="00A918F3" w:rsidP="00F47D22">
      <w:pPr>
        <w:numPr>
          <w:ilvl w:val="0"/>
          <w:numId w:val="9"/>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The healthcare professional's written opinion for post-exposure evaluation and follow up shall be limited to the following:</w:t>
      </w:r>
    </w:p>
    <w:p w:rsidR="00A918F3" w:rsidRPr="00A918F3" w:rsidRDefault="00A918F3" w:rsidP="00F47D22">
      <w:pPr>
        <w:numPr>
          <w:ilvl w:val="0"/>
          <w:numId w:val="11"/>
        </w:numPr>
        <w:spacing w:after="0" w:line="240" w:lineRule="auto"/>
        <w:ind w:left="1260"/>
        <w:rPr>
          <w:rFonts w:ascii="Times New Roman" w:hAnsi="Times New Roman" w:cs="Times New Roman"/>
          <w:sz w:val="24"/>
          <w:szCs w:val="24"/>
        </w:rPr>
      </w:pPr>
      <w:r w:rsidRPr="00A918F3">
        <w:rPr>
          <w:rFonts w:ascii="Times New Roman" w:hAnsi="Times New Roman" w:cs="Times New Roman"/>
          <w:sz w:val="24"/>
          <w:szCs w:val="24"/>
        </w:rPr>
        <w:t xml:space="preserve">That the employee has been informed of the results of the evaluation and </w:t>
      </w:r>
    </w:p>
    <w:p w:rsidR="00A918F3" w:rsidRPr="00A918F3" w:rsidRDefault="00A918F3" w:rsidP="00F47D22">
      <w:pPr>
        <w:numPr>
          <w:ilvl w:val="0"/>
          <w:numId w:val="11"/>
        </w:numPr>
        <w:spacing w:line="240" w:lineRule="auto"/>
        <w:ind w:left="1260"/>
        <w:rPr>
          <w:rFonts w:ascii="Times New Roman" w:hAnsi="Times New Roman" w:cs="Times New Roman"/>
          <w:sz w:val="24"/>
          <w:szCs w:val="24"/>
        </w:rPr>
      </w:pPr>
      <w:r w:rsidRPr="00A918F3">
        <w:rPr>
          <w:rFonts w:ascii="Times New Roman" w:hAnsi="Times New Roman" w:cs="Times New Roman"/>
          <w:sz w:val="24"/>
          <w:szCs w:val="24"/>
        </w:rPr>
        <w:t xml:space="preserve">That the employee </w:t>
      </w:r>
      <w:proofErr w:type="gramStart"/>
      <w:r w:rsidRPr="00A918F3">
        <w:rPr>
          <w:rFonts w:ascii="Times New Roman" w:hAnsi="Times New Roman" w:cs="Times New Roman"/>
          <w:sz w:val="24"/>
          <w:szCs w:val="24"/>
        </w:rPr>
        <w:t>has been told</w:t>
      </w:r>
      <w:proofErr w:type="gramEnd"/>
      <w:r w:rsidRPr="00A918F3">
        <w:rPr>
          <w:rFonts w:ascii="Times New Roman" w:hAnsi="Times New Roman" w:cs="Times New Roman"/>
          <w:sz w:val="24"/>
          <w:szCs w:val="24"/>
        </w:rPr>
        <w:t xml:space="preserve"> about any medical conditions resulting from exposure to blood or other OPIMs, which require further evaluation or treatment.</w:t>
      </w:r>
    </w:p>
    <w:p w:rsidR="00A918F3" w:rsidRPr="00A918F3" w:rsidRDefault="00A918F3" w:rsidP="00A918F3">
      <w:pPr>
        <w:numPr>
          <w:ilvl w:val="0"/>
          <w:numId w:val="10"/>
        </w:numPr>
        <w:spacing w:line="240" w:lineRule="auto"/>
        <w:rPr>
          <w:rFonts w:ascii="Times New Roman" w:hAnsi="Times New Roman" w:cs="Times New Roman"/>
          <w:sz w:val="24"/>
          <w:szCs w:val="24"/>
        </w:rPr>
      </w:pPr>
      <w:r w:rsidRPr="00A918F3">
        <w:rPr>
          <w:rFonts w:ascii="Times New Roman" w:hAnsi="Times New Roman" w:cs="Times New Roman"/>
          <w:sz w:val="24"/>
          <w:szCs w:val="24"/>
        </w:rPr>
        <w:t>Any and all other findings or diagnosis shall remain confidential and shall not be included in the written report.</w:t>
      </w:r>
    </w:p>
    <w:p w:rsidR="00A918F3" w:rsidRPr="00A918F3" w:rsidRDefault="00A918F3" w:rsidP="00A918F3">
      <w:pPr>
        <w:numPr>
          <w:ilvl w:val="0"/>
          <w:numId w:val="10"/>
        </w:numPr>
        <w:spacing w:line="240" w:lineRule="auto"/>
        <w:rPr>
          <w:rFonts w:ascii="Times New Roman" w:hAnsi="Times New Roman" w:cs="Times New Roman"/>
          <w:sz w:val="24"/>
          <w:szCs w:val="24"/>
        </w:rPr>
      </w:pPr>
      <w:proofErr w:type="gramStart"/>
      <w:r w:rsidRPr="00A918F3">
        <w:rPr>
          <w:rFonts w:ascii="Times New Roman" w:hAnsi="Times New Roman" w:cs="Times New Roman"/>
          <w:sz w:val="24"/>
          <w:szCs w:val="24"/>
        </w:rPr>
        <w:t>Any and all</w:t>
      </w:r>
      <w:proofErr w:type="gramEnd"/>
      <w:r w:rsidRPr="00A918F3">
        <w:rPr>
          <w:rFonts w:ascii="Times New Roman" w:hAnsi="Times New Roman" w:cs="Times New Roman"/>
          <w:sz w:val="24"/>
          <w:szCs w:val="24"/>
        </w:rPr>
        <w:t xml:space="preserve"> medical records required by this Exposure Control Plan and Policy shall be maintained as required under OSHA Standard 29 CFR 1910.20 (Retention of Records).</w:t>
      </w:r>
    </w:p>
    <w:p w:rsidR="00A918F3" w:rsidRPr="00A918F3" w:rsidRDefault="00A918F3" w:rsidP="00A918F3">
      <w:pPr>
        <w:numPr>
          <w:ilvl w:val="0"/>
          <w:numId w:val="10"/>
        </w:num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A post-exposure evaluation and follow-up checklist </w:t>
      </w:r>
      <w:proofErr w:type="gramStart"/>
      <w:r w:rsidRPr="00A918F3">
        <w:rPr>
          <w:rFonts w:ascii="Times New Roman" w:hAnsi="Times New Roman" w:cs="Times New Roman"/>
          <w:sz w:val="24"/>
          <w:szCs w:val="24"/>
        </w:rPr>
        <w:t>will be used</w:t>
      </w:r>
      <w:proofErr w:type="gramEnd"/>
      <w:r w:rsidRPr="00A918F3">
        <w:rPr>
          <w:rFonts w:ascii="Times New Roman" w:hAnsi="Times New Roman" w:cs="Times New Roman"/>
          <w:sz w:val="24"/>
          <w:szCs w:val="24"/>
        </w:rPr>
        <w:t xml:space="preserve"> to ensure that proper procedures have been followed.</w:t>
      </w:r>
    </w:p>
    <w:p w:rsidR="00A918F3" w:rsidRPr="00A918F3" w:rsidRDefault="00A918F3" w:rsidP="00A918F3">
      <w:pPr>
        <w:spacing w:line="240" w:lineRule="auto"/>
        <w:rPr>
          <w:rFonts w:ascii="Times New Roman" w:hAnsi="Times New Roman" w:cs="Times New Roman"/>
          <w:b/>
          <w:sz w:val="24"/>
          <w:szCs w:val="24"/>
        </w:rPr>
      </w:pPr>
      <w:bookmarkStart w:id="10" w:name="_Toc249155401"/>
      <w:bookmarkStart w:id="11" w:name="_Toc249156256"/>
      <w:bookmarkStart w:id="12" w:name="_Toc6485474"/>
      <w:r w:rsidRPr="00A918F3">
        <w:rPr>
          <w:rFonts w:ascii="Times New Roman" w:hAnsi="Times New Roman" w:cs="Times New Roman"/>
          <w:b/>
          <w:sz w:val="24"/>
          <w:szCs w:val="24"/>
        </w:rPr>
        <w:t>Education &amp; Training</w:t>
      </w:r>
      <w:bookmarkEnd w:id="10"/>
      <w:bookmarkEnd w:id="11"/>
      <w:bookmarkEnd w:id="12"/>
      <w:r w:rsidR="00F47D22">
        <w:rPr>
          <w:rFonts w:ascii="Times New Roman" w:hAnsi="Times New Roman" w:cs="Times New Roman"/>
          <w:b/>
          <w:sz w:val="24"/>
          <w:szCs w:val="24"/>
        </w:rPr>
        <w:t>:</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The </w:t>
      </w:r>
      <w:r w:rsidR="006F7491" w:rsidRPr="00BD22FB">
        <w:rPr>
          <w:rFonts w:ascii="Times New Roman" w:hAnsi="Times New Roman" w:cs="Times New Roman"/>
          <w:b/>
          <w:color w:val="FF0000"/>
          <w:sz w:val="24"/>
          <w:szCs w:val="24"/>
        </w:rPr>
        <w:t>insert agency’s name</w:t>
      </w:r>
      <w:r w:rsidR="006F7491" w:rsidRPr="00BD22FB">
        <w:rPr>
          <w:rFonts w:ascii="Times New Roman" w:hAnsi="Times New Roman" w:cs="Times New Roman"/>
          <w:color w:val="FF0000"/>
          <w:sz w:val="24"/>
          <w:szCs w:val="24"/>
        </w:rPr>
        <w:t xml:space="preserve"> </w:t>
      </w:r>
      <w:r w:rsidRPr="00A918F3">
        <w:rPr>
          <w:rFonts w:ascii="Times New Roman" w:hAnsi="Times New Roman" w:cs="Times New Roman"/>
          <w:sz w:val="24"/>
          <w:szCs w:val="24"/>
        </w:rPr>
        <w:t xml:space="preserve">will ensure that at the time of initial assignment to tasks where occupational exposure may occur and at least annually after that, employees will receive information and training at no cost and during working hours.  The program will contain material appropriate in content and vocabulary to the educational level, literacy, and language of employees </w:t>
      </w:r>
      <w:proofErr w:type="gramStart"/>
      <w:r w:rsidRPr="00A918F3">
        <w:rPr>
          <w:rFonts w:ascii="Times New Roman" w:hAnsi="Times New Roman" w:cs="Times New Roman"/>
          <w:sz w:val="24"/>
          <w:szCs w:val="24"/>
        </w:rPr>
        <w:t>being trained</w:t>
      </w:r>
      <w:proofErr w:type="gramEnd"/>
      <w:r w:rsidRPr="00A918F3">
        <w:rPr>
          <w:rFonts w:ascii="Times New Roman" w:hAnsi="Times New Roman" w:cs="Times New Roman"/>
          <w:sz w:val="24"/>
          <w:szCs w:val="24"/>
        </w:rPr>
        <w:t xml:space="preserve">.  </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The training program will contain information as required of the OSHA Bloodborne Standard.  Employees will have an opportunity to ask questions regarding the training to a knowledgeable person and </w:t>
      </w:r>
      <w:proofErr w:type="gramStart"/>
      <w:r w:rsidRPr="00A918F3">
        <w:rPr>
          <w:rFonts w:ascii="Times New Roman" w:hAnsi="Times New Roman" w:cs="Times New Roman"/>
          <w:sz w:val="24"/>
          <w:szCs w:val="24"/>
        </w:rPr>
        <w:t>be given</w:t>
      </w:r>
      <w:proofErr w:type="gramEnd"/>
      <w:r w:rsidRPr="00A918F3">
        <w:rPr>
          <w:rFonts w:ascii="Times New Roman" w:hAnsi="Times New Roman" w:cs="Times New Roman"/>
          <w:sz w:val="24"/>
          <w:szCs w:val="24"/>
        </w:rPr>
        <w:t xml:space="preserve"> a timely response.</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lastRenderedPageBreak/>
        <w:t xml:space="preserve">Training records </w:t>
      </w:r>
      <w:proofErr w:type="gramStart"/>
      <w:r w:rsidRPr="00A918F3">
        <w:rPr>
          <w:rFonts w:ascii="Times New Roman" w:hAnsi="Times New Roman" w:cs="Times New Roman"/>
          <w:sz w:val="24"/>
          <w:szCs w:val="24"/>
        </w:rPr>
        <w:t>will be maintained</w:t>
      </w:r>
      <w:proofErr w:type="gramEnd"/>
      <w:r w:rsidRPr="00A918F3">
        <w:rPr>
          <w:rFonts w:ascii="Times New Roman" w:hAnsi="Times New Roman" w:cs="Times New Roman"/>
          <w:sz w:val="24"/>
          <w:szCs w:val="24"/>
        </w:rPr>
        <w:t xml:space="preserve"> that include the date of the session, contents or summary of the session, names and qualifications of the person conducting the training, and names and job titles of all persons attending the training session.  These records </w:t>
      </w:r>
      <w:proofErr w:type="gramStart"/>
      <w:r w:rsidRPr="00A918F3">
        <w:rPr>
          <w:rFonts w:ascii="Times New Roman" w:hAnsi="Times New Roman" w:cs="Times New Roman"/>
          <w:sz w:val="24"/>
          <w:szCs w:val="24"/>
        </w:rPr>
        <w:t>will be maintained</w:t>
      </w:r>
      <w:proofErr w:type="gramEnd"/>
      <w:r w:rsidRPr="00A918F3">
        <w:rPr>
          <w:rFonts w:ascii="Times New Roman" w:hAnsi="Times New Roman" w:cs="Times New Roman"/>
          <w:sz w:val="24"/>
          <w:szCs w:val="24"/>
        </w:rPr>
        <w:t xml:space="preserve"> for a period of three (3) years.</w:t>
      </w:r>
    </w:p>
    <w:p w:rsidR="00A918F3" w:rsidRPr="00A918F3" w:rsidRDefault="00A918F3" w:rsidP="006F7491">
      <w:p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The training program shall consist of the following:</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A copy of the text of the Bloodborne Pathogen Standard and an explanation of its contents.</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A general explanation of the causes, symptoms, and control of bloodborne diseases.</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An explanation of the modes of transmission of bloodborne pathogens.</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 xml:space="preserve">An explanation of this exposure control plan.  If a copy </w:t>
      </w:r>
      <w:proofErr w:type="gramStart"/>
      <w:r w:rsidRPr="00A918F3">
        <w:rPr>
          <w:rFonts w:ascii="Times New Roman" w:hAnsi="Times New Roman" w:cs="Times New Roman"/>
          <w:sz w:val="24"/>
          <w:szCs w:val="24"/>
        </w:rPr>
        <w:t>is needed</w:t>
      </w:r>
      <w:proofErr w:type="gramEnd"/>
      <w:r w:rsidRPr="00A918F3">
        <w:rPr>
          <w:rFonts w:ascii="Times New Roman" w:hAnsi="Times New Roman" w:cs="Times New Roman"/>
          <w:sz w:val="24"/>
          <w:szCs w:val="24"/>
        </w:rPr>
        <w:t>, it can be obtained from the personnel department.</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How to recognize tasks and activities that will involve exposure to blood or OPIM.</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An explanation of the use and limitations of methods that will prevent or reduce exposure including engineering controls, work practice controls, and personal protective equipment.</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Information on the types, use, location, removal, handling, decontamination, and disposal of personal protective equipment.</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An explanation of the basis for selecting personal protective equipment.</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Information on Hepatitis B vaccine, including information on its efficacy, safety, the method of administration, benefits of being vaccinated and that the vaccine will be offered free of charge.</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 xml:space="preserve">Information on appropriate actions to </w:t>
      </w:r>
      <w:proofErr w:type="gramStart"/>
      <w:r w:rsidRPr="00A918F3">
        <w:rPr>
          <w:rFonts w:ascii="Times New Roman" w:hAnsi="Times New Roman" w:cs="Times New Roman"/>
          <w:sz w:val="24"/>
          <w:szCs w:val="24"/>
        </w:rPr>
        <w:t>be taken</w:t>
      </w:r>
      <w:proofErr w:type="gramEnd"/>
      <w:r w:rsidRPr="00A918F3">
        <w:rPr>
          <w:rFonts w:ascii="Times New Roman" w:hAnsi="Times New Roman" w:cs="Times New Roman"/>
          <w:sz w:val="24"/>
          <w:szCs w:val="24"/>
        </w:rPr>
        <w:t xml:space="preserve"> and persons to contact in an emergency involving blood or OPIM.</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 xml:space="preserve">Procedures to follow if exposure incidents occur, including the method of reporting, and medical follow-up that </w:t>
      </w:r>
      <w:proofErr w:type="gramStart"/>
      <w:r w:rsidRPr="00A918F3">
        <w:rPr>
          <w:rFonts w:ascii="Times New Roman" w:hAnsi="Times New Roman" w:cs="Times New Roman"/>
          <w:sz w:val="24"/>
          <w:szCs w:val="24"/>
        </w:rPr>
        <w:t>will be made</w:t>
      </w:r>
      <w:proofErr w:type="gramEnd"/>
      <w:r w:rsidRPr="00A918F3">
        <w:rPr>
          <w:rFonts w:ascii="Times New Roman" w:hAnsi="Times New Roman" w:cs="Times New Roman"/>
          <w:sz w:val="24"/>
          <w:szCs w:val="24"/>
        </w:rPr>
        <w:t xml:space="preserve"> available.</w:t>
      </w:r>
    </w:p>
    <w:p w:rsidR="00A918F3" w:rsidRPr="00A918F3" w:rsidRDefault="00A918F3" w:rsidP="006F7491">
      <w:pPr>
        <w:numPr>
          <w:ilvl w:val="0"/>
          <w:numId w:val="12"/>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Information on post-exposure evaluation and follow-up following an exposure incident.</w:t>
      </w:r>
    </w:p>
    <w:p w:rsidR="00A918F3" w:rsidRPr="00A918F3" w:rsidRDefault="00A918F3" w:rsidP="006F7491">
      <w:pPr>
        <w:numPr>
          <w:ilvl w:val="0"/>
          <w:numId w:val="12"/>
        </w:numPr>
        <w:spacing w:line="240" w:lineRule="auto"/>
        <w:rPr>
          <w:rFonts w:ascii="Times New Roman" w:hAnsi="Times New Roman" w:cs="Times New Roman"/>
          <w:sz w:val="24"/>
          <w:szCs w:val="24"/>
        </w:rPr>
      </w:pPr>
      <w:r w:rsidRPr="00A918F3">
        <w:rPr>
          <w:rFonts w:ascii="Times New Roman" w:hAnsi="Times New Roman" w:cs="Times New Roman"/>
          <w:sz w:val="24"/>
          <w:szCs w:val="24"/>
        </w:rPr>
        <w:t>Labels and color-coding.</w:t>
      </w:r>
    </w:p>
    <w:p w:rsidR="00A918F3" w:rsidRPr="00A918F3" w:rsidRDefault="00A918F3" w:rsidP="00A918F3">
      <w:pPr>
        <w:spacing w:line="240" w:lineRule="auto"/>
        <w:rPr>
          <w:rFonts w:ascii="Times New Roman" w:hAnsi="Times New Roman" w:cs="Times New Roman"/>
          <w:b/>
          <w:sz w:val="24"/>
          <w:szCs w:val="24"/>
        </w:rPr>
      </w:pPr>
      <w:bookmarkStart w:id="13" w:name="_Toc249155402"/>
      <w:bookmarkStart w:id="14" w:name="_Toc249156257"/>
      <w:bookmarkStart w:id="15" w:name="_Toc6485475"/>
      <w:r w:rsidRPr="00A918F3">
        <w:rPr>
          <w:rFonts w:ascii="Times New Roman" w:hAnsi="Times New Roman" w:cs="Times New Roman"/>
          <w:b/>
          <w:sz w:val="24"/>
          <w:szCs w:val="24"/>
        </w:rPr>
        <w:t>Record Keeping</w:t>
      </w:r>
      <w:bookmarkEnd w:id="13"/>
      <w:bookmarkEnd w:id="14"/>
      <w:bookmarkEnd w:id="15"/>
    </w:p>
    <w:p w:rsidR="00A918F3" w:rsidRPr="006F7491" w:rsidRDefault="00A918F3" w:rsidP="006F7491">
      <w:p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 xml:space="preserve">The </w:t>
      </w:r>
      <w:r w:rsidR="006F7491" w:rsidRPr="00BD22FB">
        <w:rPr>
          <w:rFonts w:ascii="Times New Roman" w:hAnsi="Times New Roman" w:cs="Times New Roman"/>
          <w:b/>
          <w:color w:val="FF0000"/>
          <w:sz w:val="24"/>
          <w:szCs w:val="24"/>
        </w:rPr>
        <w:t>insert agency’s name</w:t>
      </w:r>
      <w:r w:rsidR="006F7491" w:rsidRPr="00BD22FB">
        <w:rPr>
          <w:rFonts w:ascii="Times New Roman" w:hAnsi="Times New Roman" w:cs="Times New Roman"/>
          <w:color w:val="FF0000"/>
          <w:sz w:val="24"/>
          <w:szCs w:val="24"/>
        </w:rPr>
        <w:t xml:space="preserve"> </w:t>
      </w:r>
      <w:r w:rsidRPr="00A918F3">
        <w:rPr>
          <w:rFonts w:ascii="Times New Roman" w:hAnsi="Times New Roman" w:cs="Times New Roman"/>
          <w:sz w:val="24"/>
          <w:szCs w:val="24"/>
        </w:rPr>
        <w:t>will maintain an accurate record for all employees with occupational exposure.  This record will include:</w:t>
      </w:r>
    </w:p>
    <w:p w:rsidR="00A918F3" w:rsidRPr="00A918F3" w:rsidRDefault="00A918F3" w:rsidP="006F7491">
      <w:pPr>
        <w:numPr>
          <w:ilvl w:val="0"/>
          <w:numId w:val="13"/>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The name of the employee.</w:t>
      </w:r>
    </w:p>
    <w:p w:rsidR="00A918F3" w:rsidRPr="00A918F3" w:rsidRDefault="00A918F3" w:rsidP="006F7491">
      <w:pPr>
        <w:numPr>
          <w:ilvl w:val="0"/>
          <w:numId w:val="13"/>
        </w:numPr>
        <w:spacing w:after="0" w:line="240" w:lineRule="auto"/>
        <w:rPr>
          <w:rFonts w:ascii="Times New Roman" w:hAnsi="Times New Roman" w:cs="Times New Roman"/>
          <w:sz w:val="24"/>
          <w:szCs w:val="24"/>
        </w:rPr>
      </w:pPr>
      <w:r w:rsidRPr="00A918F3">
        <w:rPr>
          <w:rFonts w:ascii="Times New Roman" w:hAnsi="Times New Roman" w:cs="Times New Roman"/>
          <w:sz w:val="24"/>
          <w:szCs w:val="24"/>
        </w:rPr>
        <w:t>A copy of the employee's Hepatitis B vaccination status.</w:t>
      </w:r>
    </w:p>
    <w:p w:rsidR="00A918F3" w:rsidRPr="00A918F3" w:rsidRDefault="00A918F3" w:rsidP="00A918F3">
      <w:pPr>
        <w:numPr>
          <w:ilvl w:val="0"/>
          <w:numId w:val="13"/>
        </w:num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A copy of any and all results of examinations, medical testing and follow up procedures resulting from post-exposure evaluation, a copy of any information provided by a healthcare professional to the employee. </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These records will </w:t>
      </w:r>
      <w:proofErr w:type="gramStart"/>
      <w:r w:rsidRPr="00A918F3">
        <w:rPr>
          <w:rFonts w:ascii="Times New Roman" w:hAnsi="Times New Roman" w:cs="Times New Roman"/>
          <w:sz w:val="24"/>
          <w:szCs w:val="24"/>
        </w:rPr>
        <w:t>be kept</w:t>
      </w:r>
      <w:proofErr w:type="gramEnd"/>
      <w:r w:rsidRPr="00A918F3">
        <w:rPr>
          <w:rFonts w:ascii="Times New Roman" w:hAnsi="Times New Roman" w:cs="Times New Roman"/>
          <w:sz w:val="24"/>
          <w:szCs w:val="24"/>
        </w:rPr>
        <w:t xml:space="preserve"> confidential and will be maintained for at least the duration of employment plus thirty years in accordance with 29 CFR 1910.1030.</w:t>
      </w:r>
    </w:p>
    <w:p w:rsidR="00A918F3" w:rsidRPr="00A918F3" w:rsidRDefault="00A918F3" w:rsidP="00A918F3">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Employee training records required by this policy </w:t>
      </w:r>
      <w:proofErr w:type="gramStart"/>
      <w:r w:rsidRPr="00A918F3">
        <w:rPr>
          <w:rFonts w:ascii="Times New Roman" w:hAnsi="Times New Roman" w:cs="Times New Roman"/>
          <w:sz w:val="24"/>
          <w:szCs w:val="24"/>
        </w:rPr>
        <w:t>shall be provided</w:t>
      </w:r>
      <w:proofErr w:type="gramEnd"/>
      <w:r w:rsidRPr="00A918F3">
        <w:rPr>
          <w:rFonts w:ascii="Times New Roman" w:hAnsi="Times New Roman" w:cs="Times New Roman"/>
          <w:sz w:val="24"/>
          <w:szCs w:val="24"/>
        </w:rPr>
        <w:t xml:space="preserve"> upon request for examination and copying to </w:t>
      </w:r>
      <w:r w:rsidR="006F7491">
        <w:rPr>
          <w:rFonts w:ascii="Times New Roman" w:hAnsi="Times New Roman" w:cs="Times New Roman"/>
          <w:sz w:val="24"/>
          <w:szCs w:val="24"/>
        </w:rPr>
        <w:t>PEOSH</w:t>
      </w:r>
      <w:r w:rsidRPr="00A918F3">
        <w:rPr>
          <w:rFonts w:ascii="Times New Roman" w:hAnsi="Times New Roman" w:cs="Times New Roman"/>
          <w:sz w:val="24"/>
          <w:szCs w:val="24"/>
        </w:rPr>
        <w:t xml:space="preserve"> inspectors, employees, and employee representatives.</w:t>
      </w:r>
    </w:p>
    <w:p w:rsidR="00446735" w:rsidRDefault="00A918F3" w:rsidP="00ED7AC7">
      <w:pPr>
        <w:spacing w:line="240" w:lineRule="auto"/>
        <w:rPr>
          <w:rFonts w:ascii="Times New Roman" w:hAnsi="Times New Roman" w:cs="Times New Roman"/>
          <w:sz w:val="24"/>
          <w:szCs w:val="24"/>
        </w:rPr>
      </w:pPr>
      <w:r w:rsidRPr="00A918F3">
        <w:rPr>
          <w:rFonts w:ascii="Times New Roman" w:hAnsi="Times New Roman" w:cs="Times New Roman"/>
          <w:sz w:val="24"/>
          <w:szCs w:val="24"/>
        </w:rPr>
        <w:t xml:space="preserve">Employee medical records required by this policy shall be provided upon request for examination and copying to </w:t>
      </w:r>
      <w:r w:rsidR="006F7491">
        <w:rPr>
          <w:rFonts w:ascii="Times New Roman" w:hAnsi="Times New Roman" w:cs="Times New Roman"/>
          <w:sz w:val="24"/>
          <w:szCs w:val="24"/>
        </w:rPr>
        <w:t>PEOSH</w:t>
      </w:r>
      <w:r w:rsidRPr="00A918F3">
        <w:rPr>
          <w:rFonts w:ascii="Times New Roman" w:hAnsi="Times New Roman" w:cs="Times New Roman"/>
          <w:sz w:val="24"/>
          <w:szCs w:val="24"/>
        </w:rPr>
        <w:t xml:space="preserve"> inspectors, the subject employee or to anyone having written consent of the subject employee in accordance with 29 CFR 1910.1030.</w:t>
      </w:r>
    </w:p>
    <w:p w:rsidR="00446735" w:rsidRDefault="00446735">
      <w:pPr>
        <w:rPr>
          <w:rFonts w:ascii="Times New Roman" w:hAnsi="Times New Roman" w:cs="Times New Roman"/>
          <w:sz w:val="24"/>
          <w:szCs w:val="24"/>
        </w:rPr>
      </w:pPr>
      <w:r>
        <w:rPr>
          <w:rFonts w:ascii="Times New Roman" w:hAnsi="Times New Roman" w:cs="Times New Roman"/>
          <w:sz w:val="24"/>
          <w:szCs w:val="24"/>
        </w:rPr>
        <w:lastRenderedPageBreak/>
        <w:br w:type="page"/>
      </w:r>
    </w:p>
    <w:p w:rsidR="00BD22FB" w:rsidRPr="00446735" w:rsidRDefault="00446735" w:rsidP="00446735">
      <w:pPr>
        <w:spacing w:line="240" w:lineRule="auto"/>
        <w:jc w:val="center"/>
        <w:rPr>
          <w:rFonts w:ascii="Times New Roman" w:hAnsi="Times New Roman" w:cs="Times New Roman"/>
          <w:b/>
          <w:sz w:val="24"/>
          <w:szCs w:val="24"/>
        </w:rPr>
      </w:pPr>
      <w:r w:rsidRPr="00446735">
        <w:rPr>
          <w:rFonts w:ascii="Times New Roman" w:hAnsi="Times New Roman" w:cs="Times New Roman"/>
          <w:b/>
          <w:sz w:val="24"/>
          <w:szCs w:val="24"/>
        </w:rPr>
        <w:lastRenderedPageBreak/>
        <w:t>Appendix A – Cleaning &amp; Decontamination Schedule</w:t>
      </w:r>
    </w:p>
    <w:tbl>
      <w:tblPr>
        <w:tblW w:w="9630" w:type="dxa"/>
        <w:tblInd w:w="120" w:type="dxa"/>
        <w:tblLayout w:type="fixed"/>
        <w:tblCellMar>
          <w:left w:w="120" w:type="dxa"/>
          <w:right w:w="120" w:type="dxa"/>
        </w:tblCellMar>
        <w:tblLook w:val="0000" w:firstRow="0" w:lastRow="0" w:firstColumn="0" w:lastColumn="0" w:noHBand="0" w:noVBand="0"/>
      </w:tblPr>
      <w:tblGrid>
        <w:gridCol w:w="2160"/>
        <w:gridCol w:w="2070"/>
        <w:gridCol w:w="2520"/>
        <w:gridCol w:w="2880"/>
      </w:tblGrid>
      <w:tr w:rsidR="00446735" w:rsidRPr="001B2FB5" w:rsidTr="00CA194D">
        <w:trPr>
          <w:tblHeader/>
        </w:trPr>
        <w:tc>
          <w:tcPr>
            <w:tcW w:w="2160" w:type="dxa"/>
            <w:tcBorders>
              <w:top w:val="double" w:sz="6" w:space="0" w:color="auto"/>
              <w:left w:val="double" w:sz="6" w:space="0" w:color="auto"/>
              <w:bottom w:val="single" w:sz="6" w:space="0" w:color="auto"/>
            </w:tcBorders>
            <w:shd w:val="pct15" w:color="auto" w:fill="auto"/>
            <w:vAlign w:val="center"/>
          </w:tcPr>
          <w:p w:rsidR="00446735" w:rsidRPr="001B2FB5" w:rsidRDefault="00446735" w:rsidP="00CA194D">
            <w:pPr>
              <w:spacing w:before="90" w:after="54"/>
              <w:jc w:val="center"/>
              <w:rPr>
                <w:rFonts w:ascii="Arial" w:hAnsi="Arial" w:cs="Arial"/>
              </w:rPr>
            </w:pPr>
            <w:r w:rsidRPr="001B2FB5">
              <w:rPr>
                <w:rFonts w:ascii="Arial" w:hAnsi="Arial" w:cs="Arial"/>
                <w:b/>
              </w:rPr>
              <w:t>AREA(S)/ EQUIPMENT TO BE CLEANED</w:t>
            </w:r>
          </w:p>
        </w:tc>
        <w:tc>
          <w:tcPr>
            <w:tcW w:w="2070" w:type="dxa"/>
            <w:tcBorders>
              <w:top w:val="double" w:sz="6" w:space="0" w:color="auto"/>
              <w:left w:val="single" w:sz="6" w:space="0" w:color="auto"/>
              <w:bottom w:val="single" w:sz="6" w:space="0" w:color="auto"/>
            </w:tcBorders>
            <w:shd w:val="pct15" w:color="auto" w:fill="auto"/>
            <w:vAlign w:val="center"/>
          </w:tcPr>
          <w:p w:rsidR="00446735" w:rsidRPr="001B2FB5" w:rsidRDefault="00446735" w:rsidP="00CA194D">
            <w:pPr>
              <w:spacing w:before="90"/>
              <w:jc w:val="center"/>
              <w:rPr>
                <w:rFonts w:ascii="Arial" w:hAnsi="Arial" w:cs="Arial"/>
                <w:b/>
              </w:rPr>
            </w:pPr>
            <w:r w:rsidRPr="001B2FB5">
              <w:rPr>
                <w:rFonts w:ascii="Arial" w:hAnsi="Arial" w:cs="Arial"/>
                <w:b/>
              </w:rPr>
              <w:t>SCHEDULED CLEANING</w:t>
            </w:r>
          </w:p>
          <w:p w:rsidR="00446735" w:rsidRPr="001B2FB5" w:rsidRDefault="00446735" w:rsidP="00CA194D">
            <w:pPr>
              <w:spacing w:after="54"/>
              <w:jc w:val="center"/>
              <w:rPr>
                <w:rFonts w:ascii="Arial" w:hAnsi="Arial" w:cs="Arial"/>
              </w:rPr>
            </w:pPr>
            <w:r w:rsidRPr="001B2FB5">
              <w:rPr>
                <w:rFonts w:ascii="Arial" w:hAnsi="Arial" w:cs="Arial"/>
                <w:b/>
              </w:rPr>
              <w:t>DAY/TIME</w:t>
            </w:r>
          </w:p>
        </w:tc>
        <w:tc>
          <w:tcPr>
            <w:tcW w:w="2520" w:type="dxa"/>
            <w:tcBorders>
              <w:top w:val="double" w:sz="6" w:space="0" w:color="auto"/>
              <w:left w:val="single" w:sz="6" w:space="0" w:color="auto"/>
              <w:bottom w:val="single" w:sz="6" w:space="0" w:color="auto"/>
            </w:tcBorders>
            <w:shd w:val="pct15" w:color="auto" w:fill="auto"/>
            <w:vAlign w:val="center"/>
          </w:tcPr>
          <w:p w:rsidR="00446735" w:rsidRPr="001B2FB5" w:rsidRDefault="00446735" w:rsidP="00CA194D">
            <w:pPr>
              <w:spacing w:before="90" w:after="54"/>
              <w:jc w:val="center"/>
              <w:rPr>
                <w:rFonts w:ascii="Arial" w:hAnsi="Arial" w:cs="Arial"/>
              </w:rPr>
            </w:pPr>
            <w:r w:rsidRPr="001B2FB5">
              <w:rPr>
                <w:rFonts w:ascii="Arial" w:hAnsi="Arial" w:cs="Arial"/>
                <w:b/>
              </w:rPr>
              <w:t>PRODUCT(S) USED</w:t>
            </w:r>
          </w:p>
        </w:tc>
        <w:tc>
          <w:tcPr>
            <w:tcW w:w="2880" w:type="dxa"/>
            <w:tcBorders>
              <w:top w:val="double" w:sz="6" w:space="0" w:color="auto"/>
              <w:left w:val="single" w:sz="6" w:space="0" w:color="auto"/>
              <w:bottom w:val="single" w:sz="6" w:space="0" w:color="auto"/>
              <w:right w:val="double" w:sz="6" w:space="0" w:color="auto"/>
            </w:tcBorders>
            <w:shd w:val="pct15" w:color="auto" w:fill="auto"/>
            <w:vAlign w:val="center"/>
          </w:tcPr>
          <w:p w:rsidR="00446735" w:rsidRPr="001B2FB5" w:rsidRDefault="00446735" w:rsidP="00CA194D">
            <w:pPr>
              <w:spacing w:before="90" w:after="54"/>
              <w:jc w:val="center"/>
              <w:rPr>
                <w:rFonts w:ascii="Arial" w:hAnsi="Arial" w:cs="Arial"/>
              </w:rPr>
            </w:pPr>
            <w:r w:rsidRPr="001B2FB5">
              <w:rPr>
                <w:rFonts w:ascii="Arial" w:hAnsi="Arial" w:cs="Arial"/>
                <w:b/>
              </w:rPr>
              <w:t>INSTRUCTIONS</w:t>
            </w:r>
          </w:p>
        </w:tc>
      </w:tr>
      <w:tr w:rsidR="00446735" w:rsidRPr="001B2FB5" w:rsidTr="00446735">
        <w:trPr>
          <w:trHeight w:val="3603"/>
        </w:trPr>
        <w:tc>
          <w:tcPr>
            <w:tcW w:w="2160" w:type="dxa"/>
            <w:tcBorders>
              <w:top w:val="single" w:sz="6" w:space="0" w:color="auto"/>
              <w:left w:val="doub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Vehicles (Interiors/Exteriors)</w:t>
            </w:r>
          </w:p>
        </w:tc>
        <w:tc>
          <w:tcPr>
            <w:tcW w:w="207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Immediately after OPIMs contamination</w:t>
            </w:r>
          </w:p>
        </w:tc>
        <w:tc>
          <w:tcPr>
            <w:tcW w:w="252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 xml:space="preserve">Use bleach solution (1:10 ratio) or other approved disinfecting cleaning product if surfaces </w:t>
            </w:r>
            <w:r w:rsidRPr="001B2FB5">
              <w:rPr>
                <w:rFonts w:ascii="Arial" w:hAnsi="Arial" w:cs="Arial"/>
                <w:noProof/>
              </w:rPr>
              <w:t>are suspected</w:t>
            </w:r>
            <w:r w:rsidRPr="001B2FB5">
              <w:rPr>
                <w:rFonts w:ascii="Arial" w:hAnsi="Arial" w:cs="Arial"/>
              </w:rPr>
              <w:t xml:space="preserve"> of </w:t>
            </w:r>
            <w:proofErr w:type="gramStart"/>
            <w:r w:rsidRPr="001B2FB5">
              <w:rPr>
                <w:rFonts w:ascii="Arial" w:hAnsi="Arial" w:cs="Arial"/>
              </w:rPr>
              <w:t>being contaminated</w:t>
            </w:r>
            <w:proofErr w:type="gramEnd"/>
            <w:r w:rsidRPr="001B2FB5">
              <w:rPr>
                <w:rFonts w:ascii="Arial" w:hAnsi="Arial" w:cs="Arial"/>
              </w:rPr>
              <w:t xml:space="preserve"> with blood or other OPIM.</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446735" w:rsidRPr="001B2FB5" w:rsidRDefault="00446735" w:rsidP="00446735">
            <w:pPr>
              <w:widowControl w:val="0"/>
              <w:numPr>
                <w:ilvl w:val="0"/>
                <w:numId w:val="16"/>
              </w:numPr>
              <w:tabs>
                <w:tab w:val="left" w:pos="-720"/>
                <w:tab w:val="num" w:pos="330"/>
              </w:tabs>
              <w:suppressAutoHyphens/>
              <w:overflowPunct w:val="0"/>
              <w:autoSpaceDE w:val="0"/>
              <w:autoSpaceDN w:val="0"/>
              <w:adjustRightInd w:val="0"/>
              <w:spacing w:before="90" w:after="54" w:line="240" w:lineRule="auto"/>
              <w:ind w:left="330" w:hanging="330"/>
              <w:textAlignment w:val="baseline"/>
              <w:rPr>
                <w:rFonts w:ascii="Arial" w:hAnsi="Arial" w:cs="Arial"/>
              </w:rPr>
            </w:pPr>
            <w:r w:rsidRPr="001B2FB5">
              <w:rPr>
                <w:rFonts w:ascii="Arial" w:hAnsi="Arial" w:cs="Arial"/>
              </w:rPr>
              <w:t>Don PPE (min. -gloves &amp; goggles).</w:t>
            </w:r>
          </w:p>
          <w:p w:rsidR="00446735" w:rsidRPr="001B2FB5" w:rsidRDefault="00446735" w:rsidP="00446735">
            <w:pPr>
              <w:widowControl w:val="0"/>
              <w:numPr>
                <w:ilvl w:val="0"/>
                <w:numId w:val="16"/>
              </w:numPr>
              <w:tabs>
                <w:tab w:val="left" w:pos="-720"/>
                <w:tab w:val="num" w:pos="330"/>
              </w:tabs>
              <w:suppressAutoHyphens/>
              <w:overflowPunct w:val="0"/>
              <w:autoSpaceDE w:val="0"/>
              <w:autoSpaceDN w:val="0"/>
              <w:adjustRightInd w:val="0"/>
              <w:spacing w:before="90" w:after="54" w:line="240" w:lineRule="auto"/>
              <w:ind w:left="330" w:hanging="330"/>
              <w:textAlignment w:val="baseline"/>
              <w:rPr>
                <w:rFonts w:ascii="Arial" w:hAnsi="Arial" w:cs="Arial"/>
              </w:rPr>
            </w:pPr>
            <w:r w:rsidRPr="001B2FB5">
              <w:rPr>
                <w:rFonts w:ascii="Arial" w:hAnsi="Arial" w:cs="Arial"/>
              </w:rPr>
              <w:t>Scrub all areas in contact with OPIM’S including contaminated clothing &amp; turnout gear.</w:t>
            </w:r>
          </w:p>
          <w:p w:rsidR="00446735" w:rsidRPr="001B2FB5" w:rsidRDefault="00446735" w:rsidP="00446735">
            <w:pPr>
              <w:widowControl w:val="0"/>
              <w:numPr>
                <w:ilvl w:val="0"/>
                <w:numId w:val="16"/>
              </w:numPr>
              <w:tabs>
                <w:tab w:val="left" w:pos="-720"/>
                <w:tab w:val="num" w:pos="330"/>
              </w:tabs>
              <w:suppressAutoHyphens/>
              <w:overflowPunct w:val="0"/>
              <w:autoSpaceDE w:val="0"/>
              <w:autoSpaceDN w:val="0"/>
              <w:adjustRightInd w:val="0"/>
              <w:spacing w:before="90" w:after="54" w:line="240" w:lineRule="auto"/>
              <w:ind w:left="330" w:hanging="330"/>
              <w:textAlignment w:val="baseline"/>
              <w:rPr>
                <w:rFonts w:ascii="Arial" w:hAnsi="Arial" w:cs="Arial"/>
              </w:rPr>
            </w:pPr>
            <w:r w:rsidRPr="001B2FB5">
              <w:rPr>
                <w:rFonts w:ascii="Arial" w:hAnsi="Arial" w:cs="Arial"/>
              </w:rPr>
              <w:t>Rinse area thoroughly and let dry.</w:t>
            </w:r>
          </w:p>
          <w:p w:rsidR="00446735" w:rsidRDefault="00446735" w:rsidP="00446735">
            <w:pPr>
              <w:widowControl w:val="0"/>
              <w:numPr>
                <w:ilvl w:val="0"/>
                <w:numId w:val="16"/>
              </w:numPr>
              <w:tabs>
                <w:tab w:val="left" w:pos="-720"/>
                <w:tab w:val="num" w:pos="330"/>
              </w:tabs>
              <w:suppressAutoHyphens/>
              <w:overflowPunct w:val="0"/>
              <w:autoSpaceDE w:val="0"/>
              <w:autoSpaceDN w:val="0"/>
              <w:adjustRightInd w:val="0"/>
              <w:spacing w:before="90" w:after="54" w:line="240" w:lineRule="auto"/>
              <w:ind w:left="330" w:hanging="330"/>
              <w:textAlignment w:val="baseline"/>
              <w:rPr>
                <w:rFonts w:ascii="Arial" w:hAnsi="Arial" w:cs="Arial"/>
              </w:rPr>
            </w:pPr>
            <w:r w:rsidRPr="001B2FB5">
              <w:rPr>
                <w:rFonts w:ascii="Arial" w:hAnsi="Arial" w:cs="Arial"/>
              </w:rPr>
              <w:t>Dispose/decontaminate PPE (gloves &amp; goggles).</w:t>
            </w:r>
          </w:p>
          <w:p w:rsidR="00446735" w:rsidRPr="001B2FB5" w:rsidRDefault="00446735" w:rsidP="00446735">
            <w:pPr>
              <w:spacing w:before="90" w:after="54"/>
              <w:rPr>
                <w:rFonts w:ascii="Arial" w:hAnsi="Arial" w:cs="Arial"/>
              </w:rPr>
            </w:pPr>
          </w:p>
        </w:tc>
      </w:tr>
      <w:tr w:rsidR="00446735" w:rsidRPr="001B2FB5" w:rsidTr="00CA194D">
        <w:tc>
          <w:tcPr>
            <w:tcW w:w="2160" w:type="dxa"/>
            <w:tcBorders>
              <w:top w:val="single" w:sz="6" w:space="0" w:color="auto"/>
              <w:left w:val="doub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 xml:space="preserve">Artificial Respiration &amp; Medical Equipment – Masks, </w:t>
            </w:r>
            <w:r w:rsidRPr="001B2FB5">
              <w:rPr>
                <w:rFonts w:ascii="Arial" w:hAnsi="Arial" w:cs="Arial"/>
                <w:noProof/>
              </w:rPr>
              <w:t>Bag-Valve-Mask</w:t>
            </w:r>
            <w:r w:rsidRPr="001B2FB5">
              <w:rPr>
                <w:rFonts w:ascii="Arial" w:hAnsi="Arial" w:cs="Arial"/>
              </w:rPr>
              <w:t xml:space="preserve"> Device</w:t>
            </w:r>
          </w:p>
        </w:tc>
        <w:tc>
          <w:tcPr>
            <w:tcW w:w="207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After every use regardless of visible OPIM contamination</w:t>
            </w:r>
          </w:p>
        </w:tc>
        <w:tc>
          <w:tcPr>
            <w:tcW w:w="252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 xml:space="preserve">Use bleach solution (1:10 ratio) or other approved disinfecting cleaning product if surfaces </w:t>
            </w:r>
            <w:r w:rsidRPr="001B2FB5">
              <w:rPr>
                <w:rFonts w:ascii="Arial" w:hAnsi="Arial" w:cs="Arial"/>
                <w:noProof/>
              </w:rPr>
              <w:t>are suspected</w:t>
            </w:r>
            <w:r w:rsidRPr="001B2FB5">
              <w:rPr>
                <w:rFonts w:ascii="Arial" w:hAnsi="Arial" w:cs="Arial"/>
              </w:rPr>
              <w:t xml:space="preserve"> of </w:t>
            </w:r>
            <w:proofErr w:type="gramStart"/>
            <w:r w:rsidRPr="001B2FB5">
              <w:rPr>
                <w:rFonts w:ascii="Arial" w:hAnsi="Arial" w:cs="Arial"/>
              </w:rPr>
              <w:t>being contaminated</w:t>
            </w:r>
            <w:proofErr w:type="gramEnd"/>
            <w:r w:rsidRPr="001B2FB5">
              <w:rPr>
                <w:rFonts w:ascii="Arial" w:hAnsi="Arial" w:cs="Arial"/>
              </w:rPr>
              <w:t xml:space="preserve"> with blood or other OPIM.</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446735" w:rsidRPr="001B2FB5" w:rsidRDefault="00446735" w:rsidP="00446735">
            <w:pPr>
              <w:widowControl w:val="0"/>
              <w:numPr>
                <w:ilvl w:val="0"/>
                <w:numId w:val="17"/>
              </w:numPr>
              <w:tabs>
                <w:tab w:val="left" w:pos="-720"/>
              </w:tabs>
              <w:suppressAutoHyphens/>
              <w:overflowPunct w:val="0"/>
              <w:autoSpaceDE w:val="0"/>
              <w:autoSpaceDN w:val="0"/>
              <w:adjustRightInd w:val="0"/>
              <w:spacing w:before="90" w:after="54" w:line="240" w:lineRule="auto"/>
              <w:textAlignment w:val="baseline"/>
              <w:rPr>
                <w:rFonts w:ascii="Arial" w:hAnsi="Arial" w:cs="Arial"/>
              </w:rPr>
            </w:pPr>
            <w:r w:rsidRPr="001B2FB5">
              <w:rPr>
                <w:rFonts w:ascii="Arial" w:hAnsi="Arial" w:cs="Arial"/>
              </w:rPr>
              <w:t>Don PPE (min. -gloves &amp; goggles).</w:t>
            </w:r>
          </w:p>
          <w:p w:rsidR="00446735" w:rsidRPr="001B2FB5" w:rsidRDefault="00446735" w:rsidP="00446735">
            <w:pPr>
              <w:widowControl w:val="0"/>
              <w:numPr>
                <w:ilvl w:val="0"/>
                <w:numId w:val="17"/>
              </w:numPr>
              <w:tabs>
                <w:tab w:val="left" w:pos="-720"/>
              </w:tabs>
              <w:suppressAutoHyphens/>
              <w:overflowPunct w:val="0"/>
              <w:autoSpaceDE w:val="0"/>
              <w:autoSpaceDN w:val="0"/>
              <w:adjustRightInd w:val="0"/>
              <w:spacing w:before="90" w:after="54" w:line="240" w:lineRule="auto"/>
              <w:textAlignment w:val="baseline"/>
              <w:rPr>
                <w:rFonts w:ascii="Arial" w:hAnsi="Arial" w:cs="Arial"/>
              </w:rPr>
            </w:pPr>
            <w:r w:rsidRPr="001B2FB5">
              <w:rPr>
                <w:rFonts w:ascii="Arial" w:hAnsi="Arial" w:cs="Arial"/>
              </w:rPr>
              <w:t>Wash equipment thoroughly.</w:t>
            </w:r>
          </w:p>
          <w:p w:rsidR="00446735" w:rsidRPr="001B2FB5" w:rsidRDefault="00446735" w:rsidP="00446735">
            <w:pPr>
              <w:widowControl w:val="0"/>
              <w:numPr>
                <w:ilvl w:val="0"/>
                <w:numId w:val="17"/>
              </w:numPr>
              <w:tabs>
                <w:tab w:val="left" w:pos="-720"/>
              </w:tabs>
              <w:suppressAutoHyphens/>
              <w:overflowPunct w:val="0"/>
              <w:autoSpaceDE w:val="0"/>
              <w:autoSpaceDN w:val="0"/>
              <w:adjustRightInd w:val="0"/>
              <w:spacing w:before="90" w:after="54" w:line="240" w:lineRule="auto"/>
              <w:textAlignment w:val="baseline"/>
              <w:rPr>
                <w:rFonts w:ascii="Arial" w:hAnsi="Arial" w:cs="Arial"/>
              </w:rPr>
            </w:pPr>
            <w:r w:rsidRPr="001B2FB5">
              <w:rPr>
                <w:rFonts w:ascii="Arial" w:hAnsi="Arial" w:cs="Arial"/>
              </w:rPr>
              <w:t>Rinse area thoroughly and let dry.</w:t>
            </w:r>
          </w:p>
          <w:p w:rsidR="00446735" w:rsidRDefault="00446735" w:rsidP="00446735">
            <w:pPr>
              <w:widowControl w:val="0"/>
              <w:numPr>
                <w:ilvl w:val="0"/>
                <w:numId w:val="17"/>
              </w:numPr>
              <w:tabs>
                <w:tab w:val="left" w:pos="-720"/>
                <w:tab w:val="num" w:pos="330"/>
              </w:tabs>
              <w:suppressAutoHyphens/>
              <w:overflowPunct w:val="0"/>
              <w:autoSpaceDE w:val="0"/>
              <w:autoSpaceDN w:val="0"/>
              <w:adjustRightInd w:val="0"/>
              <w:spacing w:before="90" w:after="54" w:line="240" w:lineRule="auto"/>
              <w:textAlignment w:val="baseline"/>
              <w:rPr>
                <w:rFonts w:ascii="Arial" w:hAnsi="Arial" w:cs="Arial"/>
              </w:rPr>
            </w:pPr>
            <w:r w:rsidRPr="001B2FB5">
              <w:rPr>
                <w:rFonts w:ascii="Arial" w:hAnsi="Arial" w:cs="Arial"/>
              </w:rPr>
              <w:t>Dispose/decontaminate PPE (gloves &amp; goggles).</w:t>
            </w:r>
          </w:p>
          <w:p w:rsidR="00446735" w:rsidRDefault="00446735" w:rsidP="00CA194D">
            <w:pPr>
              <w:spacing w:before="90" w:after="54"/>
              <w:ind w:left="360"/>
              <w:rPr>
                <w:rFonts w:ascii="Arial" w:hAnsi="Arial" w:cs="Arial"/>
              </w:rPr>
            </w:pPr>
          </w:p>
          <w:p w:rsidR="00446735" w:rsidRPr="001B2FB5" w:rsidRDefault="00446735" w:rsidP="00CA194D">
            <w:pPr>
              <w:spacing w:before="90" w:after="54"/>
              <w:ind w:left="360"/>
              <w:rPr>
                <w:rFonts w:ascii="Arial" w:hAnsi="Arial" w:cs="Arial"/>
              </w:rPr>
            </w:pPr>
          </w:p>
        </w:tc>
      </w:tr>
      <w:tr w:rsidR="00446735" w:rsidRPr="001B2FB5" w:rsidTr="00CA194D">
        <w:tc>
          <w:tcPr>
            <w:tcW w:w="2160" w:type="dxa"/>
            <w:tcBorders>
              <w:top w:val="single" w:sz="6" w:space="0" w:color="auto"/>
              <w:left w:val="doub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Work Uniforms</w:t>
            </w:r>
          </w:p>
        </w:tc>
        <w:tc>
          <w:tcPr>
            <w:tcW w:w="207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Immediately after OPIMs contamination</w:t>
            </w:r>
          </w:p>
        </w:tc>
        <w:tc>
          <w:tcPr>
            <w:tcW w:w="252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n/a</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446735" w:rsidRPr="001B2FB5" w:rsidRDefault="00446735" w:rsidP="00446735">
            <w:pPr>
              <w:widowControl w:val="0"/>
              <w:numPr>
                <w:ilvl w:val="0"/>
                <w:numId w:val="18"/>
              </w:numPr>
              <w:tabs>
                <w:tab w:val="clear" w:pos="720"/>
                <w:tab w:val="left" w:pos="-720"/>
                <w:tab w:val="num" w:pos="420"/>
              </w:tabs>
              <w:suppressAutoHyphens/>
              <w:overflowPunct w:val="0"/>
              <w:autoSpaceDE w:val="0"/>
              <w:autoSpaceDN w:val="0"/>
              <w:adjustRightInd w:val="0"/>
              <w:spacing w:before="90" w:after="54" w:line="240" w:lineRule="auto"/>
              <w:ind w:left="420" w:hanging="420"/>
              <w:textAlignment w:val="baseline"/>
              <w:rPr>
                <w:rFonts w:ascii="Arial" w:hAnsi="Arial" w:cs="Arial"/>
              </w:rPr>
            </w:pPr>
            <w:r w:rsidRPr="001B2FB5">
              <w:rPr>
                <w:rFonts w:ascii="Arial" w:hAnsi="Arial" w:cs="Arial"/>
              </w:rPr>
              <w:t xml:space="preserve">Remove contaminated clothing immediately. </w:t>
            </w:r>
          </w:p>
          <w:p w:rsidR="00446735" w:rsidRPr="001B2FB5" w:rsidRDefault="00446735" w:rsidP="00446735">
            <w:pPr>
              <w:widowControl w:val="0"/>
              <w:numPr>
                <w:ilvl w:val="0"/>
                <w:numId w:val="18"/>
              </w:numPr>
              <w:tabs>
                <w:tab w:val="clear" w:pos="720"/>
                <w:tab w:val="left" w:pos="-720"/>
                <w:tab w:val="num" w:pos="420"/>
              </w:tabs>
              <w:suppressAutoHyphens/>
              <w:overflowPunct w:val="0"/>
              <w:autoSpaceDE w:val="0"/>
              <w:autoSpaceDN w:val="0"/>
              <w:adjustRightInd w:val="0"/>
              <w:spacing w:before="90" w:after="54" w:line="240" w:lineRule="auto"/>
              <w:ind w:left="420" w:hanging="420"/>
              <w:textAlignment w:val="baseline"/>
              <w:rPr>
                <w:rFonts w:ascii="Arial" w:hAnsi="Arial" w:cs="Arial"/>
              </w:rPr>
            </w:pPr>
            <w:r w:rsidRPr="001B2FB5">
              <w:rPr>
                <w:rFonts w:ascii="Arial" w:hAnsi="Arial" w:cs="Arial"/>
              </w:rPr>
              <w:t>Place clothing into a BIOHAZARD Plastic Bag.</w:t>
            </w:r>
          </w:p>
          <w:p w:rsidR="00446735" w:rsidRPr="001B2FB5" w:rsidRDefault="00446735" w:rsidP="00446735">
            <w:pPr>
              <w:widowControl w:val="0"/>
              <w:numPr>
                <w:ilvl w:val="0"/>
                <w:numId w:val="18"/>
              </w:numPr>
              <w:tabs>
                <w:tab w:val="clear" w:pos="720"/>
                <w:tab w:val="left" w:pos="-720"/>
                <w:tab w:val="num" w:pos="420"/>
              </w:tabs>
              <w:suppressAutoHyphens/>
              <w:overflowPunct w:val="0"/>
              <w:autoSpaceDE w:val="0"/>
              <w:autoSpaceDN w:val="0"/>
              <w:adjustRightInd w:val="0"/>
              <w:spacing w:before="90" w:after="54" w:line="240" w:lineRule="auto"/>
              <w:ind w:left="420" w:hanging="420"/>
              <w:textAlignment w:val="baseline"/>
              <w:rPr>
                <w:rFonts w:ascii="Arial" w:hAnsi="Arial" w:cs="Arial"/>
              </w:rPr>
            </w:pPr>
            <w:r w:rsidRPr="001B2FB5">
              <w:rPr>
                <w:rFonts w:ascii="Arial" w:hAnsi="Arial" w:cs="Arial"/>
              </w:rPr>
              <w:t xml:space="preserve">Send to approved laundry facility under the </w:t>
            </w:r>
            <w:r w:rsidRPr="001B2FB5">
              <w:rPr>
                <w:rFonts w:ascii="Arial" w:hAnsi="Arial" w:cs="Arial"/>
                <w:noProof/>
              </w:rPr>
              <w:t>direction</w:t>
            </w:r>
            <w:r w:rsidRPr="001B2FB5">
              <w:rPr>
                <w:rFonts w:ascii="Arial" w:hAnsi="Arial" w:cs="Arial"/>
              </w:rPr>
              <w:t xml:space="preserve"> of </w:t>
            </w:r>
            <w:r w:rsidRPr="001B2FB5">
              <w:rPr>
                <w:rFonts w:ascii="Arial" w:hAnsi="Arial" w:cs="Arial"/>
                <w:b/>
                <w:color w:val="FF0000"/>
              </w:rPr>
              <w:t>insert your information here</w:t>
            </w:r>
          </w:p>
          <w:p w:rsidR="00446735" w:rsidRPr="001B2FB5" w:rsidRDefault="00446735" w:rsidP="00CA194D">
            <w:pPr>
              <w:spacing w:before="90" w:after="54"/>
              <w:ind w:left="420"/>
              <w:rPr>
                <w:rFonts w:ascii="Arial" w:hAnsi="Arial" w:cs="Arial"/>
              </w:rPr>
            </w:pPr>
          </w:p>
        </w:tc>
      </w:tr>
      <w:tr w:rsidR="00446735" w:rsidRPr="001B2FB5" w:rsidTr="00CA194D">
        <w:tc>
          <w:tcPr>
            <w:tcW w:w="2160" w:type="dxa"/>
            <w:tcBorders>
              <w:top w:val="single" w:sz="6" w:space="0" w:color="auto"/>
              <w:left w:val="double" w:sz="6" w:space="0" w:color="auto"/>
              <w:bottom w:val="single" w:sz="6" w:space="0" w:color="auto"/>
            </w:tcBorders>
            <w:shd w:val="clear" w:color="auto" w:fill="auto"/>
          </w:tcPr>
          <w:p w:rsidR="00446735" w:rsidRPr="001B2FB5" w:rsidRDefault="00446735" w:rsidP="00446735">
            <w:pPr>
              <w:spacing w:before="90" w:after="54"/>
              <w:rPr>
                <w:rFonts w:ascii="Arial" w:hAnsi="Arial" w:cs="Arial"/>
              </w:rPr>
            </w:pPr>
            <w:r>
              <w:rPr>
                <w:rFonts w:ascii="Arial" w:hAnsi="Arial" w:cs="Arial"/>
              </w:rPr>
              <w:t>Bunker Gear</w:t>
            </w:r>
          </w:p>
        </w:tc>
        <w:tc>
          <w:tcPr>
            <w:tcW w:w="207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Immediately after OPIMs contamination</w:t>
            </w:r>
          </w:p>
          <w:p w:rsidR="00446735" w:rsidRPr="001B2FB5" w:rsidRDefault="00446735" w:rsidP="00CA194D">
            <w:pPr>
              <w:spacing w:before="90" w:after="54"/>
              <w:rPr>
                <w:rFonts w:ascii="Arial" w:hAnsi="Arial" w:cs="Arial"/>
              </w:rPr>
            </w:pPr>
            <w:r w:rsidRPr="001B2FB5">
              <w:rPr>
                <w:rFonts w:ascii="Arial" w:hAnsi="Arial" w:cs="Arial"/>
              </w:rPr>
              <w:lastRenderedPageBreak/>
              <w:t>(Minor) contamination only –12 square inches or less.)</w:t>
            </w:r>
          </w:p>
        </w:tc>
        <w:tc>
          <w:tcPr>
            <w:tcW w:w="252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lastRenderedPageBreak/>
              <w:t xml:space="preserve">Use bleach solution (1:10 ratio) or other approved disinfecting </w:t>
            </w:r>
            <w:r w:rsidRPr="001B2FB5">
              <w:rPr>
                <w:rFonts w:ascii="Arial" w:hAnsi="Arial" w:cs="Arial"/>
              </w:rPr>
              <w:lastRenderedPageBreak/>
              <w:t xml:space="preserve">cleaning product if surfaces </w:t>
            </w:r>
            <w:r w:rsidRPr="001B2FB5">
              <w:rPr>
                <w:rFonts w:ascii="Arial" w:hAnsi="Arial" w:cs="Arial"/>
                <w:noProof/>
              </w:rPr>
              <w:t>are suspected</w:t>
            </w:r>
            <w:r w:rsidRPr="001B2FB5">
              <w:rPr>
                <w:rFonts w:ascii="Arial" w:hAnsi="Arial" w:cs="Arial"/>
              </w:rPr>
              <w:t xml:space="preserve"> of </w:t>
            </w:r>
            <w:proofErr w:type="gramStart"/>
            <w:r w:rsidRPr="001B2FB5">
              <w:rPr>
                <w:rFonts w:ascii="Arial" w:hAnsi="Arial" w:cs="Arial"/>
              </w:rPr>
              <w:t>being contaminated</w:t>
            </w:r>
            <w:proofErr w:type="gramEnd"/>
            <w:r w:rsidRPr="001B2FB5">
              <w:rPr>
                <w:rFonts w:ascii="Arial" w:hAnsi="Arial" w:cs="Arial"/>
              </w:rPr>
              <w:t xml:space="preserve"> with blood or other OPIM.</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446735" w:rsidRPr="001B2FB5" w:rsidRDefault="00446735" w:rsidP="00446735">
            <w:pPr>
              <w:widowControl w:val="0"/>
              <w:numPr>
                <w:ilvl w:val="0"/>
                <w:numId w:val="19"/>
              </w:numPr>
              <w:tabs>
                <w:tab w:val="left" w:pos="-720"/>
                <w:tab w:val="left" w:pos="420"/>
              </w:tabs>
              <w:suppressAutoHyphens/>
              <w:overflowPunct w:val="0"/>
              <w:autoSpaceDE w:val="0"/>
              <w:autoSpaceDN w:val="0"/>
              <w:adjustRightInd w:val="0"/>
              <w:spacing w:before="90" w:after="54" w:line="240" w:lineRule="auto"/>
              <w:ind w:left="420" w:hanging="450"/>
              <w:textAlignment w:val="baseline"/>
              <w:rPr>
                <w:rFonts w:ascii="Arial" w:hAnsi="Arial" w:cs="Arial"/>
              </w:rPr>
            </w:pPr>
            <w:r w:rsidRPr="001B2FB5">
              <w:rPr>
                <w:rFonts w:ascii="Arial" w:hAnsi="Arial" w:cs="Arial"/>
              </w:rPr>
              <w:lastRenderedPageBreak/>
              <w:t>Don PPE (min. -gloves &amp; goggles).</w:t>
            </w:r>
          </w:p>
          <w:p w:rsidR="00446735" w:rsidRPr="001B2FB5" w:rsidRDefault="00446735" w:rsidP="00446735">
            <w:pPr>
              <w:widowControl w:val="0"/>
              <w:numPr>
                <w:ilvl w:val="0"/>
                <w:numId w:val="19"/>
              </w:numPr>
              <w:tabs>
                <w:tab w:val="left" w:pos="-720"/>
                <w:tab w:val="left" w:pos="420"/>
              </w:tabs>
              <w:suppressAutoHyphens/>
              <w:overflowPunct w:val="0"/>
              <w:autoSpaceDE w:val="0"/>
              <w:autoSpaceDN w:val="0"/>
              <w:adjustRightInd w:val="0"/>
              <w:spacing w:before="90" w:after="54" w:line="240" w:lineRule="auto"/>
              <w:ind w:left="510" w:hanging="510"/>
              <w:textAlignment w:val="baseline"/>
              <w:rPr>
                <w:rFonts w:ascii="Arial" w:hAnsi="Arial" w:cs="Arial"/>
              </w:rPr>
            </w:pPr>
            <w:r w:rsidRPr="001B2FB5">
              <w:rPr>
                <w:rFonts w:ascii="Arial" w:hAnsi="Arial" w:cs="Arial"/>
              </w:rPr>
              <w:t xml:space="preserve">Scrub all areas in </w:t>
            </w:r>
            <w:r w:rsidRPr="001B2FB5">
              <w:rPr>
                <w:rFonts w:ascii="Arial" w:hAnsi="Arial" w:cs="Arial"/>
              </w:rPr>
              <w:lastRenderedPageBreak/>
              <w:t>contact with OPIM’S.</w:t>
            </w:r>
          </w:p>
          <w:p w:rsidR="00446735" w:rsidRPr="001B2FB5" w:rsidRDefault="00446735" w:rsidP="00446735">
            <w:pPr>
              <w:widowControl w:val="0"/>
              <w:numPr>
                <w:ilvl w:val="0"/>
                <w:numId w:val="19"/>
              </w:numPr>
              <w:tabs>
                <w:tab w:val="left" w:pos="-720"/>
                <w:tab w:val="left" w:pos="420"/>
              </w:tabs>
              <w:suppressAutoHyphens/>
              <w:overflowPunct w:val="0"/>
              <w:autoSpaceDE w:val="0"/>
              <w:autoSpaceDN w:val="0"/>
              <w:adjustRightInd w:val="0"/>
              <w:spacing w:before="90" w:after="54" w:line="240" w:lineRule="auto"/>
              <w:textAlignment w:val="baseline"/>
              <w:rPr>
                <w:rFonts w:ascii="Arial" w:hAnsi="Arial" w:cs="Arial"/>
              </w:rPr>
            </w:pPr>
            <w:r w:rsidRPr="001B2FB5">
              <w:rPr>
                <w:rFonts w:ascii="Arial" w:hAnsi="Arial" w:cs="Arial"/>
              </w:rPr>
              <w:t>Rinse area thoroughly and let dry.</w:t>
            </w:r>
          </w:p>
          <w:p w:rsidR="00446735" w:rsidRPr="001B2FB5" w:rsidRDefault="00446735" w:rsidP="00446735">
            <w:pPr>
              <w:widowControl w:val="0"/>
              <w:numPr>
                <w:ilvl w:val="0"/>
                <w:numId w:val="19"/>
              </w:numPr>
              <w:tabs>
                <w:tab w:val="left" w:pos="-720"/>
                <w:tab w:val="left" w:pos="420"/>
              </w:tabs>
              <w:suppressAutoHyphens/>
              <w:overflowPunct w:val="0"/>
              <w:autoSpaceDE w:val="0"/>
              <w:autoSpaceDN w:val="0"/>
              <w:adjustRightInd w:val="0"/>
              <w:spacing w:before="90" w:after="54" w:line="240" w:lineRule="auto"/>
              <w:textAlignment w:val="baseline"/>
              <w:rPr>
                <w:rFonts w:ascii="Arial" w:hAnsi="Arial" w:cs="Arial"/>
              </w:rPr>
            </w:pPr>
            <w:r w:rsidRPr="001B2FB5">
              <w:rPr>
                <w:rFonts w:ascii="Arial" w:hAnsi="Arial" w:cs="Arial"/>
              </w:rPr>
              <w:t>Dispose/decontaminate PPE (gloves &amp; goggles).</w:t>
            </w:r>
          </w:p>
        </w:tc>
      </w:tr>
      <w:tr w:rsidR="00446735" w:rsidRPr="001B2FB5" w:rsidTr="00CA194D">
        <w:tc>
          <w:tcPr>
            <w:tcW w:w="2160" w:type="dxa"/>
            <w:tcBorders>
              <w:top w:val="single" w:sz="6" w:space="0" w:color="auto"/>
              <w:left w:val="doub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lastRenderedPageBreak/>
              <w:t>Bunke</w:t>
            </w:r>
            <w:r w:rsidR="00043307">
              <w:rPr>
                <w:rFonts w:ascii="Arial" w:hAnsi="Arial" w:cs="Arial"/>
              </w:rPr>
              <w:t>r Gear</w:t>
            </w:r>
          </w:p>
        </w:tc>
        <w:tc>
          <w:tcPr>
            <w:tcW w:w="207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Immediately after OPIMs contamination</w:t>
            </w:r>
          </w:p>
          <w:p w:rsidR="00446735" w:rsidRPr="001B2FB5" w:rsidRDefault="00446735" w:rsidP="00CA194D">
            <w:pPr>
              <w:spacing w:before="90" w:after="54"/>
              <w:rPr>
                <w:rFonts w:ascii="Arial" w:hAnsi="Arial" w:cs="Arial"/>
              </w:rPr>
            </w:pPr>
            <w:r w:rsidRPr="001B2FB5">
              <w:rPr>
                <w:rFonts w:ascii="Arial" w:hAnsi="Arial" w:cs="Arial"/>
              </w:rPr>
              <w:t>(Major contamination only –12 square inches or greater.)</w:t>
            </w:r>
          </w:p>
        </w:tc>
        <w:tc>
          <w:tcPr>
            <w:tcW w:w="252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n/a</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446735" w:rsidRPr="001B2FB5" w:rsidRDefault="00446735" w:rsidP="00446735">
            <w:pPr>
              <w:widowControl w:val="0"/>
              <w:numPr>
                <w:ilvl w:val="0"/>
                <w:numId w:val="20"/>
              </w:numPr>
              <w:tabs>
                <w:tab w:val="clear" w:pos="720"/>
                <w:tab w:val="left" w:pos="-720"/>
                <w:tab w:val="num" w:pos="420"/>
              </w:tabs>
              <w:suppressAutoHyphens/>
              <w:overflowPunct w:val="0"/>
              <w:autoSpaceDE w:val="0"/>
              <w:autoSpaceDN w:val="0"/>
              <w:adjustRightInd w:val="0"/>
              <w:spacing w:before="90" w:after="54" w:line="240" w:lineRule="auto"/>
              <w:ind w:left="330" w:hanging="330"/>
              <w:textAlignment w:val="baseline"/>
              <w:rPr>
                <w:rFonts w:ascii="Arial" w:hAnsi="Arial" w:cs="Arial"/>
              </w:rPr>
            </w:pPr>
            <w:r w:rsidRPr="001B2FB5">
              <w:rPr>
                <w:rFonts w:ascii="Arial" w:hAnsi="Arial" w:cs="Arial"/>
              </w:rPr>
              <w:t xml:space="preserve">Remove contaminated clothing immediately. </w:t>
            </w:r>
          </w:p>
          <w:p w:rsidR="00446735" w:rsidRPr="001B2FB5" w:rsidRDefault="00446735" w:rsidP="00446735">
            <w:pPr>
              <w:widowControl w:val="0"/>
              <w:numPr>
                <w:ilvl w:val="0"/>
                <w:numId w:val="20"/>
              </w:numPr>
              <w:tabs>
                <w:tab w:val="clear" w:pos="720"/>
                <w:tab w:val="left" w:pos="-720"/>
                <w:tab w:val="num" w:pos="420"/>
              </w:tabs>
              <w:suppressAutoHyphens/>
              <w:overflowPunct w:val="0"/>
              <w:autoSpaceDE w:val="0"/>
              <w:autoSpaceDN w:val="0"/>
              <w:adjustRightInd w:val="0"/>
              <w:spacing w:before="90" w:after="54" w:line="240" w:lineRule="auto"/>
              <w:ind w:left="330" w:hanging="330"/>
              <w:textAlignment w:val="baseline"/>
              <w:rPr>
                <w:rFonts w:ascii="Arial" w:hAnsi="Arial" w:cs="Arial"/>
              </w:rPr>
            </w:pPr>
            <w:r w:rsidRPr="001B2FB5">
              <w:rPr>
                <w:rFonts w:ascii="Arial" w:hAnsi="Arial" w:cs="Arial"/>
              </w:rPr>
              <w:t>Place clothing into a BIOHAZARD Plastic Bag.</w:t>
            </w:r>
          </w:p>
          <w:p w:rsidR="00446735" w:rsidRPr="001B2FB5" w:rsidRDefault="00446735" w:rsidP="00446735">
            <w:pPr>
              <w:widowControl w:val="0"/>
              <w:numPr>
                <w:ilvl w:val="0"/>
                <w:numId w:val="20"/>
              </w:numPr>
              <w:tabs>
                <w:tab w:val="clear" w:pos="720"/>
                <w:tab w:val="left" w:pos="-720"/>
                <w:tab w:val="num" w:pos="420"/>
              </w:tabs>
              <w:suppressAutoHyphens/>
              <w:overflowPunct w:val="0"/>
              <w:autoSpaceDE w:val="0"/>
              <w:autoSpaceDN w:val="0"/>
              <w:adjustRightInd w:val="0"/>
              <w:spacing w:before="90" w:after="54" w:line="240" w:lineRule="auto"/>
              <w:ind w:left="330" w:hanging="330"/>
              <w:textAlignment w:val="baseline"/>
              <w:rPr>
                <w:rFonts w:ascii="Arial" w:hAnsi="Arial" w:cs="Arial"/>
              </w:rPr>
            </w:pPr>
            <w:r w:rsidRPr="001B2FB5">
              <w:rPr>
                <w:rFonts w:ascii="Arial" w:hAnsi="Arial" w:cs="Arial"/>
              </w:rPr>
              <w:t xml:space="preserve">Send to approved laundry facility under the </w:t>
            </w:r>
            <w:r w:rsidRPr="001B2FB5">
              <w:rPr>
                <w:rFonts w:ascii="Arial" w:hAnsi="Arial" w:cs="Arial"/>
                <w:noProof/>
              </w:rPr>
              <w:t>direction</w:t>
            </w:r>
            <w:r w:rsidRPr="001B2FB5">
              <w:rPr>
                <w:rFonts w:ascii="Arial" w:hAnsi="Arial" w:cs="Arial"/>
              </w:rPr>
              <w:t xml:space="preserve"> of the </w:t>
            </w:r>
            <w:r w:rsidRPr="001B2FB5">
              <w:rPr>
                <w:rFonts w:ascii="Arial" w:hAnsi="Arial" w:cs="Arial"/>
                <w:b/>
                <w:color w:val="FF0000"/>
              </w:rPr>
              <w:t>insert your information here</w:t>
            </w:r>
          </w:p>
        </w:tc>
      </w:tr>
      <w:tr w:rsidR="00446735" w:rsidRPr="001B2FB5" w:rsidTr="00CA194D">
        <w:tc>
          <w:tcPr>
            <w:tcW w:w="2160" w:type="dxa"/>
            <w:tcBorders>
              <w:top w:val="single" w:sz="6" w:space="0" w:color="auto"/>
              <w:left w:val="double" w:sz="6" w:space="0" w:color="auto"/>
              <w:bottom w:val="single" w:sz="6" w:space="0" w:color="auto"/>
            </w:tcBorders>
            <w:shd w:val="clear" w:color="auto" w:fill="auto"/>
          </w:tcPr>
          <w:p w:rsidR="00446735" w:rsidRPr="001B2FB5" w:rsidRDefault="00043307" w:rsidP="00CA194D">
            <w:pPr>
              <w:spacing w:before="90" w:after="54"/>
              <w:rPr>
                <w:rFonts w:ascii="Arial" w:hAnsi="Arial" w:cs="Arial"/>
              </w:rPr>
            </w:pPr>
            <w:r>
              <w:rPr>
                <w:rFonts w:ascii="Arial" w:hAnsi="Arial" w:cs="Arial"/>
              </w:rPr>
              <w:t>Boots</w:t>
            </w:r>
            <w:bookmarkStart w:id="16" w:name="_GoBack"/>
            <w:bookmarkEnd w:id="16"/>
          </w:p>
        </w:tc>
        <w:tc>
          <w:tcPr>
            <w:tcW w:w="207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before="90" w:after="54"/>
              <w:rPr>
                <w:rFonts w:ascii="Arial" w:hAnsi="Arial" w:cs="Arial"/>
              </w:rPr>
            </w:pPr>
            <w:r w:rsidRPr="001B2FB5">
              <w:rPr>
                <w:rFonts w:ascii="Arial" w:hAnsi="Arial" w:cs="Arial"/>
              </w:rPr>
              <w:t>Immediately after OPIMs contamination</w:t>
            </w:r>
          </w:p>
          <w:p w:rsidR="00446735" w:rsidRPr="001B2FB5" w:rsidRDefault="00446735" w:rsidP="00CA194D">
            <w:pPr>
              <w:spacing w:after="54"/>
              <w:rPr>
                <w:rFonts w:ascii="Arial" w:hAnsi="Arial" w:cs="Arial"/>
              </w:rPr>
            </w:pPr>
          </w:p>
        </w:tc>
        <w:tc>
          <w:tcPr>
            <w:tcW w:w="2520" w:type="dxa"/>
            <w:tcBorders>
              <w:top w:val="single" w:sz="6" w:space="0" w:color="auto"/>
              <w:left w:val="single" w:sz="6" w:space="0" w:color="auto"/>
              <w:bottom w:val="single" w:sz="6" w:space="0" w:color="auto"/>
            </w:tcBorders>
            <w:shd w:val="clear" w:color="auto" w:fill="auto"/>
          </w:tcPr>
          <w:p w:rsidR="00446735" w:rsidRPr="001B2FB5" w:rsidRDefault="00446735" w:rsidP="00CA194D">
            <w:pPr>
              <w:spacing w:after="54"/>
              <w:rPr>
                <w:rFonts w:ascii="Arial" w:hAnsi="Arial" w:cs="Arial"/>
              </w:rPr>
            </w:pPr>
            <w:r w:rsidRPr="001B2FB5">
              <w:rPr>
                <w:rFonts w:ascii="Arial" w:hAnsi="Arial" w:cs="Arial"/>
              </w:rPr>
              <w:t xml:space="preserve">Use bleach solution (1:10 ratio) or other approved disinfecting cleaning product if surfaces </w:t>
            </w:r>
            <w:r w:rsidRPr="001B2FB5">
              <w:rPr>
                <w:rFonts w:ascii="Arial" w:hAnsi="Arial" w:cs="Arial"/>
                <w:noProof/>
              </w:rPr>
              <w:t>are suspected</w:t>
            </w:r>
            <w:r w:rsidRPr="001B2FB5">
              <w:rPr>
                <w:rFonts w:ascii="Arial" w:hAnsi="Arial" w:cs="Arial"/>
              </w:rPr>
              <w:t xml:space="preserve"> of </w:t>
            </w:r>
            <w:proofErr w:type="gramStart"/>
            <w:r w:rsidRPr="001B2FB5">
              <w:rPr>
                <w:rFonts w:ascii="Arial" w:hAnsi="Arial" w:cs="Arial"/>
              </w:rPr>
              <w:t>being contaminated</w:t>
            </w:r>
            <w:proofErr w:type="gramEnd"/>
            <w:r w:rsidRPr="001B2FB5">
              <w:rPr>
                <w:rFonts w:ascii="Arial" w:hAnsi="Arial" w:cs="Arial"/>
              </w:rPr>
              <w:t xml:space="preserve"> with blood or other OPIM.</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446735" w:rsidRPr="001B2FB5" w:rsidRDefault="00446735" w:rsidP="00446735">
            <w:pPr>
              <w:widowControl w:val="0"/>
              <w:numPr>
                <w:ilvl w:val="0"/>
                <w:numId w:val="21"/>
              </w:numPr>
              <w:tabs>
                <w:tab w:val="clear" w:pos="720"/>
                <w:tab w:val="left" w:pos="-720"/>
                <w:tab w:val="num" w:pos="420"/>
              </w:tabs>
              <w:suppressAutoHyphens/>
              <w:overflowPunct w:val="0"/>
              <w:autoSpaceDE w:val="0"/>
              <w:autoSpaceDN w:val="0"/>
              <w:adjustRightInd w:val="0"/>
              <w:spacing w:before="90" w:after="54" w:line="240" w:lineRule="auto"/>
              <w:ind w:left="420" w:hanging="450"/>
              <w:textAlignment w:val="baseline"/>
              <w:rPr>
                <w:rFonts w:ascii="Arial" w:hAnsi="Arial" w:cs="Arial"/>
              </w:rPr>
            </w:pPr>
            <w:r w:rsidRPr="001B2FB5">
              <w:rPr>
                <w:rFonts w:ascii="Arial" w:hAnsi="Arial" w:cs="Arial"/>
              </w:rPr>
              <w:t>Don PPE (min. -gloves &amp; goggles).</w:t>
            </w:r>
          </w:p>
          <w:p w:rsidR="00446735" w:rsidRPr="001B2FB5" w:rsidRDefault="00446735" w:rsidP="00446735">
            <w:pPr>
              <w:widowControl w:val="0"/>
              <w:numPr>
                <w:ilvl w:val="0"/>
                <w:numId w:val="21"/>
              </w:numPr>
              <w:tabs>
                <w:tab w:val="clear" w:pos="720"/>
                <w:tab w:val="left" w:pos="-720"/>
                <w:tab w:val="num" w:pos="420"/>
              </w:tabs>
              <w:suppressAutoHyphens/>
              <w:overflowPunct w:val="0"/>
              <w:autoSpaceDE w:val="0"/>
              <w:autoSpaceDN w:val="0"/>
              <w:adjustRightInd w:val="0"/>
              <w:spacing w:before="90" w:after="54" w:line="240" w:lineRule="auto"/>
              <w:ind w:left="420" w:hanging="420"/>
              <w:textAlignment w:val="baseline"/>
              <w:rPr>
                <w:rFonts w:ascii="Arial" w:hAnsi="Arial" w:cs="Arial"/>
              </w:rPr>
            </w:pPr>
            <w:r w:rsidRPr="001B2FB5">
              <w:rPr>
                <w:rFonts w:ascii="Arial" w:hAnsi="Arial" w:cs="Arial"/>
              </w:rPr>
              <w:t>Scrub all areas in contact with OPIM’S.</w:t>
            </w:r>
          </w:p>
          <w:p w:rsidR="00446735" w:rsidRPr="001B2FB5" w:rsidRDefault="00446735" w:rsidP="00446735">
            <w:pPr>
              <w:widowControl w:val="0"/>
              <w:numPr>
                <w:ilvl w:val="0"/>
                <w:numId w:val="21"/>
              </w:numPr>
              <w:tabs>
                <w:tab w:val="clear" w:pos="720"/>
                <w:tab w:val="left" w:pos="-720"/>
                <w:tab w:val="num" w:pos="420"/>
              </w:tabs>
              <w:suppressAutoHyphens/>
              <w:overflowPunct w:val="0"/>
              <w:autoSpaceDE w:val="0"/>
              <w:autoSpaceDN w:val="0"/>
              <w:adjustRightInd w:val="0"/>
              <w:spacing w:before="90" w:after="54" w:line="240" w:lineRule="auto"/>
              <w:ind w:left="420" w:hanging="420"/>
              <w:textAlignment w:val="baseline"/>
              <w:rPr>
                <w:rFonts w:ascii="Arial" w:hAnsi="Arial" w:cs="Arial"/>
              </w:rPr>
            </w:pPr>
            <w:r w:rsidRPr="001B2FB5">
              <w:rPr>
                <w:rFonts w:ascii="Arial" w:hAnsi="Arial" w:cs="Arial"/>
              </w:rPr>
              <w:t>Rinse area thoroughly and let dry.</w:t>
            </w:r>
          </w:p>
          <w:p w:rsidR="00446735" w:rsidRPr="001B2FB5" w:rsidRDefault="00446735" w:rsidP="00446735">
            <w:pPr>
              <w:widowControl w:val="0"/>
              <w:numPr>
                <w:ilvl w:val="0"/>
                <w:numId w:val="21"/>
              </w:numPr>
              <w:tabs>
                <w:tab w:val="clear" w:pos="720"/>
                <w:tab w:val="left" w:pos="-720"/>
                <w:tab w:val="num" w:pos="420"/>
              </w:tabs>
              <w:suppressAutoHyphens/>
              <w:overflowPunct w:val="0"/>
              <w:autoSpaceDE w:val="0"/>
              <w:autoSpaceDN w:val="0"/>
              <w:adjustRightInd w:val="0"/>
              <w:spacing w:before="90" w:after="54" w:line="240" w:lineRule="auto"/>
              <w:ind w:left="420" w:hanging="420"/>
              <w:textAlignment w:val="baseline"/>
              <w:rPr>
                <w:rFonts w:ascii="Arial" w:hAnsi="Arial" w:cs="Arial"/>
              </w:rPr>
            </w:pPr>
            <w:r w:rsidRPr="001B2FB5">
              <w:rPr>
                <w:rFonts w:ascii="Arial" w:hAnsi="Arial" w:cs="Arial"/>
              </w:rPr>
              <w:t>Dispose/decontaminate PPE (gloves &amp; goggles).</w:t>
            </w:r>
          </w:p>
        </w:tc>
      </w:tr>
    </w:tbl>
    <w:p w:rsidR="00446735" w:rsidRDefault="00446735" w:rsidP="00ED7AC7">
      <w:pPr>
        <w:spacing w:line="240" w:lineRule="auto"/>
        <w:rPr>
          <w:rFonts w:ascii="Times New Roman" w:hAnsi="Times New Roman" w:cs="Times New Roman"/>
          <w:sz w:val="24"/>
          <w:szCs w:val="24"/>
        </w:rPr>
      </w:pPr>
    </w:p>
    <w:p w:rsidR="00446735" w:rsidRDefault="00446735">
      <w:pPr>
        <w:rPr>
          <w:rFonts w:ascii="Times New Roman" w:hAnsi="Times New Roman" w:cs="Times New Roman"/>
          <w:sz w:val="24"/>
          <w:szCs w:val="24"/>
        </w:rPr>
      </w:pPr>
      <w:r>
        <w:rPr>
          <w:rFonts w:ascii="Times New Roman" w:hAnsi="Times New Roman" w:cs="Times New Roman"/>
          <w:sz w:val="24"/>
          <w:szCs w:val="24"/>
        </w:rPr>
        <w:br w:type="page"/>
      </w:r>
    </w:p>
    <w:p w:rsidR="00446735" w:rsidRPr="00446735" w:rsidRDefault="00446735" w:rsidP="00446735">
      <w:pPr>
        <w:spacing w:line="240" w:lineRule="auto"/>
        <w:jc w:val="center"/>
        <w:rPr>
          <w:rFonts w:ascii="Times New Roman" w:hAnsi="Times New Roman" w:cs="Times New Roman"/>
          <w:b/>
          <w:sz w:val="24"/>
          <w:szCs w:val="24"/>
        </w:rPr>
      </w:pPr>
      <w:r w:rsidRPr="00446735">
        <w:rPr>
          <w:rFonts w:ascii="Times New Roman" w:hAnsi="Times New Roman" w:cs="Times New Roman"/>
          <w:b/>
          <w:sz w:val="24"/>
          <w:szCs w:val="24"/>
        </w:rPr>
        <w:lastRenderedPageBreak/>
        <w:t>Appendix B – Forms</w:t>
      </w:r>
    </w:p>
    <w:p w:rsidR="00446735" w:rsidRDefault="00446735" w:rsidP="00446735">
      <w:pPr>
        <w:spacing w:line="240" w:lineRule="auto"/>
        <w:jc w:val="center"/>
        <w:rPr>
          <w:rFonts w:ascii="Times New Roman" w:hAnsi="Times New Roman" w:cs="Times New Roman"/>
          <w:sz w:val="24"/>
          <w:szCs w:val="24"/>
        </w:rPr>
      </w:pPr>
    </w:p>
    <w:p w:rsidR="00446735" w:rsidRDefault="00446735" w:rsidP="00446735">
      <w:pPr>
        <w:spacing w:line="240" w:lineRule="auto"/>
        <w:jc w:val="center"/>
        <w:rPr>
          <w:rFonts w:ascii="Times New Roman" w:hAnsi="Times New Roman" w:cs="Times New Roman"/>
          <w:sz w:val="24"/>
          <w:szCs w:val="24"/>
        </w:rPr>
      </w:pPr>
      <w:r>
        <w:rPr>
          <w:rFonts w:ascii="Times New Roman" w:hAnsi="Times New Roman" w:cs="Times New Roman"/>
          <w:sz w:val="24"/>
          <w:szCs w:val="24"/>
        </w:rPr>
        <w:t>BBP Forms are available at</w:t>
      </w:r>
    </w:p>
    <w:p w:rsidR="00446735" w:rsidRPr="009A04DF" w:rsidRDefault="00446735" w:rsidP="00446735">
      <w:pPr>
        <w:spacing w:line="240" w:lineRule="auto"/>
        <w:jc w:val="center"/>
        <w:rPr>
          <w:rFonts w:ascii="Times New Roman" w:hAnsi="Times New Roman" w:cs="Times New Roman"/>
          <w:sz w:val="24"/>
          <w:szCs w:val="24"/>
        </w:rPr>
      </w:pPr>
      <w:hyperlink r:id="rId5" w:history="1">
        <w:r w:rsidRPr="00331488">
          <w:rPr>
            <w:rStyle w:val="Hyperlink"/>
            <w:rFonts w:ascii="Times New Roman" w:hAnsi="Times New Roman" w:cs="Times New Roman"/>
            <w:sz w:val="24"/>
            <w:szCs w:val="24"/>
          </w:rPr>
          <w:t>https://melsafetyinstitute.org/forms-checklists/</w:t>
        </w:r>
      </w:hyperlink>
      <w:r>
        <w:rPr>
          <w:rFonts w:ascii="Times New Roman" w:hAnsi="Times New Roman" w:cs="Times New Roman"/>
          <w:sz w:val="24"/>
          <w:szCs w:val="24"/>
        </w:rPr>
        <w:t xml:space="preserve"> </w:t>
      </w:r>
    </w:p>
    <w:sectPr w:rsidR="00446735" w:rsidRPr="009A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D"/>
    <w:multiLevelType w:val="singleLevel"/>
    <w:tmpl w:val="C7C8BB8C"/>
    <w:lvl w:ilvl="0">
      <w:start w:val="1"/>
      <w:numFmt w:val="lowerLetter"/>
      <w:lvlText w:val="(%1)"/>
      <w:lvlJc w:val="left"/>
      <w:rPr>
        <w:rFonts w:ascii="Arial" w:hAnsi="Arial"/>
        <w:color w:val="000000"/>
        <w:sz w:val="22"/>
      </w:rPr>
    </w:lvl>
  </w:abstractNum>
  <w:abstractNum w:abstractNumId="1" w15:restartNumberingAfterBreak="0">
    <w:nsid w:val="FFFFFFFE"/>
    <w:multiLevelType w:val="singleLevel"/>
    <w:tmpl w:val="87C29F4C"/>
    <w:lvl w:ilvl="0">
      <w:start w:val="1"/>
      <w:numFmt w:val="decimal"/>
      <w:lvlText w:val="%1."/>
      <w:lvlJc w:val="left"/>
      <w:rPr>
        <w:rFonts w:ascii="Arial" w:hAnsi="Arial"/>
        <w:color w:val="000000"/>
        <w:sz w:val="22"/>
      </w:rPr>
    </w:lvl>
  </w:abstractNum>
  <w:abstractNum w:abstractNumId="2" w15:restartNumberingAfterBreak="0">
    <w:nsid w:val="0ACE4193"/>
    <w:multiLevelType w:val="hybridMultilevel"/>
    <w:tmpl w:val="AC8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443DE"/>
    <w:multiLevelType w:val="hybridMultilevel"/>
    <w:tmpl w:val="C0A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2D0222"/>
    <w:multiLevelType w:val="hybridMultilevel"/>
    <w:tmpl w:val="E1CA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F1E58"/>
    <w:multiLevelType w:val="hybridMultilevel"/>
    <w:tmpl w:val="BBA2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979F4"/>
    <w:multiLevelType w:val="hybridMultilevel"/>
    <w:tmpl w:val="9730A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C5DA0"/>
    <w:multiLevelType w:val="hybridMultilevel"/>
    <w:tmpl w:val="07B2B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E0696"/>
    <w:multiLevelType w:val="hybridMultilevel"/>
    <w:tmpl w:val="047EAB2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65C87AAE"/>
    <w:multiLevelType w:val="hybridMultilevel"/>
    <w:tmpl w:val="7A0218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57B4184"/>
    <w:multiLevelType w:val="hybridMultilevel"/>
    <w:tmpl w:val="80CA57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0"/>
  </w:num>
  <w:num w:numId="4">
    <w:abstractNumId w:val="8"/>
  </w:num>
  <w:num w:numId="5">
    <w:abstractNumId w:val="13"/>
  </w:num>
  <w:num w:numId="6">
    <w:abstractNumId w:val="16"/>
  </w:num>
  <w:num w:numId="7">
    <w:abstractNumId w:val="5"/>
  </w:num>
  <w:num w:numId="8">
    <w:abstractNumId w:val="9"/>
  </w:num>
  <w:num w:numId="9">
    <w:abstractNumId w:val="10"/>
  </w:num>
  <w:num w:numId="10">
    <w:abstractNumId w:val="12"/>
  </w:num>
  <w:num w:numId="11">
    <w:abstractNumId w:val="15"/>
  </w:num>
  <w:num w:numId="12">
    <w:abstractNumId w:val="14"/>
  </w:num>
  <w:num w:numId="13">
    <w:abstractNumId w:val="4"/>
  </w:num>
  <w:num w:numId="14">
    <w:abstractNumId w:val="19"/>
  </w:num>
  <w:num w:numId="15">
    <w:abstractNumId w:val="2"/>
  </w:num>
  <w:num w:numId="16">
    <w:abstractNumId w:val="17"/>
  </w:num>
  <w:num w:numId="17">
    <w:abstractNumId w:val="18"/>
  </w:num>
  <w:num w:numId="18">
    <w:abstractNumId w:val="6"/>
  </w:num>
  <w:num w:numId="19">
    <w:abstractNumId w:val="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3NLUwMrc0NjE3NDRT0lEKTi0uzszPAykwrgUAMlXPJiwAAAA="/>
  </w:docVars>
  <w:rsids>
    <w:rsidRoot w:val="009A04DF"/>
    <w:rsid w:val="00043307"/>
    <w:rsid w:val="00192D7C"/>
    <w:rsid w:val="001A5161"/>
    <w:rsid w:val="001B513F"/>
    <w:rsid w:val="00295661"/>
    <w:rsid w:val="003129FB"/>
    <w:rsid w:val="00446735"/>
    <w:rsid w:val="00474409"/>
    <w:rsid w:val="004D5CE8"/>
    <w:rsid w:val="004F5156"/>
    <w:rsid w:val="005A553A"/>
    <w:rsid w:val="00630AE6"/>
    <w:rsid w:val="006F7491"/>
    <w:rsid w:val="00945286"/>
    <w:rsid w:val="009A04DF"/>
    <w:rsid w:val="009E3F7C"/>
    <w:rsid w:val="00A6428B"/>
    <w:rsid w:val="00A918F3"/>
    <w:rsid w:val="00AB0706"/>
    <w:rsid w:val="00AE5129"/>
    <w:rsid w:val="00B402AA"/>
    <w:rsid w:val="00BB4EA3"/>
    <w:rsid w:val="00BD22FB"/>
    <w:rsid w:val="00CE120E"/>
    <w:rsid w:val="00CF35C6"/>
    <w:rsid w:val="00D26A8D"/>
    <w:rsid w:val="00DE65C4"/>
    <w:rsid w:val="00EB1612"/>
    <w:rsid w:val="00ED7AC7"/>
    <w:rsid w:val="00F47D22"/>
    <w:rsid w:val="00F91B87"/>
    <w:rsid w:val="00FA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08D4"/>
  <w15:chartTrackingRefBased/>
  <w15:docId w15:val="{735F478D-E77F-42ED-84B6-632F770A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C6"/>
    <w:pPr>
      <w:ind w:left="720"/>
      <w:contextualSpacing/>
    </w:pPr>
  </w:style>
  <w:style w:type="table" w:styleId="TableGrid">
    <w:name w:val="Table Grid"/>
    <w:basedOn w:val="TableNormal"/>
    <w:uiPriority w:val="39"/>
    <w:rsid w:val="00B4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B402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446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lsafetyinstitute.org/forms-checkli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13</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32</cp:revision>
  <dcterms:created xsi:type="dcterms:W3CDTF">2021-07-26T17:57:00Z</dcterms:created>
  <dcterms:modified xsi:type="dcterms:W3CDTF">2022-01-21T20:36:00Z</dcterms:modified>
</cp:coreProperties>
</file>