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0D8D" w14:textId="4EE7CBD5" w:rsidR="007B21CB" w:rsidRPr="00656635" w:rsidRDefault="00656635" w:rsidP="006566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635">
        <w:rPr>
          <w:rFonts w:ascii="Times New Roman" w:hAnsi="Times New Roman" w:cs="Times New Roman"/>
          <w:b/>
          <w:bCs/>
          <w:sz w:val="28"/>
          <w:szCs w:val="28"/>
        </w:rPr>
        <w:t>Air Monitoring Equipment Skill Sheet</w:t>
      </w:r>
    </w:p>
    <w:p w14:paraId="2D8FDE56" w14:textId="77777777" w:rsidR="00656635" w:rsidRPr="00B616CF" w:rsidRDefault="00656635" w:rsidP="00656635">
      <w:pPr>
        <w:rPr>
          <w:rFonts w:ascii="Times New Roman" w:hAnsi="Times New Roman" w:cs="Times New Roman"/>
          <w:sz w:val="24"/>
          <w:szCs w:val="24"/>
        </w:rPr>
      </w:pPr>
      <w:r w:rsidRPr="00B616CF">
        <w:rPr>
          <w:rFonts w:ascii="Times New Roman" w:hAnsi="Times New Roman" w:cs="Times New Roman"/>
          <w:sz w:val="24"/>
          <w:szCs w:val="24"/>
        </w:rPr>
        <w:t>Student:  _____________________________________________</w:t>
      </w:r>
      <w:r w:rsidRPr="00B616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16CF">
        <w:rPr>
          <w:rFonts w:ascii="Times New Roman" w:hAnsi="Times New Roman" w:cs="Times New Roman"/>
          <w:sz w:val="24"/>
          <w:szCs w:val="24"/>
        </w:rPr>
        <w:t>Date: ______________</w:t>
      </w:r>
    </w:p>
    <w:p w14:paraId="03514C3B" w14:textId="144F5B35" w:rsidR="00656635" w:rsidRPr="00B616CF" w:rsidRDefault="002E30FB" w:rsidP="00656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Evaluator</w:t>
      </w:r>
      <w:r w:rsidR="00656635" w:rsidRPr="00B616CF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656635" w:rsidRPr="00B616CF">
        <w:rPr>
          <w:rFonts w:ascii="Times New Roman" w:hAnsi="Times New Roman" w:cs="Times New Roman"/>
          <w:sz w:val="24"/>
          <w:szCs w:val="24"/>
        </w:rPr>
        <w:tab/>
      </w:r>
      <w:r w:rsidR="00656635" w:rsidRPr="00B616CF">
        <w:rPr>
          <w:rFonts w:ascii="Times New Roman" w:hAnsi="Times New Roman" w:cs="Times New Roman"/>
          <w:sz w:val="24"/>
          <w:szCs w:val="24"/>
        </w:rPr>
        <w:tab/>
      </w:r>
      <w:r w:rsidR="00656635">
        <w:rPr>
          <w:rFonts w:ascii="Times New Roman" w:hAnsi="Times New Roman" w:cs="Times New Roman"/>
          <w:sz w:val="24"/>
          <w:szCs w:val="24"/>
        </w:rPr>
        <w:sym w:font="Wingdings" w:char="F06F"/>
      </w:r>
      <w:r w:rsidR="00656635">
        <w:rPr>
          <w:rFonts w:ascii="Times New Roman" w:hAnsi="Times New Roman" w:cs="Times New Roman"/>
          <w:sz w:val="24"/>
          <w:szCs w:val="24"/>
        </w:rPr>
        <w:t xml:space="preserve"> </w:t>
      </w:r>
      <w:r w:rsidR="00656635" w:rsidRPr="00B616CF">
        <w:rPr>
          <w:rFonts w:ascii="Times New Roman" w:hAnsi="Times New Roman" w:cs="Times New Roman"/>
          <w:sz w:val="24"/>
          <w:szCs w:val="24"/>
        </w:rPr>
        <w:t xml:space="preserve">Pass </w:t>
      </w:r>
      <w:r w:rsidR="00656635">
        <w:rPr>
          <w:rFonts w:ascii="Times New Roman" w:hAnsi="Times New Roman" w:cs="Times New Roman"/>
          <w:sz w:val="24"/>
          <w:szCs w:val="24"/>
        </w:rPr>
        <w:t xml:space="preserve">    </w:t>
      </w:r>
      <w:r w:rsidR="00656635">
        <w:rPr>
          <w:rFonts w:ascii="Times New Roman" w:hAnsi="Times New Roman" w:cs="Times New Roman"/>
          <w:sz w:val="24"/>
          <w:szCs w:val="24"/>
        </w:rPr>
        <w:sym w:font="Wingdings" w:char="F06F"/>
      </w:r>
      <w:r w:rsidR="00656635">
        <w:rPr>
          <w:rFonts w:ascii="Times New Roman" w:hAnsi="Times New Roman" w:cs="Times New Roman"/>
          <w:sz w:val="24"/>
          <w:szCs w:val="24"/>
        </w:rPr>
        <w:t xml:space="preserve"> </w:t>
      </w:r>
      <w:r w:rsidR="00656635" w:rsidRPr="00B616CF">
        <w:rPr>
          <w:rFonts w:ascii="Times New Roman" w:hAnsi="Times New Roman" w:cs="Times New Roman"/>
          <w:sz w:val="24"/>
          <w:szCs w:val="24"/>
        </w:rPr>
        <w:t>Fail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587"/>
        <w:gridCol w:w="2698"/>
      </w:tblGrid>
      <w:tr w:rsidR="00656635" w14:paraId="179586C0" w14:textId="77777777" w:rsidTr="008D02A1">
        <w:tc>
          <w:tcPr>
            <w:tcW w:w="3505" w:type="dxa"/>
          </w:tcPr>
          <w:p w14:paraId="60E635BE" w14:textId="77777777" w:rsidR="00656635" w:rsidRDefault="00656635" w:rsidP="001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 Used for Observation:</w:t>
            </w:r>
          </w:p>
        </w:tc>
        <w:tc>
          <w:tcPr>
            <w:tcW w:w="4587" w:type="dxa"/>
            <w:shd w:val="clear" w:color="auto" w:fill="D9D9D9" w:themeFill="background1" w:themeFillShade="D9"/>
          </w:tcPr>
          <w:p w14:paraId="7AA8B0B5" w14:textId="77777777" w:rsidR="00656635" w:rsidRDefault="00656635" w:rsidP="001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34901C2C" w14:textId="77777777" w:rsidR="00656635" w:rsidRDefault="00656635" w:rsidP="001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656635" w14:paraId="0DAF96CE" w14:textId="77777777" w:rsidTr="00105DDE">
        <w:trPr>
          <w:trHeight w:val="170"/>
        </w:trPr>
        <w:tc>
          <w:tcPr>
            <w:tcW w:w="3505" w:type="dxa"/>
          </w:tcPr>
          <w:p w14:paraId="2AF5ED13" w14:textId="5D78AAC9" w:rsidR="00656635" w:rsidRDefault="00656635" w:rsidP="0010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  <w:r w:rsidR="002E30FB">
              <w:rPr>
                <w:rFonts w:ascii="Times New Roman" w:hAnsi="Times New Roman" w:cs="Times New Roman"/>
                <w:sz w:val="24"/>
                <w:szCs w:val="24"/>
              </w:rPr>
              <w:t>Monitor / 4-Gas Detector</w:t>
            </w:r>
          </w:p>
        </w:tc>
        <w:tc>
          <w:tcPr>
            <w:tcW w:w="4587" w:type="dxa"/>
          </w:tcPr>
          <w:p w14:paraId="3794A9A6" w14:textId="792B870F" w:rsidR="00656635" w:rsidRDefault="00656635" w:rsidP="001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D3D2489" w14:textId="4BB4FBC5" w:rsidR="00656635" w:rsidRDefault="00656635" w:rsidP="0010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F5F05" w14:textId="77777777" w:rsidR="00A15CA8" w:rsidRDefault="00A15CA8" w:rsidP="00CC6E3F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3E74930" w14:textId="5782EC38" w:rsidR="00C8783E" w:rsidRDefault="002E30FB" w:rsidP="00BE728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2E30FB">
        <w:rPr>
          <w:rFonts w:ascii="Times New Roman" w:hAnsi="Times New Roman" w:cs="Times New Roman"/>
          <w:sz w:val="20"/>
          <w:szCs w:val="20"/>
        </w:rPr>
        <w:t>(initial)</w:t>
      </w:r>
      <w:r>
        <w:rPr>
          <w:rFonts w:ascii="Times New Roman" w:hAnsi="Times New Roman" w:cs="Times New Roman"/>
          <w:sz w:val="24"/>
          <w:szCs w:val="24"/>
        </w:rPr>
        <w:t xml:space="preserve"> I have reviewed the Owners/Operator’s manual for the above Gas Detector and been given an opportunity to ask questions.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0"/>
        <w:gridCol w:w="2155"/>
      </w:tblGrid>
      <w:tr w:rsidR="00CB7F36" w14:paraId="2399F830" w14:textId="77777777" w:rsidTr="005C290B">
        <w:tc>
          <w:tcPr>
            <w:tcW w:w="10795" w:type="dxa"/>
            <w:gridSpan w:val="2"/>
          </w:tcPr>
          <w:p w14:paraId="1A6158D7" w14:textId="4876C7A5" w:rsidR="00CB7F36" w:rsidRDefault="00CB7F36" w:rsidP="00C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Required Knowledge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B7F36" w14:paraId="5CC43D45" w14:textId="77777777" w:rsidTr="00D6633D">
        <w:tc>
          <w:tcPr>
            <w:tcW w:w="10795" w:type="dxa"/>
            <w:gridSpan w:val="2"/>
          </w:tcPr>
          <w:p w14:paraId="117BFDCC" w14:textId="16B5E638" w:rsidR="00CB7F36" w:rsidRPr="009748D7" w:rsidRDefault="00CB7F36" w:rsidP="00CC6E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4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student shall demonstrate they have the necessary information to safely operate the above air monitor to the satisfaction of the evaluator</w:t>
            </w:r>
            <w:r w:rsidR="009748D7" w:rsidRPr="00974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144F8" w14:paraId="51474360" w14:textId="77777777" w:rsidTr="00CB7F36">
        <w:tc>
          <w:tcPr>
            <w:tcW w:w="8640" w:type="dxa"/>
          </w:tcPr>
          <w:p w14:paraId="68918EC6" w14:textId="4A53D8E6" w:rsidR="007144F8" w:rsidRDefault="007144F8" w:rsidP="00C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use of each control knob, switch,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button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connector of the monitor/detector</w:t>
            </w:r>
          </w:p>
        </w:tc>
        <w:tc>
          <w:tcPr>
            <w:tcW w:w="2155" w:type="dxa"/>
          </w:tcPr>
          <w:p w14:paraId="331F4282" w14:textId="73BA3FE0" w:rsidR="007144F8" w:rsidRDefault="00E66A17" w:rsidP="00CC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7144F8" w14:paraId="15AD8706" w14:textId="77777777" w:rsidTr="00CB7F36">
        <w:tc>
          <w:tcPr>
            <w:tcW w:w="8640" w:type="dxa"/>
          </w:tcPr>
          <w:p w14:paraId="59315032" w14:textId="2FD962A4" w:rsidR="007144F8" w:rsidRDefault="007144F8" w:rsidP="007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meaning of each display element on the screen of the monitor/detector</w:t>
            </w:r>
          </w:p>
        </w:tc>
        <w:tc>
          <w:tcPr>
            <w:tcW w:w="2155" w:type="dxa"/>
          </w:tcPr>
          <w:p w14:paraId="53DE63F5" w14:textId="4B315781" w:rsidR="007144F8" w:rsidRDefault="00E66A17" w:rsidP="007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7144F8" w14:paraId="5E76BC58" w14:textId="77777777" w:rsidTr="00CB7F36">
        <w:tc>
          <w:tcPr>
            <w:tcW w:w="8640" w:type="dxa"/>
          </w:tcPr>
          <w:p w14:paraId="6F6F68D0" w14:textId="04A69070" w:rsidR="007144F8" w:rsidRDefault="007144F8" w:rsidP="007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meaning of each type of visual &amp; audible alarm given by the monitor/detector</w:t>
            </w:r>
          </w:p>
        </w:tc>
        <w:tc>
          <w:tcPr>
            <w:tcW w:w="2155" w:type="dxa"/>
          </w:tcPr>
          <w:p w14:paraId="2014F138" w14:textId="3EF6D5B1" w:rsidR="007144F8" w:rsidRDefault="00E66A17" w:rsidP="007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7144F8" w14:paraId="186E4509" w14:textId="77777777" w:rsidTr="00CB7F36">
        <w:tc>
          <w:tcPr>
            <w:tcW w:w="8640" w:type="dxa"/>
          </w:tcPr>
          <w:p w14:paraId="50098628" w14:textId="7893213D" w:rsidR="007144F8" w:rsidRDefault="007144F8" w:rsidP="007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four locations of a confined space that must be tested before entering that space.</w:t>
            </w:r>
          </w:p>
        </w:tc>
        <w:tc>
          <w:tcPr>
            <w:tcW w:w="2155" w:type="dxa"/>
          </w:tcPr>
          <w:p w14:paraId="186C93C9" w14:textId="1E70BB5F" w:rsidR="007144F8" w:rsidRDefault="00E66A17" w:rsidP="007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7144F8" w14:paraId="32DA3FAE" w14:textId="77777777" w:rsidTr="00CB7F36">
        <w:tc>
          <w:tcPr>
            <w:tcW w:w="8640" w:type="dxa"/>
          </w:tcPr>
          <w:p w14:paraId="41ABD544" w14:textId="7F60B82F" w:rsidR="007144F8" w:rsidRDefault="007144F8" w:rsidP="007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acceptable readings for the concentrations of each of the 4 gases monitored.</w:t>
            </w:r>
          </w:p>
        </w:tc>
        <w:tc>
          <w:tcPr>
            <w:tcW w:w="2155" w:type="dxa"/>
          </w:tcPr>
          <w:p w14:paraId="78215C2E" w14:textId="65D0FDB5" w:rsidR="007144F8" w:rsidRDefault="00E66A17" w:rsidP="007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7144F8" w14:paraId="40D4D24F" w14:textId="77777777" w:rsidTr="00CB7F36">
        <w:tc>
          <w:tcPr>
            <w:tcW w:w="8640" w:type="dxa"/>
          </w:tcPr>
          <w:p w14:paraId="595B3AE4" w14:textId="0622DC3B" w:rsidR="007144F8" w:rsidRDefault="007144F8" w:rsidP="007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proper actions to take upon an activated alarm.</w:t>
            </w:r>
          </w:p>
        </w:tc>
        <w:tc>
          <w:tcPr>
            <w:tcW w:w="2155" w:type="dxa"/>
          </w:tcPr>
          <w:p w14:paraId="1BEF27C1" w14:textId="1DA1EC90" w:rsidR="007144F8" w:rsidRDefault="00E66A17" w:rsidP="00714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</w:tbl>
    <w:p w14:paraId="4E3B06FC" w14:textId="7F14F5F1" w:rsidR="002E30FB" w:rsidRDefault="002E30FB" w:rsidP="00CC6E3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88614A" w14:paraId="34EE58AD" w14:textId="77777777" w:rsidTr="0088614A">
        <w:tc>
          <w:tcPr>
            <w:tcW w:w="10790" w:type="dxa"/>
            <w:gridSpan w:val="2"/>
          </w:tcPr>
          <w:p w14:paraId="715A6C01" w14:textId="0ECE4036" w:rsidR="0088614A" w:rsidRPr="0063038B" w:rsidRDefault="009A16EE" w:rsidP="00886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Demonstrated Skill: </w:t>
            </w:r>
            <w:r w:rsidR="00886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Start-up</w:t>
            </w:r>
            <w:r w:rsidR="00311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daily bump test</w:t>
            </w:r>
            <w:r w:rsidR="00FD3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monitor/detector</w:t>
            </w:r>
          </w:p>
        </w:tc>
      </w:tr>
      <w:tr w:rsidR="0088614A" w14:paraId="66A84406" w14:textId="77777777" w:rsidTr="0088614A">
        <w:tc>
          <w:tcPr>
            <w:tcW w:w="10790" w:type="dxa"/>
            <w:gridSpan w:val="2"/>
          </w:tcPr>
          <w:p w14:paraId="36CCB77F" w14:textId="28E037DE" w:rsidR="0088614A" w:rsidRPr="0063038B" w:rsidRDefault="0088614A" w:rsidP="008861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student shall 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tart the air monitor, </w:t>
            </w:r>
            <w:r w:rsidR="00235B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perform the daily bump test,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prepare the unit for </w:t>
            </w:r>
            <w:r w:rsidR="00FA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day’s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use.</w:t>
            </w:r>
          </w:p>
        </w:tc>
      </w:tr>
      <w:tr w:rsidR="0088614A" w14:paraId="6FE408F6" w14:textId="77777777" w:rsidTr="00A82FF1">
        <w:tc>
          <w:tcPr>
            <w:tcW w:w="8635" w:type="dxa"/>
          </w:tcPr>
          <w:p w14:paraId="60467F8E" w14:textId="68AEAA10" w:rsidR="0088614A" w:rsidRDefault="001A32FE" w:rsidP="008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turns on the monitor by pressing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Unit activates.</w:t>
            </w:r>
          </w:p>
        </w:tc>
        <w:tc>
          <w:tcPr>
            <w:tcW w:w="2155" w:type="dxa"/>
            <w:vAlign w:val="center"/>
          </w:tcPr>
          <w:p w14:paraId="0B986193" w14:textId="77777777" w:rsidR="0088614A" w:rsidRDefault="0088614A" w:rsidP="00A8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235B5E" w14:paraId="69B908F7" w14:textId="77777777" w:rsidTr="00A82FF1">
        <w:tc>
          <w:tcPr>
            <w:tcW w:w="8635" w:type="dxa"/>
          </w:tcPr>
          <w:p w14:paraId="1A38A6ED" w14:textId="7A041EDF" w:rsidR="00235B5E" w:rsidRDefault="00235B5E" w:rsidP="0023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points to each display element on screen and explains its </w:t>
            </w:r>
            <w:r w:rsidR="00FD309C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vAlign w:val="center"/>
          </w:tcPr>
          <w:p w14:paraId="0A6898C2" w14:textId="2E57F659" w:rsidR="00235B5E" w:rsidRDefault="00235B5E" w:rsidP="0023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235B5E" w14:paraId="58B173F5" w14:textId="77777777" w:rsidTr="00A82FF1">
        <w:tc>
          <w:tcPr>
            <w:tcW w:w="8635" w:type="dxa"/>
          </w:tcPr>
          <w:p w14:paraId="77CA83A4" w14:textId="28D3F387" w:rsidR="00235B5E" w:rsidRDefault="00235B5E" w:rsidP="0023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verifies the test gas being used matches the span concentration values for the detector</w:t>
            </w:r>
            <w:r w:rsidR="00FD309C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3B0FAD">
              <w:rPr>
                <w:rFonts w:ascii="Times New Roman" w:hAnsi="Times New Roman" w:cs="Times New Roman"/>
                <w:sz w:val="24"/>
                <w:szCs w:val="24"/>
              </w:rPr>
              <w:t xml:space="preserve"> gas</w:t>
            </w:r>
            <w:r w:rsidR="00FD309C">
              <w:rPr>
                <w:rFonts w:ascii="Times New Roman" w:hAnsi="Times New Roman" w:cs="Times New Roman"/>
                <w:sz w:val="24"/>
                <w:szCs w:val="24"/>
              </w:rPr>
              <w:t xml:space="preserve"> is not expired.</w:t>
            </w:r>
            <w:r w:rsidR="00C47B92">
              <w:rPr>
                <w:rFonts w:ascii="Times New Roman" w:hAnsi="Times New Roman" w:cs="Times New Roman"/>
                <w:sz w:val="24"/>
                <w:szCs w:val="24"/>
              </w:rPr>
              <w:t xml:space="preserve">  Student attaches regulator and tubing to test cylinder.</w:t>
            </w:r>
          </w:p>
        </w:tc>
        <w:tc>
          <w:tcPr>
            <w:tcW w:w="2155" w:type="dxa"/>
            <w:vAlign w:val="center"/>
          </w:tcPr>
          <w:p w14:paraId="2F29265C" w14:textId="09B688DD" w:rsidR="00235B5E" w:rsidRDefault="00235B5E" w:rsidP="0023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235B5E" w14:paraId="75BA6CA9" w14:textId="77777777" w:rsidTr="00A82FF1">
        <w:tc>
          <w:tcPr>
            <w:tcW w:w="8635" w:type="dxa"/>
          </w:tcPr>
          <w:p w14:paraId="27151136" w14:textId="1AB018F8" w:rsidR="00235B5E" w:rsidRDefault="00235B5E" w:rsidP="0023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initiates </w:t>
            </w:r>
            <w:r w:rsidR="00C47B92">
              <w:rPr>
                <w:rFonts w:ascii="Times New Roman" w:hAnsi="Times New Roman" w:cs="Times New Roman"/>
                <w:sz w:val="24"/>
                <w:szCs w:val="24"/>
              </w:rPr>
              <w:t>bump testing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C47B92">
              <w:rPr>
                <w:rFonts w:ascii="Times New Roman" w:hAnsi="Times New Roman" w:cs="Times New Roman"/>
                <w:sz w:val="24"/>
                <w:szCs w:val="24"/>
              </w:rPr>
              <w:t>attaching hose to inlet connector on monitor.  Student verifies monitor/detector alerts properly to test gases.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14:paraId="6E4204AE" w14:textId="589514B5" w:rsidR="00235B5E" w:rsidRDefault="00235B5E" w:rsidP="0023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235B5E" w14:paraId="647BDB7A" w14:textId="77777777" w:rsidTr="00A82FF1">
        <w:tc>
          <w:tcPr>
            <w:tcW w:w="8635" w:type="dxa"/>
          </w:tcPr>
          <w:p w14:paraId="341E8BF0" w14:textId="7B140634" w:rsidR="00235B5E" w:rsidRDefault="00235B5E" w:rsidP="0023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con</w:t>
            </w:r>
            <w:r w:rsidR="00C47B92">
              <w:rPr>
                <w:rFonts w:ascii="Times New Roman" w:hAnsi="Times New Roman" w:cs="Times New Roman"/>
                <w:sz w:val="24"/>
                <w:szCs w:val="24"/>
              </w:rPr>
              <w:t>cludes bump test by disconnecting hose and allowing sensors return to normal (0 for hazardous gases and 20.9 for O2) readings.</w:t>
            </w:r>
          </w:p>
        </w:tc>
        <w:tc>
          <w:tcPr>
            <w:tcW w:w="2155" w:type="dxa"/>
            <w:vAlign w:val="center"/>
          </w:tcPr>
          <w:p w14:paraId="12EB35CE" w14:textId="6A485964" w:rsidR="00235B5E" w:rsidRDefault="00235B5E" w:rsidP="0023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235B5E" w14:paraId="41F79322" w14:textId="77777777" w:rsidTr="00E66A17">
        <w:trPr>
          <w:trHeight w:val="308"/>
        </w:trPr>
        <w:tc>
          <w:tcPr>
            <w:tcW w:w="8635" w:type="dxa"/>
          </w:tcPr>
          <w:p w14:paraId="16940CB0" w14:textId="235789C7" w:rsidR="00235B5E" w:rsidRDefault="00235B5E" w:rsidP="0023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turns unit off by pushing and holding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Student returns detector to case.</w:t>
            </w:r>
          </w:p>
        </w:tc>
        <w:tc>
          <w:tcPr>
            <w:tcW w:w="2155" w:type="dxa"/>
            <w:vAlign w:val="center"/>
          </w:tcPr>
          <w:p w14:paraId="48B77B07" w14:textId="232B63D7" w:rsidR="00235B5E" w:rsidRDefault="00235B5E" w:rsidP="0023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</w:tbl>
    <w:p w14:paraId="61B9D3E1" w14:textId="77777777" w:rsidR="0088614A" w:rsidRDefault="0088614A" w:rsidP="006566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656635" w14:paraId="231F317A" w14:textId="77777777" w:rsidTr="00105DDE">
        <w:tc>
          <w:tcPr>
            <w:tcW w:w="10790" w:type="dxa"/>
            <w:gridSpan w:val="2"/>
          </w:tcPr>
          <w:p w14:paraId="3DA94DEC" w14:textId="45F79735" w:rsidR="00656635" w:rsidRPr="00C22C66" w:rsidRDefault="009A16EE" w:rsidP="00105D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Demonstrated Skill: </w:t>
            </w:r>
            <w:r w:rsidR="00311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Monitoring the atmosphere in a confined space</w:t>
            </w:r>
          </w:p>
        </w:tc>
      </w:tr>
      <w:tr w:rsidR="00656635" w14:paraId="38282DFB" w14:textId="77777777" w:rsidTr="00105DDE">
        <w:tc>
          <w:tcPr>
            <w:tcW w:w="10790" w:type="dxa"/>
            <w:gridSpan w:val="2"/>
          </w:tcPr>
          <w:p w14:paraId="7EB9C785" w14:textId="67E384AA" w:rsidR="00656635" w:rsidRPr="00C22C66" w:rsidRDefault="00656635" w:rsidP="00105DD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2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student shall </w:t>
            </w:r>
            <w:r w:rsidR="00A15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</w:t>
            </w:r>
            <w:r w:rsidR="00FA3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duct air monitoring of a confined space</w:t>
            </w:r>
            <w:r w:rsidR="00A15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with 100% accuracy.</w:t>
            </w:r>
          </w:p>
        </w:tc>
      </w:tr>
      <w:tr w:rsidR="00F74687" w14:paraId="72E36DDC" w14:textId="77777777" w:rsidTr="00F74687">
        <w:trPr>
          <w:trHeight w:val="350"/>
        </w:trPr>
        <w:tc>
          <w:tcPr>
            <w:tcW w:w="8635" w:type="dxa"/>
          </w:tcPr>
          <w:p w14:paraId="7878C8FA" w14:textId="719A971E" w:rsidR="00F74687" w:rsidRDefault="00F74687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turns on the monitor by pressing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Unit activates.  Student observes self-test and verifies proper operation of monitor/detector.</w:t>
            </w:r>
          </w:p>
        </w:tc>
        <w:tc>
          <w:tcPr>
            <w:tcW w:w="2155" w:type="dxa"/>
            <w:vAlign w:val="center"/>
          </w:tcPr>
          <w:p w14:paraId="4CC31402" w14:textId="1B5851DD" w:rsidR="00F74687" w:rsidRDefault="00F74687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F74687" w14:paraId="72862118" w14:textId="77777777" w:rsidTr="00D86530">
        <w:tc>
          <w:tcPr>
            <w:tcW w:w="8635" w:type="dxa"/>
          </w:tcPr>
          <w:p w14:paraId="19FA88A9" w14:textId="551B2A4F" w:rsidR="00F74687" w:rsidRDefault="00F74687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tests pump by briefly covering inlet connection.</w:t>
            </w:r>
          </w:p>
        </w:tc>
        <w:tc>
          <w:tcPr>
            <w:tcW w:w="2155" w:type="dxa"/>
            <w:vAlign w:val="center"/>
          </w:tcPr>
          <w:p w14:paraId="3B597910" w14:textId="27EE3798" w:rsidR="00F74687" w:rsidRDefault="00F74687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F74687" w14:paraId="18E1DDA5" w14:textId="77777777" w:rsidTr="00D86530">
        <w:tc>
          <w:tcPr>
            <w:tcW w:w="8635" w:type="dxa"/>
          </w:tcPr>
          <w:p w14:paraId="5D996934" w14:textId="18F74466" w:rsidR="00F74687" w:rsidRDefault="00F74687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connects sampling hose to </w:t>
            </w:r>
            <w:r w:rsidR="00716E46">
              <w:rPr>
                <w:rFonts w:ascii="Times New Roman" w:hAnsi="Times New Roman" w:cs="Times New Roman"/>
                <w:sz w:val="24"/>
                <w:szCs w:val="24"/>
              </w:rPr>
              <w:t>inlet connection and pinches end of hose to test for tight connections.</w:t>
            </w:r>
            <w:r w:rsidR="00DA2938">
              <w:rPr>
                <w:rFonts w:ascii="Times New Roman" w:hAnsi="Times New Roman" w:cs="Times New Roman"/>
                <w:sz w:val="24"/>
                <w:szCs w:val="24"/>
              </w:rPr>
              <w:t xml:space="preserve">  Pump alarm sounds.</w:t>
            </w:r>
          </w:p>
        </w:tc>
        <w:tc>
          <w:tcPr>
            <w:tcW w:w="2155" w:type="dxa"/>
            <w:vAlign w:val="center"/>
          </w:tcPr>
          <w:p w14:paraId="6165C921" w14:textId="78D78ECB" w:rsidR="00F74687" w:rsidRDefault="00F74687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F74687" w14:paraId="5C2CAA45" w14:textId="77777777" w:rsidTr="00D86530">
        <w:tc>
          <w:tcPr>
            <w:tcW w:w="8635" w:type="dxa"/>
          </w:tcPr>
          <w:p w14:paraId="0071826B" w14:textId="7A9BC006" w:rsidR="00F74687" w:rsidRDefault="00DA2938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tests atmosphere at entrance to confined space BEFORE removing cover, allowing 2 seconds for each 1 foot of sampling tube + 2 minutes</w:t>
            </w:r>
            <w:r w:rsidR="00A834C1">
              <w:rPr>
                <w:rFonts w:ascii="Times New Roman" w:hAnsi="Times New Roman" w:cs="Times New Roman"/>
                <w:sz w:val="24"/>
                <w:szCs w:val="24"/>
              </w:rPr>
              <w:t xml:space="preserve"> (two by two rule)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vAlign w:val="center"/>
          </w:tcPr>
          <w:p w14:paraId="1DA4F3E0" w14:textId="008DF404" w:rsidR="00F74687" w:rsidRDefault="00F74687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F74687" w14:paraId="5B729CE1" w14:textId="77777777" w:rsidTr="00D86530">
        <w:tc>
          <w:tcPr>
            <w:tcW w:w="8635" w:type="dxa"/>
          </w:tcPr>
          <w:p w14:paraId="473A8776" w14:textId="65EAAED8" w:rsidR="00F74687" w:rsidRDefault="003B0FAD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atmosphere is safe, remove cover to confined space and test again at entrance using ‘two by two rule’ as above</w:t>
            </w:r>
            <w:r w:rsidR="00F7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vAlign w:val="center"/>
          </w:tcPr>
          <w:p w14:paraId="2B6BA3AB" w14:textId="60D6F114" w:rsidR="00F74687" w:rsidRDefault="00F74687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E66A17" w14:paraId="1F9FAD88" w14:textId="77777777" w:rsidTr="00E66A17">
        <w:trPr>
          <w:trHeight w:val="350"/>
        </w:trPr>
        <w:tc>
          <w:tcPr>
            <w:tcW w:w="8635" w:type="dxa"/>
          </w:tcPr>
          <w:p w14:paraId="3CF46A54" w14:textId="5005F43B" w:rsidR="00E66A17" w:rsidRDefault="00E66A17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continues atmospheric testing at 4 ft. intervals using ‘two by two rule’.</w:t>
            </w:r>
          </w:p>
        </w:tc>
        <w:tc>
          <w:tcPr>
            <w:tcW w:w="2155" w:type="dxa"/>
            <w:vAlign w:val="center"/>
          </w:tcPr>
          <w:p w14:paraId="079FFC53" w14:textId="6F6B62EF" w:rsidR="00E66A17" w:rsidRDefault="00E66A17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  <w:tr w:rsidR="004A4438" w14:paraId="3B748E66" w14:textId="77777777" w:rsidTr="00E66A17">
        <w:trPr>
          <w:trHeight w:val="350"/>
        </w:trPr>
        <w:tc>
          <w:tcPr>
            <w:tcW w:w="8635" w:type="dxa"/>
          </w:tcPr>
          <w:p w14:paraId="51DC3CBD" w14:textId="0C20AC8C" w:rsidR="004A4438" w:rsidRDefault="004A4438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completes air sampling portion of Confined Space Permit.</w:t>
            </w:r>
          </w:p>
        </w:tc>
        <w:tc>
          <w:tcPr>
            <w:tcW w:w="2155" w:type="dxa"/>
            <w:vAlign w:val="center"/>
          </w:tcPr>
          <w:p w14:paraId="091310B4" w14:textId="57BC6B62" w:rsidR="004A4438" w:rsidRDefault="004A4438" w:rsidP="00F7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 xml:space="preserve">Pass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</w:tr>
    </w:tbl>
    <w:p w14:paraId="2D837A41" w14:textId="4CA3E496" w:rsidR="00656635" w:rsidRPr="008D02A1" w:rsidRDefault="008D02A1">
      <w:pPr>
        <w:rPr>
          <w:rFonts w:ascii="Times New Roman" w:hAnsi="Times New Roman" w:cs="Times New Roman"/>
          <w:sz w:val="24"/>
          <w:szCs w:val="24"/>
        </w:rPr>
      </w:pPr>
      <w:r w:rsidRPr="008D02A1">
        <w:rPr>
          <w:rFonts w:ascii="Times New Roman" w:hAnsi="Times New Roman" w:cs="Times New Roman"/>
          <w:sz w:val="24"/>
          <w:szCs w:val="24"/>
        </w:rPr>
        <w:t>Comments:</w:t>
      </w:r>
    </w:p>
    <w:sectPr w:rsidR="00656635" w:rsidRPr="008D02A1" w:rsidSect="00656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MjGxMDQ2NDM2NjFV0lEKTi0uzszPAykwqQUAOiN4ACwAAAA="/>
  </w:docVars>
  <w:rsids>
    <w:rsidRoot w:val="00656635"/>
    <w:rsid w:val="001A32FE"/>
    <w:rsid w:val="00235B5E"/>
    <w:rsid w:val="002E30FB"/>
    <w:rsid w:val="00311FD1"/>
    <w:rsid w:val="003B0C29"/>
    <w:rsid w:val="003B0FAD"/>
    <w:rsid w:val="004A4438"/>
    <w:rsid w:val="005872E5"/>
    <w:rsid w:val="00656635"/>
    <w:rsid w:val="006953BD"/>
    <w:rsid w:val="006A7167"/>
    <w:rsid w:val="007144F8"/>
    <w:rsid w:val="00716E46"/>
    <w:rsid w:val="007864D3"/>
    <w:rsid w:val="0088238B"/>
    <w:rsid w:val="0088614A"/>
    <w:rsid w:val="008A1B57"/>
    <w:rsid w:val="008D02A1"/>
    <w:rsid w:val="009748D7"/>
    <w:rsid w:val="009A16EE"/>
    <w:rsid w:val="00A15CA8"/>
    <w:rsid w:val="00A4335A"/>
    <w:rsid w:val="00A5658D"/>
    <w:rsid w:val="00A75330"/>
    <w:rsid w:val="00A82FF1"/>
    <w:rsid w:val="00A834C1"/>
    <w:rsid w:val="00B226AC"/>
    <w:rsid w:val="00B40BF8"/>
    <w:rsid w:val="00B82E27"/>
    <w:rsid w:val="00BE7283"/>
    <w:rsid w:val="00C47B92"/>
    <w:rsid w:val="00C8783E"/>
    <w:rsid w:val="00C9104B"/>
    <w:rsid w:val="00CB1E8E"/>
    <w:rsid w:val="00CB7F36"/>
    <w:rsid w:val="00CC0846"/>
    <w:rsid w:val="00CC6E3F"/>
    <w:rsid w:val="00D86530"/>
    <w:rsid w:val="00DA2938"/>
    <w:rsid w:val="00E66A17"/>
    <w:rsid w:val="00EA64D4"/>
    <w:rsid w:val="00F74687"/>
    <w:rsid w:val="00FA3067"/>
    <w:rsid w:val="00F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4478"/>
  <w15:chartTrackingRefBased/>
  <w15:docId w15:val="{8098F4A1-A35B-497D-BF2F-F5F8E3E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Ruprecht</dc:creator>
  <cp:keywords/>
  <dc:description/>
  <cp:lastModifiedBy>Don R Ruprecht</cp:lastModifiedBy>
  <cp:revision>2</cp:revision>
  <dcterms:created xsi:type="dcterms:W3CDTF">2022-06-29T11:06:00Z</dcterms:created>
  <dcterms:modified xsi:type="dcterms:W3CDTF">2022-06-29T11:06:00Z</dcterms:modified>
</cp:coreProperties>
</file>