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A393" w14:textId="77777777" w:rsidR="009D1C3F" w:rsidRPr="00E541A3" w:rsidRDefault="009D1C3F" w:rsidP="009D1C3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541A3">
        <w:rPr>
          <w:rFonts w:ascii="Times New Roman" w:hAnsi="Times New Roman" w:cs="Times New Roman"/>
          <w:b/>
          <w:color w:val="0070C0"/>
          <w:sz w:val="32"/>
          <w:szCs w:val="32"/>
        </w:rPr>
        <w:t>Sample Policy</w:t>
      </w:r>
    </w:p>
    <w:p w14:paraId="49E8268D" w14:textId="58EBE9B5" w:rsidR="009D1C3F" w:rsidRDefault="009D1C3F" w:rsidP="009D1C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Staff Development and Succession Planning </w:t>
      </w:r>
    </w:p>
    <w:p w14:paraId="4F6EB43C" w14:textId="65053557" w:rsidR="009D1C3F" w:rsidRDefault="009D1C3F" w:rsidP="009D1C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79F80B" w14:textId="735F555A" w:rsidR="009D1C3F" w:rsidRDefault="009D1C3F" w:rsidP="00752363">
      <w:pPr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327F34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This resource </w:t>
      </w:r>
      <w:proofErr w:type="gramStart"/>
      <w:r w:rsidRPr="00327F34">
        <w:rPr>
          <w:rFonts w:ascii="Calibri" w:eastAsia="Calibri" w:hAnsi="Calibri" w:cs="Calibri"/>
          <w:b/>
          <w:bCs/>
          <w:color w:val="FF0000"/>
          <w:sz w:val="24"/>
          <w:szCs w:val="24"/>
        </w:rPr>
        <w:t>is intended</w:t>
      </w:r>
      <w:proofErr w:type="gramEnd"/>
      <w:r w:rsidRPr="00327F34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for general information purposes only</w:t>
      </w:r>
      <w:r w:rsidR="000E0D0E" w:rsidRPr="00327F34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. </w:t>
      </w:r>
      <w:r w:rsidRPr="00327F34">
        <w:rPr>
          <w:rFonts w:ascii="Calibri" w:eastAsia="Calibri" w:hAnsi="Calibri" w:cs="Calibri"/>
          <w:b/>
          <w:bCs/>
          <w:color w:val="FF0000"/>
          <w:sz w:val="24"/>
          <w:szCs w:val="24"/>
        </w:rPr>
        <w:t>It should not be construed as legal advice or legal opinion regarding any specific or factual situation. Always follow your organization</w:t>
      </w:r>
      <w:r w:rsidR="0019303F">
        <w:rPr>
          <w:rFonts w:ascii="Calibri" w:eastAsia="Calibri" w:hAnsi="Calibri" w:cs="Calibri"/>
          <w:b/>
          <w:bCs/>
          <w:color w:val="FF0000"/>
          <w:sz w:val="24"/>
          <w:szCs w:val="24"/>
        </w:rPr>
        <w:t>'</w:t>
      </w:r>
      <w:r w:rsidRPr="00327F34">
        <w:rPr>
          <w:rFonts w:ascii="Calibri" w:eastAsia="Calibri" w:hAnsi="Calibri" w:cs="Calibri"/>
          <w:b/>
          <w:bCs/>
          <w:color w:val="FF0000"/>
          <w:sz w:val="24"/>
          <w:szCs w:val="24"/>
        </w:rPr>
        <w:t>s policies and procedures as presented by your manager or supervisor. For further information regarding this resource, contact your Safety Director at 877.398.3049 © All rights reserved.</w:t>
      </w:r>
    </w:p>
    <w:p w14:paraId="13DC38C1" w14:textId="77777777" w:rsidR="009D1C3F" w:rsidRDefault="009D1C3F" w:rsidP="009D1C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1831BE" w14:textId="6D71A1F6" w:rsidR="006F0B21" w:rsidRDefault="000E0D0E" w:rsidP="00EE4F54">
      <w:pPr>
        <w:pStyle w:val="Heading1"/>
        <w:spacing w:before="93"/>
        <w:ind w:left="0"/>
      </w:pPr>
      <w:r>
        <w:t>PURPOSE AND SCOPE</w:t>
      </w:r>
    </w:p>
    <w:p w14:paraId="6B393A9C" w14:textId="77777777" w:rsidR="006F0B21" w:rsidRDefault="006F0B21">
      <w:pPr>
        <w:pStyle w:val="BodyText"/>
        <w:spacing w:before="5"/>
        <w:ind w:left="0"/>
        <w:rPr>
          <w:b/>
          <w:sz w:val="26"/>
        </w:rPr>
      </w:pPr>
    </w:p>
    <w:p w14:paraId="0D8A64CB" w14:textId="45436D7A" w:rsidR="006F0B21" w:rsidRDefault="000E0D0E">
      <w:pPr>
        <w:pStyle w:val="BodyText"/>
        <w:ind w:left="100" w:right="90"/>
      </w:pPr>
      <w:r>
        <w:t xml:space="preserve">One of the highest priorities of a police department should be to recognize the importance of providing an encouraging environment to promote employee career development within the agency. Likewise, the Department acknowledges that </w:t>
      </w:r>
      <w:r w:rsidR="0019303F">
        <w:t xml:space="preserve">the </w:t>
      </w:r>
      <w:r>
        <w:t>career development of its employees is essential to the long</w:t>
      </w:r>
      <w:r w:rsidR="0019303F">
        <w:t>-</w:t>
      </w:r>
      <w:r>
        <w:t>term success of the agency and the employee</w:t>
      </w:r>
      <w:r w:rsidR="0019303F">
        <w:t>,</w:t>
      </w:r>
      <w:r>
        <w:t xml:space="preserve"> respectively. It is equally </w:t>
      </w:r>
      <w:r w:rsidR="0019303F">
        <w:t>essential</w:t>
      </w:r>
      <w:r>
        <w:t xml:space="preserve"> that </w:t>
      </w:r>
      <w:r w:rsidR="009D1C3F">
        <w:t>the Chief Law Enforcement Executive</w:t>
      </w:r>
      <w:r>
        <w:t xml:space="preserve"> develop </w:t>
      </w:r>
      <w:r w:rsidR="0019303F">
        <w:t>thei</w:t>
      </w:r>
      <w:r>
        <w:t xml:space="preserve">r staff and have a succession plan in place for members of the </w:t>
      </w:r>
      <w:r w:rsidR="0019303F">
        <w:t>agency</w:t>
      </w:r>
      <w:r>
        <w:t xml:space="preserve">. </w:t>
      </w:r>
      <w:r w:rsidR="0019303F">
        <w:t>During leadership, supervisory, and skilled position changes, a</w:t>
      </w:r>
      <w:r>
        <w:t xml:space="preserve"> succession plan maintains the continuity of the police department</w:t>
      </w:r>
      <w:r w:rsidR="0019303F">
        <w:t>'s</w:t>
      </w:r>
      <w:r>
        <w:t xml:space="preserve"> mission and reduces uncertainty and resistance to change. The p</w:t>
      </w:r>
      <w:r w:rsidR="0019303F">
        <w:t>rogram</w:t>
      </w:r>
      <w:r>
        <w:t xml:space="preserve"> also helps to maintain established relationships with members of the community, other city department heads</w:t>
      </w:r>
      <w:r w:rsidR="0019303F">
        <w:t>,</w:t>
      </w:r>
      <w:r>
        <w:t xml:space="preserve"> </w:t>
      </w:r>
      <w:r w:rsidR="0019303F">
        <w:t xml:space="preserve">vendors, </w:t>
      </w:r>
      <w:r>
        <w:t>and elected officials.</w:t>
      </w:r>
    </w:p>
    <w:p w14:paraId="11496570" w14:textId="77777777" w:rsidR="006F0B21" w:rsidRDefault="006F0B21">
      <w:pPr>
        <w:pStyle w:val="BodyText"/>
        <w:spacing w:before="10"/>
        <w:ind w:left="0"/>
        <w:rPr>
          <w:sz w:val="23"/>
        </w:rPr>
      </w:pPr>
    </w:p>
    <w:p w14:paraId="47C53B2D" w14:textId="3B5F5912" w:rsidR="006F0B21" w:rsidRDefault="000E0D0E">
      <w:pPr>
        <w:pStyle w:val="Heading1"/>
        <w:spacing w:before="1"/>
      </w:pPr>
      <w:r>
        <w:t>POLICY</w:t>
      </w:r>
    </w:p>
    <w:p w14:paraId="747BFDBE" w14:textId="77777777" w:rsidR="006F0B21" w:rsidRDefault="006F0B21">
      <w:pPr>
        <w:pStyle w:val="BodyText"/>
        <w:spacing w:before="7"/>
        <w:ind w:left="0"/>
        <w:rPr>
          <w:b/>
          <w:sz w:val="26"/>
        </w:rPr>
      </w:pPr>
    </w:p>
    <w:p w14:paraId="53C25E67" w14:textId="2AD5A668" w:rsidR="006F0B21" w:rsidRDefault="000E0D0E">
      <w:pPr>
        <w:pStyle w:val="BodyText"/>
        <w:ind w:left="100"/>
      </w:pPr>
      <w:r>
        <w:t xml:space="preserve">It is the policy of the </w:t>
      </w:r>
      <w:r w:rsidR="009D1C3F" w:rsidRPr="009D1C3F">
        <w:rPr>
          <w:color w:val="FF0000"/>
        </w:rPr>
        <w:t xml:space="preserve">ABC </w:t>
      </w:r>
      <w:r w:rsidRPr="009D1C3F">
        <w:rPr>
          <w:color w:val="FF0000"/>
        </w:rPr>
        <w:t>Police Department</w:t>
      </w:r>
      <w:r>
        <w:t xml:space="preserve"> to invest in the future of the organization by establishing a succession plan throughout the entire organization</w:t>
      </w:r>
      <w:r w:rsidR="0019303F">
        <w:t>,</w:t>
      </w:r>
      <w:r>
        <w:t xml:space="preserve"> which identifies, trains, mentors</w:t>
      </w:r>
      <w:r w:rsidR="0019303F">
        <w:t>,</w:t>
      </w:r>
      <w:r>
        <w:t xml:space="preserve"> and supports the talented personnel within the organization to be prepared to assume critical leadership roles</w:t>
      </w:r>
      <w:r w:rsidR="0019303F">
        <w:t xml:space="preserve"> and positions</w:t>
      </w:r>
      <w:r>
        <w:t xml:space="preserve"> when vacancies occur.</w:t>
      </w:r>
    </w:p>
    <w:p w14:paraId="62AC8356" w14:textId="77777777" w:rsidR="006F0B21" w:rsidRDefault="006F0B21">
      <w:pPr>
        <w:pStyle w:val="BodyText"/>
        <w:spacing w:before="11"/>
        <w:ind w:left="0"/>
        <w:rPr>
          <w:sz w:val="23"/>
        </w:rPr>
      </w:pPr>
    </w:p>
    <w:p w14:paraId="0F3765FE" w14:textId="53E8E75F" w:rsidR="006F0B21" w:rsidRDefault="000E0D0E">
      <w:pPr>
        <w:pStyle w:val="Heading1"/>
      </w:pPr>
      <w:r>
        <w:t>DEFINITIONS</w:t>
      </w:r>
    </w:p>
    <w:p w14:paraId="5B507C64" w14:textId="77777777" w:rsidR="006F0B21" w:rsidRDefault="006F0B21">
      <w:pPr>
        <w:pStyle w:val="BodyText"/>
        <w:spacing w:before="2"/>
        <w:ind w:left="0"/>
        <w:rPr>
          <w:b/>
          <w:sz w:val="26"/>
        </w:rPr>
      </w:pPr>
    </w:p>
    <w:p w14:paraId="39C0EE3B" w14:textId="77777777" w:rsidR="006F0B21" w:rsidRDefault="000E0D0E">
      <w:pPr>
        <w:pStyle w:val="BodyText"/>
        <w:ind w:left="100" w:right="145"/>
      </w:pPr>
      <w:r>
        <w:rPr>
          <w:b/>
        </w:rPr>
        <w:t xml:space="preserve">Leader Development </w:t>
      </w:r>
      <w:r>
        <w:t xml:space="preserve">- Leader development is a deliberate, continuous, sequential, and progressive process. It grows officers into competent and confident leaders capable of directing teams and organizations to execute decisive action. Leader development </w:t>
      </w:r>
      <w:proofErr w:type="gramStart"/>
      <w:r>
        <w:t>is achieved</w:t>
      </w:r>
      <w:proofErr w:type="gramEnd"/>
      <w:r>
        <w:t xml:space="preserve"> through the lifelong synthesis of the knowledge, skills, and abilities gained through education, training, and experience.</w:t>
      </w:r>
    </w:p>
    <w:p w14:paraId="39802879" w14:textId="77777777" w:rsidR="006F0B21" w:rsidRDefault="006F0B21">
      <w:pPr>
        <w:pStyle w:val="BodyText"/>
        <w:spacing w:before="4"/>
        <w:ind w:left="0"/>
        <w:rPr>
          <w:sz w:val="24"/>
        </w:rPr>
      </w:pPr>
    </w:p>
    <w:p w14:paraId="049D7809" w14:textId="23050C59" w:rsidR="006F0B21" w:rsidRDefault="000E0D0E">
      <w:pPr>
        <w:pStyle w:val="BodyText"/>
        <w:spacing w:before="1"/>
        <w:ind w:left="100" w:right="145"/>
      </w:pPr>
      <w:r>
        <w:rPr>
          <w:b/>
        </w:rPr>
        <w:t xml:space="preserve">Officer Development </w:t>
      </w:r>
      <w:r>
        <w:t>- Officer development is designed through training and education to promote effective, efficient, and productive job performance</w:t>
      </w:r>
      <w:r w:rsidR="0019303F">
        <w:t>, improve job satisfaction, and</w:t>
      </w:r>
      <w:r>
        <w:t xml:space="preserve"> provide mobility within the organization.</w:t>
      </w:r>
    </w:p>
    <w:p w14:paraId="2812AF16" w14:textId="77777777" w:rsidR="006F0B21" w:rsidRDefault="006F0B21">
      <w:pPr>
        <w:pStyle w:val="BodyText"/>
        <w:spacing w:before="3"/>
        <w:ind w:left="0"/>
        <w:rPr>
          <w:sz w:val="24"/>
        </w:rPr>
      </w:pPr>
    </w:p>
    <w:p w14:paraId="6FD3B336" w14:textId="13B7746C" w:rsidR="006F0B21" w:rsidRDefault="000E0D0E">
      <w:pPr>
        <w:pStyle w:val="BodyText"/>
        <w:ind w:left="100" w:right="612"/>
      </w:pPr>
      <w:r>
        <w:rPr>
          <w:b/>
        </w:rPr>
        <w:t>Senior Leader Development</w:t>
      </w:r>
      <w:r>
        <w:t>: - Senior Leadership development takes place through increased responsibility, senior-level educational and developmental experiences, strategic education, conferences, and national law enforcement training.</w:t>
      </w:r>
    </w:p>
    <w:p w14:paraId="278EFEC1" w14:textId="77777777" w:rsidR="006F0B21" w:rsidRDefault="006F0B21">
      <w:pPr>
        <w:pStyle w:val="BodyText"/>
        <w:spacing w:before="6"/>
        <w:ind w:left="0"/>
        <w:rPr>
          <w:sz w:val="24"/>
        </w:rPr>
      </w:pPr>
    </w:p>
    <w:p w14:paraId="33CFE763" w14:textId="33A6F07E" w:rsidR="006F0B21" w:rsidRDefault="000E0D0E">
      <w:pPr>
        <w:pStyle w:val="BodyText"/>
        <w:ind w:left="100" w:right="90"/>
      </w:pPr>
      <w:r>
        <w:rPr>
          <w:b/>
        </w:rPr>
        <w:t>Succession Planning</w:t>
      </w:r>
      <w:r>
        <w:t xml:space="preserve">: - Succession planning is a process for identifying and developing internal people with the potential to fill key leadership positions in the </w:t>
      </w:r>
      <w:r w:rsidR="0019303F">
        <w:t>D</w:t>
      </w:r>
      <w:r>
        <w:t>epartment. Succession planning increases the availability of experienced and capable employees that are prepared to assume these roles as they become available.</w:t>
      </w:r>
    </w:p>
    <w:p w14:paraId="49ECA06C" w14:textId="77777777" w:rsidR="006F0B21" w:rsidRDefault="006F0B21">
      <w:pPr>
        <w:pStyle w:val="BodyText"/>
        <w:spacing w:before="3"/>
        <w:ind w:left="0"/>
        <w:rPr>
          <w:sz w:val="24"/>
        </w:rPr>
      </w:pPr>
    </w:p>
    <w:p w14:paraId="15D338D0" w14:textId="29010D91" w:rsidR="006F0B21" w:rsidRDefault="000E0D0E">
      <w:pPr>
        <w:pStyle w:val="Heading1"/>
      </w:pPr>
      <w:r>
        <w:t>SUCCESSION PLANNING</w:t>
      </w:r>
    </w:p>
    <w:p w14:paraId="6337346A" w14:textId="77777777" w:rsidR="006F0B21" w:rsidRDefault="006F0B21">
      <w:pPr>
        <w:pStyle w:val="BodyText"/>
        <w:spacing w:before="4"/>
        <w:ind w:left="0"/>
        <w:rPr>
          <w:b/>
          <w:sz w:val="26"/>
        </w:rPr>
      </w:pPr>
    </w:p>
    <w:p w14:paraId="57E2B0D4" w14:textId="7FFA0EA6" w:rsidR="006F0B21" w:rsidRDefault="000E0D0E">
      <w:pPr>
        <w:pStyle w:val="BodyText"/>
        <w:ind w:left="100"/>
      </w:pPr>
      <w:r>
        <w:t xml:space="preserve">Succession planning is more than selecting someone to succeed the </w:t>
      </w:r>
      <w:r w:rsidR="009D1C3F">
        <w:t>Chief Law Enforcement Executive</w:t>
      </w:r>
      <w:r>
        <w:t xml:space="preserve"> or another leadership position in the agency; it also requires investing in the development and training of those individuals, sworn and civilian.</w:t>
      </w:r>
    </w:p>
    <w:p w14:paraId="2EA6AB8E" w14:textId="77777777" w:rsidR="006F0B21" w:rsidRDefault="006F0B21">
      <w:pPr>
        <w:pStyle w:val="BodyText"/>
        <w:spacing w:before="4"/>
        <w:ind w:left="0"/>
        <w:rPr>
          <w:sz w:val="24"/>
        </w:rPr>
      </w:pPr>
    </w:p>
    <w:p w14:paraId="4B1027B3" w14:textId="77777777" w:rsidR="006F0B21" w:rsidRDefault="000E0D0E">
      <w:pPr>
        <w:pStyle w:val="BodyText"/>
        <w:ind w:left="100"/>
      </w:pPr>
      <w:r>
        <w:lastRenderedPageBreak/>
        <w:t>Effective succession planning includes:</w:t>
      </w:r>
    </w:p>
    <w:p w14:paraId="45CFD1F2" w14:textId="77777777" w:rsidR="006F0B21" w:rsidRDefault="006F0B21">
      <w:pPr>
        <w:pStyle w:val="BodyText"/>
        <w:spacing w:before="4"/>
        <w:ind w:left="0"/>
        <w:rPr>
          <w:sz w:val="24"/>
        </w:rPr>
      </w:pPr>
    </w:p>
    <w:p w14:paraId="50B61B89" w14:textId="09C0CB6D" w:rsidR="006F0B21" w:rsidRDefault="000E0D0E" w:rsidP="009D1C3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left="821"/>
        <w:rPr>
          <w:sz w:val="20"/>
        </w:rPr>
      </w:pPr>
      <w:r>
        <w:rPr>
          <w:sz w:val="20"/>
        </w:rPr>
        <w:t xml:space="preserve">Identifying schools and training that meets the </w:t>
      </w:r>
      <w:r w:rsidR="0019303F">
        <w:rPr>
          <w:sz w:val="20"/>
        </w:rPr>
        <w:t>D</w:t>
      </w:r>
      <w:r>
        <w:rPr>
          <w:sz w:val="20"/>
        </w:rPr>
        <w:t>epartment's</w:t>
      </w:r>
      <w:r>
        <w:rPr>
          <w:spacing w:val="-9"/>
          <w:sz w:val="20"/>
        </w:rPr>
        <w:t xml:space="preserve"> </w:t>
      </w:r>
      <w:r>
        <w:rPr>
          <w:sz w:val="20"/>
        </w:rPr>
        <w:t>needs.</w:t>
      </w:r>
    </w:p>
    <w:p w14:paraId="754B42D0" w14:textId="210A082F" w:rsidR="006F0B21" w:rsidRDefault="000E0D0E" w:rsidP="009D1C3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left="821"/>
        <w:rPr>
          <w:sz w:val="20"/>
        </w:rPr>
      </w:pPr>
      <w:r>
        <w:rPr>
          <w:sz w:val="20"/>
        </w:rPr>
        <w:t>Conducting internal agency audits of all assignments and determin</w:t>
      </w:r>
      <w:r w:rsidR="0019303F">
        <w:rPr>
          <w:sz w:val="20"/>
        </w:rPr>
        <w:t>ing</w:t>
      </w:r>
      <w:r>
        <w:rPr>
          <w:sz w:val="20"/>
        </w:rPr>
        <w:t xml:space="preserve"> necessary skill</w:t>
      </w:r>
      <w:r>
        <w:rPr>
          <w:spacing w:val="-24"/>
          <w:sz w:val="20"/>
        </w:rPr>
        <w:t xml:space="preserve"> </w:t>
      </w:r>
      <w:r>
        <w:rPr>
          <w:sz w:val="20"/>
        </w:rPr>
        <w:t>sets.</w:t>
      </w:r>
    </w:p>
    <w:p w14:paraId="14024E07" w14:textId="32D5FCED" w:rsidR="009D1C3F" w:rsidRDefault="000E0D0E" w:rsidP="009D1C3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left="821"/>
        <w:rPr>
          <w:sz w:val="20"/>
        </w:rPr>
      </w:pPr>
      <w:r w:rsidRPr="009D1C3F">
        <w:rPr>
          <w:sz w:val="20"/>
        </w:rPr>
        <w:t>Encouraging and providing leadership training for command staff and line</w:t>
      </w:r>
      <w:r w:rsidRPr="009D1C3F">
        <w:rPr>
          <w:spacing w:val="-14"/>
          <w:sz w:val="20"/>
        </w:rPr>
        <w:t xml:space="preserve"> </w:t>
      </w:r>
      <w:r w:rsidRPr="009D1C3F">
        <w:rPr>
          <w:sz w:val="20"/>
        </w:rPr>
        <w:t>supervisors.</w:t>
      </w:r>
    </w:p>
    <w:p w14:paraId="5654D82D" w14:textId="04DDD336" w:rsidR="0019303F" w:rsidRDefault="00CD5904" w:rsidP="0019303F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40" w:lineRule="auto"/>
        <w:rPr>
          <w:sz w:val="20"/>
        </w:rPr>
      </w:pPr>
      <w:hyperlink r:id="rId5" w:anchor="training" w:history="1">
        <w:r w:rsidR="0019303F" w:rsidRPr="0019303F">
          <w:rPr>
            <w:rStyle w:val="Hyperlink"/>
            <w:sz w:val="20"/>
          </w:rPr>
          <w:t>MEL Safety Institute – Law Enforcement Training</w:t>
        </w:r>
      </w:hyperlink>
    </w:p>
    <w:p w14:paraId="60A60FCA" w14:textId="18E8C2A7" w:rsidR="006F0B21" w:rsidRPr="009D1C3F" w:rsidRDefault="000E0D0E" w:rsidP="009D1C3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left="821"/>
        <w:rPr>
          <w:sz w:val="20"/>
        </w:rPr>
      </w:pPr>
      <w:r w:rsidRPr="009D1C3F">
        <w:rPr>
          <w:sz w:val="20"/>
        </w:rPr>
        <w:t>Attendance at educational conferences and other special events</w:t>
      </w:r>
      <w:r>
        <w:rPr>
          <w:sz w:val="20"/>
        </w:rPr>
        <w:t xml:space="preserve">, </w:t>
      </w:r>
      <w:r w:rsidRPr="009D1C3F">
        <w:rPr>
          <w:sz w:val="20"/>
        </w:rPr>
        <w:t>such</w:t>
      </w:r>
      <w:r w:rsidRPr="009D1C3F">
        <w:rPr>
          <w:spacing w:val="-9"/>
          <w:sz w:val="20"/>
        </w:rPr>
        <w:t xml:space="preserve"> </w:t>
      </w:r>
      <w:proofErr w:type="gramStart"/>
      <w:r w:rsidRPr="009D1C3F">
        <w:rPr>
          <w:sz w:val="20"/>
        </w:rPr>
        <w:t>as;</w:t>
      </w:r>
      <w:proofErr w:type="gramEnd"/>
    </w:p>
    <w:p w14:paraId="5DB89A9D" w14:textId="4A261A91" w:rsidR="006F0B21" w:rsidRDefault="00CD5904" w:rsidP="000E0D0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40" w:lineRule="auto"/>
        <w:rPr>
          <w:sz w:val="20"/>
        </w:rPr>
      </w:pPr>
      <w:hyperlink r:id="rId6" w:history="1">
        <w:r w:rsidR="000E0D0E" w:rsidRPr="0019303F">
          <w:rPr>
            <w:rStyle w:val="Hyperlink"/>
            <w:sz w:val="20"/>
          </w:rPr>
          <w:t>International Association of Chiefs of Police</w:t>
        </w:r>
        <w:r w:rsidR="000E0D0E" w:rsidRPr="0019303F">
          <w:rPr>
            <w:rStyle w:val="Hyperlink"/>
            <w:spacing w:val="-2"/>
            <w:sz w:val="20"/>
          </w:rPr>
          <w:t xml:space="preserve"> </w:t>
        </w:r>
        <w:r w:rsidR="000E0D0E" w:rsidRPr="0019303F">
          <w:rPr>
            <w:rStyle w:val="Hyperlink"/>
            <w:sz w:val="20"/>
          </w:rPr>
          <w:t>(IACP)</w:t>
        </w:r>
      </w:hyperlink>
      <w:r w:rsidR="0019303F">
        <w:rPr>
          <w:sz w:val="20"/>
        </w:rPr>
        <w:t xml:space="preserve"> </w:t>
      </w:r>
    </w:p>
    <w:p w14:paraId="0E1057E6" w14:textId="736BD0EE" w:rsidR="006F0B21" w:rsidRDefault="00CD5904" w:rsidP="000E0D0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40" w:lineRule="auto"/>
        <w:rPr>
          <w:sz w:val="20"/>
        </w:rPr>
      </w:pPr>
      <w:hyperlink r:id="rId7" w:history="1">
        <w:r w:rsidR="009D1C3F" w:rsidRPr="0019303F">
          <w:rPr>
            <w:rStyle w:val="Hyperlink"/>
            <w:sz w:val="20"/>
          </w:rPr>
          <w:t xml:space="preserve">New Jersey State </w:t>
        </w:r>
        <w:r w:rsidR="000E0D0E" w:rsidRPr="0019303F">
          <w:rPr>
            <w:rStyle w:val="Hyperlink"/>
            <w:sz w:val="20"/>
          </w:rPr>
          <w:t>Association of Chiefs of Police</w:t>
        </w:r>
        <w:r w:rsidR="000E0D0E" w:rsidRPr="0019303F">
          <w:rPr>
            <w:rStyle w:val="Hyperlink"/>
            <w:spacing w:val="-1"/>
            <w:sz w:val="20"/>
          </w:rPr>
          <w:t xml:space="preserve"> </w:t>
        </w:r>
        <w:r w:rsidR="009D1C3F" w:rsidRPr="0019303F">
          <w:rPr>
            <w:rStyle w:val="Hyperlink"/>
            <w:sz w:val="20"/>
          </w:rPr>
          <w:t>(NJSACOP)</w:t>
        </w:r>
      </w:hyperlink>
    </w:p>
    <w:p w14:paraId="2408C462" w14:textId="453B097B" w:rsidR="006F0B21" w:rsidRDefault="00CD5904" w:rsidP="000E0D0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40" w:lineRule="auto"/>
        <w:rPr>
          <w:sz w:val="20"/>
        </w:rPr>
      </w:pPr>
      <w:hyperlink r:id="rId8" w:history="1">
        <w:r w:rsidR="000E0D0E" w:rsidRPr="0019303F">
          <w:rPr>
            <w:rStyle w:val="Hyperlink"/>
            <w:sz w:val="20"/>
          </w:rPr>
          <w:t>FBI National Academy</w:t>
        </w:r>
        <w:r w:rsidR="000E0D0E" w:rsidRPr="0019303F">
          <w:rPr>
            <w:rStyle w:val="Hyperlink"/>
            <w:spacing w:val="-11"/>
            <w:sz w:val="20"/>
          </w:rPr>
          <w:t xml:space="preserve"> </w:t>
        </w:r>
        <w:r w:rsidR="0019303F" w:rsidRPr="0019303F">
          <w:rPr>
            <w:rStyle w:val="Hyperlink"/>
            <w:spacing w:val="-11"/>
            <w:sz w:val="20"/>
          </w:rPr>
          <w:t>(FBI NA)</w:t>
        </w:r>
      </w:hyperlink>
    </w:p>
    <w:p w14:paraId="08D6D790" w14:textId="3ADAB90B" w:rsidR="006F0B21" w:rsidRDefault="00CD5904" w:rsidP="000E0D0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40" w:lineRule="auto"/>
        <w:rPr>
          <w:sz w:val="20"/>
        </w:rPr>
      </w:pPr>
      <w:hyperlink r:id="rId9" w:history="1">
        <w:r w:rsidR="000E0D0E" w:rsidRPr="0019303F">
          <w:rPr>
            <w:rStyle w:val="Hyperlink"/>
            <w:sz w:val="20"/>
          </w:rPr>
          <w:t>Police Executive Research Forum</w:t>
        </w:r>
        <w:r w:rsidR="000E0D0E" w:rsidRPr="0019303F">
          <w:rPr>
            <w:rStyle w:val="Hyperlink"/>
            <w:spacing w:val="4"/>
            <w:sz w:val="20"/>
          </w:rPr>
          <w:t xml:space="preserve"> </w:t>
        </w:r>
        <w:r w:rsidR="000E0D0E" w:rsidRPr="0019303F">
          <w:rPr>
            <w:rStyle w:val="Hyperlink"/>
            <w:sz w:val="20"/>
          </w:rPr>
          <w:t>(PERF)</w:t>
        </w:r>
      </w:hyperlink>
    </w:p>
    <w:p w14:paraId="3518755F" w14:textId="3348AA08" w:rsidR="006F0B21" w:rsidRDefault="00CD5904" w:rsidP="000E0D0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40" w:lineRule="auto"/>
        <w:rPr>
          <w:sz w:val="20"/>
        </w:rPr>
      </w:pPr>
      <w:hyperlink r:id="rId10" w:history="1">
        <w:r w:rsidR="000E0D0E" w:rsidRPr="0019303F">
          <w:rPr>
            <w:rStyle w:val="Hyperlink"/>
            <w:sz w:val="20"/>
          </w:rPr>
          <w:t>Senior Management Institute for Police</w:t>
        </w:r>
      </w:hyperlink>
      <w:r w:rsidR="000E0D0E">
        <w:rPr>
          <w:spacing w:val="-4"/>
          <w:sz w:val="20"/>
        </w:rPr>
        <w:t xml:space="preserve"> </w:t>
      </w:r>
    </w:p>
    <w:p w14:paraId="01D5D45D" w14:textId="77777777" w:rsidR="006F0B21" w:rsidRDefault="006F0B21">
      <w:pPr>
        <w:pStyle w:val="BodyText"/>
        <w:spacing w:before="3"/>
        <w:ind w:left="0"/>
        <w:rPr>
          <w:sz w:val="24"/>
        </w:rPr>
      </w:pPr>
    </w:p>
    <w:p w14:paraId="0340ABD6" w14:textId="77777777" w:rsidR="006F0B21" w:rsidRDefault="000E0D0E">
      <w:pPr>
        <w:pStyle w:val="BodyText"/>
        <w:spacing w:before="1"/>
        <w:ind w:left="100" w:right="90"/>
      </w:pPr>
      <w:r>
        <w:t xml:space="preserve">On-the-job training in special-duty assignments such as acting shift commander and allowing line personnel to rotate preparing and conducting roll call </w:t>
      </w:r>
      <w:proofErr w:type="gramStart"/>
      <w:r>
        <w:t>briefing;</w:t>
      </w:r>
      <w:proofErr w:type="gramEnd"/>
    </w:p>
    <w:p w14:paraId="630CDF20" w14:textId="77777777" w:rsidR="006F0B21" w:rsidRDefault="006F0B21">
      <w:pPr>
        <w:pStyle w:val="BodyText"/>
        <w:spacing w:before="4"/>
        <w:ind w:left="0"/>
        <w:rPr>
          <w:sz w:val="24"/>
        </w:rPr>
      </w:pPr>
    </w:p>
    <w:p w14:paraId="7FD8A9CE" w14:textId="797D091A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In-service situational leadership</w:t>
      </w:r>
      <w:r>
        <w:rPr>
          <w:spacing w:val="-5"/>
          <w:sz w:val="20"/>
        </w:rPr>
        <w:t xml:space="preserve"> </w:t>
      </w:r>
      <w:r>
        <w:rPr>
          <w:sz w:val="20"/>
        </w:rPr>
        <w:t>training.</w:t>
      </w:r>
    </w:p>
    <w:p w14:paraId="35F73E92" w14:textId="34803066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exact"/>
        <w:ind w:left="819"/>
        <w:rPr>
          <w:sz w:val="20"/>
        </w:rPr>
      </w:pPr>
      <w:r>
        <w:rPr>
          <w:sz w:val="20"/>
        </w:rPr>
        <w:t>Courses on budgets, computer skills, writing</w:t>
      </w:r>
      <w:r w:rsidR="0019303F">
        <w:rPr>
          <w:sz w:val="20"/>
        </w:rPr>
        <w:t>,</w:t>
      </w:r>
      <w:r>
        <w:rPr>
          <w:sz w:val="20"/>
        </w:rPr>
        <w:t xml:space="preserve"> and instructor</w:t>
      </w:r>
      <w:r>
        <w:rPr>
          <w:spacing w:val="-5"/>
          <w:sz w:val="20"/>
        </w:rPr>
        <w:t xml:space="preserve"> </w:t>
      </w:r>
      <w:r>
        <w:rPr>
          <w:sz w:val="20"/>
        </w:rPr>
        <w:t>training.</w:t>
      </w:r>
    </w:p>
    <w:p w14:paraId="69282EE5" w14:textId="508455F0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right="582"/>
        <w:rPr>
          <w:sz w:val="20"/>
        </w:rPr>
      </w:pPr>
      <w:r>
        <w:rPr>
          <w:sz w:val="20"/>
        </w:rPr>
        <w:t>Mentoring</w:t>
      </w:r>
      <w:r>
        <w:rPr>
          <w:spacing w:val="-5"/>
          <w:sz w:val="20"/>
        </w:rPr>
        <w:t xml:space="preserve"> </w:t>
      </w:r>
      <w:r>
        <w:rPr>
          <w:sz w:val="20"/>
        </w:rPr>
        <w:t>staff</w:t>
      </w:r>
      <w:r>
        <w:rPr>
          <w:spacing w:val="-2"/>
          <w:sz w:val="20"/>
        </w:rPr>
        <w:t xml:space="preserve"> </w:t>
      </w:r>
      <w:r w:rsidR="0019303F">
        <w:rPr>
          <w:sz w:val="20"/>
        </w:rPr>
        <w:t>through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discussion,</w:t>
      </w:r>
      <w:r>
        <w:rPr>
          <w:spacing w:val="-5"/>
          <w:sz w:val="20"/>
        </w:rPr>
        <w:t xml:space="preserve"> </w:t>
      </w:r>
      <w:r>
        <w:rPr>
          <w:sz w:val="20"/>
        </w:rPr>
        <w:t>training,</w:t>
      </w:r>
      <w:r>
        <w:rPr>
          <w:spacing w:val="-2"/>
          <w:sz w:val="20"/>
        </w:rPr>
        <w:t xml:space="preserve"> </w:t>
      </w:r>
      <w:r>
        <w:rPr>
          <w:sz w:val="20"/>
        </w:rPr>
        <w:t>shadowing</w:t>
      </w:r>
      <w:r w:rsidR="0019303F"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formal</w:t>
      </w:r>
      <w:r>
        <w:rPr>
          <w:spacing w:val="-5"/>
          <w:sz w:val="20"/>
        </w:rPr>
        <w:t xml:space="preserve"> </w:t>
      </w:r>
      <w:r>
        <w:rPr>
          <w:sz w:val="20"/>
        </w:rPr>
        <w:t>presentations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Chief</w:t>
      </w:r>
      <w:r>
        <w:rPr>
          <w:spacing w:val="-2"/>
          <w:sz w:val="20"/>
        </w:rPr>
        <w:t xml:space="preserve"> </w:t>
      </w:r>
      <w:r>
        <w:rPr>
          <w:sz w:val="20"/>
        </w:rPr>
        <w:t>of Police to city administrators and business</w:t>
      </w:r>
      <w:r>
        <w:rPr>
          <w:spacing w:val="-7"/>
          <w:sz w:val="20"/>
        </w:rPr>
        <w:t xml:space="preserve"> </w:t>
      </w:r>
      <w:r>
        <w:rPr>
          <w:sz w:val="20"/>
        </w:rPr>
        <w:t>leaders.</w:t>
      </w:r>
    </w:p>
    <w:p w14:paraId="459BE873" w14:textId="77777777" w:rsidR="006F0B21" w:rsidRDefault="006F0B21">
      <w:pPr>
        <w:pStyle w:val="BodyText"/>
        <w:spacing w:before="2"/>
        <w:ind w:left="0"/>
        <w:rPr>
          <w:sz w:val="24"/>
        </w:rPr>
      </w:pPr>
    </w:p>
    <w:p w14:paraId="093154C7" w14:textId="5A9D5CD8" w:rsidR="006F0B21" w:rsidRDefault="000E0D0E">
      <w:pPr>
        <w:pStyle w:val="BodyText"/>
        <w:ind w:left="100"/>
      </w:pPr>
      <w:r>
        <w:t xml:space="preserve">Responsibility for an effective succession plan starts with the </w:t>
      </w:r>
      <w:r w:rsidR="0019303F">
        <w:t>Chief Law Enforcement Executive</w:t>
      </w:r>
      <w:r>
        <w:t>, Command Officers</w:t>
      </w:r>
      <w:r w:rsidR="0019303F">
        <w:t>,</w:t>
      </w:r>
      <w:r>
        <w:t xml:space="preserve"> and the individual department employee. This shared responsibility ensures that both parties are committed to the training and mentorship essential for a succession plan to succeed.</w:t>
      </w:r>
    </w:p>
    <w:p w14:paraId="448E1755" w14:textId="77777777" w:rsidR="006F0B21" w:rsidRDefault="006F0B21">
      <w:pPr>
        <w:pStyle w:val="BodyText"/>
        <w:spacing w:before="4"/>
        <w:ind w:left="0"/>
        <w:rPr>
          <w:sz w:val="24"/>
        </w:rPr>
      </w:pPr>
    </w:p>
    <w:p w14:paraId="1A21E4D5" w14:textId="0E418910" w:rsidR="006F0B21" w:rsidRDefault="000E0D0E">
      <w:pPr>
        <w:pStyle w:val="BodyText"/>
        <w:ind w:left="100" w:right="657"/>
      </w:pPr>
      <w:r>
        <w:t>Depend</w:t>
      </w:r>
      <w:r w:rsidR="0019303F">
        <w:t>ing on the position the employee wishes to work toward, the employee will be paired with appropriate supervisors to begin mentoring</w:t>
      </w:r>
      <w:r>
        <w:t xml:space="preserve"> the employee.</w:t>
      </w:r>
    </w:p>
    <w:p w14:paraId="215487C3" w14:textId="77777777" w:rsidR="006F0B21" w:rsidRDefault="006F0B21">
      <w:pPr>
        <w:pStyle w:val="BodyText"/>
        <w:spacing w:before="1"/>
        <w:ind w:left="0"/>
        <w:rPr>
          <w:sz w:val="24"/>
        </w:rPr>
      </w:pPr>
    </w:p>
    <w:p w14:paraId="42E90926" w14:textId="2872364A" w:rsidR="006F0B21" w:rsidRDefault="000E0D0E">
      <w:pPr>
        <w:pStyle w:val="Heading1"/>
        <w:spacing w:before="1"/>
      </w:pPr>
      <w:r>
        <w:t>TRAINING</w:t>
      </w:r>
    </w:p>
    <w:p w14:paraId="0110D152" w14:textId="77777777" w:rsidR="006F0B21" w:rsidRDefault="006F0B21">
      <w:pPr>
        <w:pStyle w:val="BodyText"/>
        <w:spacing w:before="4"/>
        <w:ind w:left="0"/>
        <w:rPr>
          <w:b/>
          <w:sz w:val="26"/>
        </w:rPr>
      </w:pPr>
    </w:p>
    <w:p w14:paraId="7D3AFA72" w14:textId="38B8F806" w:rsidR="006F0B21" w:rsidRDefault="000E0D0E">
      <w:pPr>
        <w:pStyle w:val="BodyText"/>
        <w:ind w:left="100" w:right="301"/>
      </w:pPr>
      <w:r>
        <w:t xml:space="preserve">A critical component </w:t>
      </w:r>
      <w:r w:rsidR="0019303F">
        <w:t>of</w:t>
      </w:r>
      <w:r>
        <w:t xml:space="preserve"> employee development is ensuring the employees receive top-quality training to prepare them for increased responsibilities.</w:t>
      </w:r>
    </w:p>
    <w:p w14:paraId="5AA6E871" w14:textId="77777777" w:rsidR="006F0B21" w:rsidRDefault="006F0B21">
      <w:pPr>
        <w:pStyle w:val="BodyText"/>
        <w:spacing w:before="6"/>
        <w:ind w:left="0"/>
        <w:rPr>
          <w:sz w:val="24"/>
        </w:rPr>
      </w:pPr>
    </w:p>
    <w:p w14:paraId="50301430" w14:textId="46C2273C" w:rsidR="006F0B21" w:rsidRDefault="000E0D0E">
      <w:pPr>
        <w:pStyle w:val="BodyText"/>
        <w:ind w:left="100" w:right="601"/>
      </w:pPr>
      <w:r>
        <w:t>Providing top-quality training to employees is usually expensive</w:t>
      </w:r>
      <w:r w:rsidR="0019303F">
        <w:t>;</w:t>
      </w:r>
      <w:r>
        <w:t xml:space="preserve"> however, </w:t>
      </w:r>
      <w:r w:rsidR="0019303F">
        <w:t xml:space="preserve">it </w:t>
      </w:r>
      <w:r>
        <w:t>provides a high return on investment. Having a wide range of experience helps build the foundation for future success.</w:t>
      </w:r>
    </w:p>
    <w:p w14:paraId="5F8346CF" w14:textId="77777777" w:rsidR="006F0B21" w:rsidRDefault="006F0B21">
      <w:pPr>
        <w:pStyle w:val="BodyText"/>
        <w:spacing w:before="3"/>
        <w:ind w:left="0"/>
        <w:rPr>
          <w:sz w:val="24"/>
        </w:rPr>
      </w:pPr>
    </w:p>
    <w:p w14:paraId="4A405714" w14:textId="77777777" w:rsidR="006F0B21" w:rsidRDefault="000E0D0E">
      <w:pPr>
        <w:pStyle w:val="BodyText"/>
        <w:ind w:left="100"/>
      </w:pPr>
      <w:r>
        <w:t>Police leaders should ensure that employees are developed and receive as much leadership training as possible. Leadership training supports employees in the following key areas:</w:t>
      </w:r>
    </w:p>
    <w:p w14:paraId="215978FA" w14:textId="77777777" w:rsidR="006F0B21" w:rsidRDefault="006F0B21">
      <w:pPr>
        <w:pStyle w:val="BodyText"/>
        <w:spacing w:before="2"/>
        <w:ind w:left="0"/>
        <w:rPr>
          <w:sz w:val="24"/>
        </w:rPr>
      </w:pPr>
    </w:p>
    <w:p w14:paraId="0082D914" w14:textId="541515D5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5" w:lineRule="exact"/>
        <w:ind w:left="819"/>
        <w:rPr>
          <w:sz w:val="20"/>
        </w:rPr>
      </w:pPr>
      <w:r>
        <w:rPr>
          <w:sz w:val="20"/>
        </w:rPr>
        <w:t>Decision-making.</w:t>
      </w:r>
    </w:p>
    <w:p w14:paraId="36CE87F8" w14:textId="602C5DF0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Communication skills.</w:t>
      </w:r>
    </w:p>
    <w:p w14:paraId="2C42F54F" w14:textId="60F4B439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Planning and organizational</w:t>
      </w:r>
      <w:r>
        <w:rPr>
          <w:spacing w:val="2"/>
          <w:sz w:val="20"/>
        </w:rPr>
        <w:t xml:space="preserve"> </w:t>
      </w:r>
      <w:r>
        <w:rPr>
          <w:sz w:val="20"/>
        </w:rPr>
        <w:t>skills.</w:t>
      </w:r>
    </w:p>
    <w:p w14:paraId="1FC9B031" w14:textId="3598FF74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proofErr w:type="gramStart"/>
      <w:r>
        <w:rPr>
          <w:sz w:val="20"/>
        </w:rPr>
        <w:t>Interpersonal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  <w:proofErr w:type="gramEnd"/>
      <w:r>
        <w:rPr>
          <w:sz w:val="20"/>
        </w:rPr>
        <w:t>.</w:t>
      </w:r>
    </w:p>
    <w:p w14:paraId="17790F23" w14:textId="39539763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Critical thinking skills.</w:t>
      </w:r>
    </w:p>
    <w:p w14:paraId="1A466232" w14:textId="37BAC697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Accountability.</w:t>
      </w:r>
    </w:p>
    <w:p w14:paraId="1931DFA6" w14:textId="33210CC4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exact"/>
        <w:ind w:left="819"/>
        <w:rPr>
          <w:sz w:val="20"/>
        </w:rPr>
      </w:pPr>
      <w:r>
        <w:rPr>
          <w:sz w:val="20"/>
        </w:rPr>
        <w:t>Multi-tasking.</w:t>
      </w:r>
    </w:p>
    <w:p w14:paraId="295DA1B9" w14:textId="3899077C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Administrative</w:t>
      </w:r>
      <w:r>
        <w:rPr>
          <w:spacing w:val="-2"/>
          <w:sz w:val="20"/>
        </w:rPr>
        <w:t xml:space="preserve"> </w:t>
      </w:r>
      <w:r>
        <w:rPr>
          <w:sz w:val="20"/>
        </w:rPr>
        <w:t>skills.</w:t>
      </w:r>
    </w:p>
    <w:p w14:paraId="0811F573" w14:textId="4287536A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Community</w:t>
      </w:r>
      <w:r>
        <w:rPr>
          <w:spacing w:val="-5"/>
          <w:sz w:val="20"/>
        </w:rPr>
        <w:t xml:space="preserve"> </w:t>
      </w:r>
      <w:r>
        <w:rPr>
          <w:sz w:val="20"/>
        </w:rPr>
        <w:t>relations.</w:t>
      </w:r>
    </w:p>
    <w:p w14:paraId="3401FBF1" w14:textId="4930680E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Media</w:t>
      </w:r>
      <w:r>
        <w:rPr>
          <w:spacing w:val="-2"/>
          <w:sz w:val="20"/>
        </w:rPr>
        <w:t xml:space="preserve"> </w:t>
      </w:r>
      <w:r>
        <w:rPr>
          <w:sz w:val="20"/>
        </w:rPr>
        <w:t>relations.</w:t>
      </w:r>
    </w:p>
    <w:p w14:paraId="4B2B2B1C" w14:textId="7472D587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Motivation.</w:t>
      </w:r>
    </w:p>
    <w:p w14:paraId="5221B3DA" w14:textId="270E4BED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Mentoring.</w:t>
      </w:r>
    </w:p>
    <w:p w14:paraId="71FD9480" w14:textId="1FB74029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left="819"/>
        <w:rPr>
          <w:sz w:val="20"/>
        </w:rPr>
      </w:pPr>
      <w:r>
        <w:rPr>
          <w:sz w:val="20"/>
        </w:rPr>
        <w:t>Dealing with difficult employees</w:t>
      </w:r>
    </w:p>
    <w:p w14:paraId="2836D854" w14:textId="77777777" w:rsidR="006F0B21" w:rsidRDefault="006F0B21">
      <w:pPr>
        <w:pStyle w:val="BodyText"/>
        <w:spacing w:before="3"/>
        <w:ind w:left="0"/>
        <w:rPr>
          <w:sz w:val="24"/>
        </w:rPr>
      </w:pPr>
    </w:p>
    <w:p w14:paraId="5B15E2A9" w14:textId="3FD7B49B" w:rsidR="006F0B21" w:rsidRPr="00752363" w:rsidRDefault="00752363">
      <w:pPr>
        <w:pStyle w:val="BodyText"/>
        <w:spacing w:before="1"/>
        <w:ind w:left="100" w:right="90"/>
        <w:rPr>
          <w:color w:val="FF0000"/>
        </w:rPr>
      </w:pPr>
      <w:r>
        <w:t xml:space="preserve">Agency training shall be consistent and in compliance with </w:t>
      </w:r>
      <w:r w:rsidRPr="00752363">
        <w:rPr>
          <w:color w:val="FF0000"/>
        </w:rPr>
        <w:t>(Insert the title of the agency policy governing training here</w:t>
      </w:r>
      <w:r w:rsidR="0019303F">
        <w:rPr>
          <w:color w:val="FF0000"/>
        </w:rPr>
        <w:t xml:space="preserve"> – A Sample Training Policy is available </w:t>
      </w:r>
      <w:hyperlink r:id="rId11" w:anchor="policies" w:history="1">
        <w:r w:rsidR="0019303F" w:rsidRPr="0019303F">
          <w:rPr>
            <w:rStyle w:val="Hyperlink"/>
          </w:rPr>
          <w:t>HERE</w:t>
        </w:r>
      </w:hyperlink>
      <w:r w:rsidRPr="00752363">
        <w:rPr>
          <w:color w:val="FF0000"/>
        </w:rPr>
        <w:t>)</w:t>
      </w:r>
      <w:r w:rsidR="000E0D0E" w:rsidRPr="00752363">
        <w:rPr>
          <w:color w:val="FF0000"/>
        </w:rPr>
        <w:t>.</w:t>
      </w:r>
    </w:p>
    <w:p w14:paraId="5804B05B" w14:textId="77777777" w:rsidR="006F0B21" w:rsidRDefault="006F0B21"/>
    <w:p w14:paraId="471BDF77" w14:textId="2446B024" w:rsidR="009D1C3F" w:rsidRDefault="009D1C3F"/>
    <w:p w14:paraId="46E00F99" w14:textId="77777777" w:rsidR="000E0D0E" w:rsidRDefault="000E0D0E"/>
    <w:p w14:paraId="6C90BBA1" w14:textId="40997AB7" w:rsidR="006F0B21" w:rsidRDefault="000E0D0E">
      <w:pPr>
        <w:pStyle w:val="Heading1"/>
        <w:spacing w:before="75"/>
      </w:pPr>
      <w:r>
        <w:t>MENTORING</w:t>
      </w:r>
    </w:p>
    <w:p w14:paraId="077B0E0C" w14:textId="77777777" w:rsidR="006F0B21" w:rsidRDefault="006F0B21">
      <w:pPr>
        <w:pStyle w:val="BodyText"/>
        <w:spacing w:before="5"/>
        <w:ind w:left="0"/>
        <w:rPr>
          <w:b/>
          <w:sz w:val="26"/>
        </w:rPr>
      </w:pPr>
    </w:p>
    <w:p w14:paraId="16D68DE5" w14:textId="68D53F37" w:rsidR="006F0B21" w:rsidRDefault="000E0D0E">
      <w:pPr>
        <w:pStyle w:val="BodyText"/>
        <w:ind w:left="100" w:right="868"/>
      </w:pPr>
      <w:r>
        <w:t xml:space="preserve">Carefully selected mentor supervisors </w:t>
      </w:r>
      <w:r w:rsidR="0019303F">
        <w:t xml:space="preserve">and others holding key positions </w:t>
      </w:r>
      <w:r>
        <w:t xml:space="preserve">who represent the values of the police department and are considered role models for newer personnel </w:t>
      </w:r>
      <w:r w:rsidR="0019303F">
        <w:t xml:space="preserve">may be assigned to </w:t>
      </w:r>
      <w:r>
        <w:t>conduct mentoring.</w:t>
      </w:r>
    </w:p>
    <w:p w14:paraId="400E521F" w14:textId="77777777" w:rsidR="006F0B21" w:rsidRDefault="006F0B21">
      <w:pPr>
        <w:pStyle w:val="BodyText"/>
        <w:spacing w:before="5"/>
        <w:ind w:left="0"/>
        <w:rPr>
          <w:sz w:val="24"/>
        </w:rPr>
      </w:pPr>
    </w:p>
    <w:p w14:paraId="12F48F4D" w14:textId="57E71019" w:rsidR="006F0B21" w:rsidRDefault="000E0D0E">
      <w:pPr>
        <w:pStyle w:val="BodyText"/>
        <w:ind w:left="100"/>
      </w:pPr>
      <w:r>
        <w:t>Employees in the succession plan will be encouraged to join various civic organizations to facilitate networking between the police department and business and community leaders. Membership in these organizations allow</w:t>
      </w:r>
      <w:r w:rsidR="0019303F">
        <w:t>s</w:t>
      </w:r>
      <w:r>
        <w:t xml:space="preserve"> staff members to improve their knowledge and understanding of the community in the area of economic development and neighborhood revitalization. Examples of such civic organizations include:</w:t>
      </w:r>
    </w:p>
    <w:p w14:paraId="4B2A2B8A" w14:textId="77777777" w:rsidR="006F0B21" w:rsidRDefault="006F0B21">
      <w:pPr>
        <w:pStyle w:val="BodyText"/>
        <w:spacing w:before="3"/>
        <w:ind w:left="0"/>
        <w:rPr>
          <w:sz w:val="24"/>
        </w:rPr>
      </w:pPr>
    </w:p>
    <w:p w14:paraId="2BD535EC" w14:textId="77777777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Rotary Club</w:t>
      </w:r>
      <w:r>
        <w:rPr>
          <w:spacing w:val="-4"/>
          <w:sz w:val="20"/>
        </w:rPr>
        <w:t xml:space="preserve"> </w:t>
      </w:r>
      <w:r>
        <w:rPr>
          <w:sz w:val="20"/>
        </w:rPr>
        <w:t>International</w:t>
      </w:r>
    </w:p>
    <w:p w14:paraId="2D82665E" w14:textId="77777777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Lions Club</w:t>
      </w:r>
      <w:r>
        <w:rPr>
          <w:spacing w:val="-2"/>
          <w:sz w:val="20"/>
        </w:rPr>
        <w:t xml:space="preserve"> </w:t>
      </w:r>
      <w:r>
        <w:rPr>
          <w:sz w:val="20"/>
        </w:rPr>
        <w:t>International</w:t>
      </w:r>
    </w:p>
    <w:p w14:paraId="7E9DF07F" w14:textId="77777777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Kiwanis</w:t>
      </w:r>
      <w:r>
        <w:rPr>
          <w:spacing w:val="-1"/>
          <w:sz w:val="20"/>
        </w:rPr>
        <w:t xml:space="preserve"> </w:t>
      </w:r>
      <w:r>
        <w:rPr>
          <w:sz w:val="20"/>
        </w:rPr>
        <w:t>Club</w:t>
      </w:r>
    </w:p>
    <w:p w14:paraId="1F9534CA" w14:textId="77777777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Chamber of Commerce</w:t>
      </w:r>
    </w:p>
    <w:p w14:paraId="3A16DA9D" w14:textId="77777777" w:rsidR="006F0B21" w:rsidRDefault="006F0B21">
      <w:pPr>
        <w:pStyle w:val="BodyText"/>
        <w:spacing w:before="3"/>
        <w:ind w:left="0"/>
        <w:rPr>
          <w:sz w:val="24"/>
        </w:rPr>
      </w:pPr>
    </w:p>
    <w:p w14:paraId="19CD797A" w14:textId="232111CB" w:rsidR="006F0B21" w:rsidRDefault="000E0D0E">
      <w:pPr>
        <w:pStyle w:val="BodyText"/>
        <w:ind w:left="100" w:right="267"/>
      </w:pPr>
      <w:r>
        <w:t xml:space="preserve">Employees should </w:t>
      </w:r>
      <w:proofErr w:type="gramStart"/>
      <w:r>
        <w:t>be encouraged</w:t>
      </w:r>
      <w:proofErr w:type="gramEnd"/>
      <w:r>
        <w:t xml:space="preserve"> to represent the </w:t>
      </w:r>
      <w:r w:rsidR="0019303F">
        <w:t>Chief Law Enforcement Executive</w:t>
      </w:r>
      <w:r>
        <w:t xml:space="preserve"> and the police department on various community boards and committees</w:t>
      </w:r>
      <w:r w:rsidR="0019303F">
        <w:t>,</w:t>
      </w:r>
      <w:r>
        <w:t xml:space="preserve"> such as:</w:t>
      </w:r>
    </w:p>
    <w:p w14:paraId="7AB9F8E3" w14:textId="77777777" w:rsidR="006F0B21" w:rsidRDefault="006F0B21">
      <w:pPr>
        <w:pStyle w:val="BodyText"/>
        <w:spacing w:before="4"/>
        <w:ind w:left="0"/>
        <w:rPr>
          <w:sz w:val="24"/>
        </w:rPr>
      </w:pPr>
    </w:p>
    <w:p w14:paraId="4B8E05D0" w14:textId="30C1BA8F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ind w:left="819"/>
        <w:rPr>
          <w:sz w:val="20"/>
        </w:rPr>
      </w:pPr>
      <w:r>
        <w:rPr>
          <w:sz w:val="20"/>
        </w:rPr>
        <w:t xml:space="preserve">Traffic </w:t>
      </w:r>
      <w:r w:rsidR="0019303F">
        <w:rPr>
          <w:sz w:val="20"/>
        </w:rPr>
        <w:t>S</w:t>
      </w:r>
      <w:r>
        <w:rPr>
          <w:sz w:val="20"/>
        </w:rPr>
        <w:t>afety</w:t>
      </w:r>
      <w:r>
        <w:rPr>
          <w:spacing w:val="-8"/>
          <w:sz w:val="20"/>
        </w:rPr>
        <w:t xml:space="preserve"> </w:t>
      </w:r>
      <w:r w:rsidR="0019303F">
        <w:rPr>
          <w:spacing w:val="-8"/>
          <w:sz w:val="20"/>
        </w:rPr>
        <w:t>Associations</w:t>
      </w:r>
    </w:p>
    <w:p w14:paraId="2281E564" w14:textId="668BB411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Neighborhood</w:t>
      </w:r>
      <w:r>
        <w:rPr>
          <w:spacing w:val="-2"/>
          <w:sz w:val="20"/>
        </w:rPr>
        <w:t xml:space="preserve"> </w:t>
      </w:r>
      <w:r w:rsidR="0019303F">
        <w:rPr>
          <w:spacing w:val="-2"/>
          <w:sz w:val="20"/>
        </w:rPr>
        <w:t>A</w:t>
      </w:r>
      <w:r>
        <w:rPr>
          <w:sz w:val="20"/>
        </w:rPr>
        <w:t>ssociations</w:t>
      </w:r>
    </w:p>
    <w:p w14:paraId="6C49E539" w14:textId="3021C1C1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 xml:space="preserve">Emergency </w:t>
      </w:r>
      <w:r w:rsidR="0019303F">
        <w:rPr>
          <w:sz w:val="20"/>
        </w:rPr>
        <w:t>M</w:t>
      </w:r>
      <w:r>
        <w:rPr>
          <w:sz w:val="20"/>
        </w:rPr>
        <w:t>anagement</w:t>
      </w:r>
      <w:r>
        <w:rPr>
          <w:spacing w:val="-6"/>
          <w:sz w:val="20"/>
        </w:rPr>
        <w:t xml:space="preserve"> </w:t>
      </w:r>
      <w:r w:rsidR="0019303F">
        <w:rPr>
          <w:sz w:val="20"/>
        </w:rPr>
        <w:t>Group</w:t>
      </w:r>
    </w:p>
    <w:p w14:paraId="69EBA8E0" w14:textId="476BBEE3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exact"/>
        <w:ind w:left="819"/>
        <w:rPr>
          <w:sz w:val="20"/>
        </w:rPr>
      </w:pPr>
      <w:r>
        <w:rPr>
          <w:sz w:val="20"/>
        </w:rPr>
        <w:t xml:space="preserve">Domestic </w:t>
      </w:r>
      <w:r w:rsidR="0019303F">
        <w:rPr>
          <w:sz w:val="20"/>
        </w:rPr>
        <w:t>V</w:t>
      </w:r>
      <w:r>
        <w:rPr>
          <w:sz w:val="20"/>
        </w:rPr>
        <w:t xml:space="preserve">iolence </w:t>
      </w:r>
      <w:r w:rsidR="00CD5904">
        <w:rPr>
          <w:sz w:val="20"/>
        </w:rPr>
        <w:t>Boards</w:t>
      </w:r>
    </w:p>
    <w:p w14:paraId="10C79372" w14:textId="4CA78F22" w:rsidR="0019303F" w:rsidRDefault="0019303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exact"/>
        <w:ind w:left="819"/>
        <w:rPr>
          <w:sz w:val="20"/>
        </w:rPr>
      </w:pPr>
      <w:r>
        <w:rPr>
          <w:sz w:val="20"/>
        </w:rPr>
        <w:t>Police Academy Advisory Boards</w:t>
      </w:r>
    </w:p>
    <w:p w14:paraId="10BA8C3E" w14:textId="532AE8C9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Youth Assistance</w:t>
      </w:r>
      <w:r>
        <w:rPr>
          <w:spacing w:val="-1"/>
          <w:sz w:val="20"/>
        </w:rPr>
        <w:t xml:space="preserve"> </w:t>
      </w:r>
      <w:r w:rsidR="0019303F">
        <w:rPr>
          <w:sz w:val="20"/>
        </w:rPr>
        <w:t>B</w:t>
      </w:r>
      <w:r>
        <w:rPr>
          <w:sz w:val="20"/>
        </w:rPr>
        <w:t>oard</w:t>
      </w:r>
      <w:r w:rsidR="0019303F">
        <w:rPr>
          <w:sz w:val="20"/>
        </w:rPr>
        <w:t>/Juvenile Detention Alternative Initiatives</w:t>
      </w:r>
    </w:p>
    <w:p w14:paraId="53B3F405" w14:textId="6966F19B" w:rsidR="0019303F" w:rsidRDefault="0019303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County Detectives/Investigator Associations</w:t>
      </w:r>
    </w:p>
    <w:p w14:paraId="5FA2EB75" w14:textId="77777777" w:rsidR="006F0B21" w:rsidRDefault="006F0B21">
      <w:pPr>
        <w:pStyle w:val="BodyText"/>
        <w:spacing w:before="3"/>
        <w:ind w:left="0"/>
        <w:rPr>
          <w:sz w:val="24"/>
        </w:rPr>
      </w:pPr>
    </w:p>
    <w:p w14:paraId="082FC58B" w14:textId="77777777" w:rsidR="006F0B21" w:rsidRDefault="000E0D0E">
      <w:pPr>
        <w:pStyle w:val="BodyText"/>
        <w:ind w:left="100"/>
      </w:pPr>
      <w:r>
        <w:t xml:space="preserve">Employees should also </w:t>
      </w:r>
      <w:proofErr w:type="gramStart"/>
      <w:r>
        <w:t>be encouraged</w:t>
      </w:r>
      <w:proofErr w:type="gramEnd"/>
      <w:r>
        <w:t xml:space="preserve"> to join professional organizations such as:</w:t>
      </w:r>
    </w:p>
    <w:p w14:paraId="2BBA1766" w14:textId="77777777" w:rsidR="006F0B21" w:rsidRDefault="006F0B21">
      <w:pPr>
        <w:pStyle w:val="BodyText"/>
        <w:spacing w:before="4"/>
        <w:ind w:left="0"/>
        <w:rPr>
          <w:sz w:val="24"/>
        </w:rPr>
      </w:pPr>
    </w:p>
    <w:p w14:paraId="1D207CD9" w14:textId="101FCAD8" w:rsidR="006F0B21" w:rsidRDefault="00CD590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hyperlink r:id="rId12" w:history="1">
        <w:r w:rsidR="000E0D0E" w:rsidRPr="0019303F">
          <w:rPr>
            <w:rStyle w:val="Hyperlink"/>
            <w:sz w:val="20"/>
          </w:rPr>
          <w:t>The International Association of Chiefs of Police</w:t>
        </w:r>
      </w:hyperlink>
      <w:r w:rsidR="0019303F">
        <w:rPr>
          <w:spacing w:val="-4"/>
          <w:sz w:val="20"/>
        </w:rPr>
        <w:t xml:space="preserve">. </w:t>
      </w:r>
      <w:hyperlink r:id="rId13" w:history="1">
        <w:r w:rsidR="0019303F" w:rsidRPr="0019303F">
          <w:rPr>
            <w:rStyle w:val="Hyperlink"/>
            <w:sz w:val="20"/>
          </w:rPr>
          <w:t>IACP Membership</w:t>
        </w:r>
      </w:hyperlink>
      <w:r w:rsidR="0019303F">
        <w:rPr>
          <w:sz w:val="20"/>
        </w:rPr>
        <w:t xml:space="preserve"> is available to any officer, regardless of rank. </w:t>
      </w:r>
    </w:p>
    <w:p w14:paraId="02624DAE" w14:textId="69411FAF" w:rsidR="006F0B21" w:rsidRDefault="00CD590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hyperlink r:id="rId14" w:history="1">
        <w:r w:rsidR="009D1C3F" w:rsidRPr="0019303F">
          <w:rPr>
            <w:rStyle w:val="Hyperlink"/>
            <w:sz w:val="20"/>
          </w:rPr>
          <w:t xml:space="preserve">New Jersey State Association </w:t>
        </w:r>
        <w:r w:rsidR="000E0D0E" w:rsidRPr="0019303F">
          <w:rPr>
            <w:rStyle w:val="Hyperlink"/>
            <w:sz w:val="20"/>
          </w:rPr>
          <w:t>of Chiefs of Police</w:t>
        </w:r>
      </w:hyperlink>
      <w:r w:rsidR="000E0D0E">
        <w:rPr>
          <w:spacing w:val="-1"/>
          <w:sz w:val="20"/>
        </w:rPr>
        <w:t xml:space="preserve"> </w:t>
      </w:r>
    </w:p>
    <w:p w14:paraId="4B552DFD" w14:textId="3A35DA96" w:rsidR="0019303F" w:rsidRDefault="00CD590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hyperlink r:id="rId15" w:history="1">
        <w:r w:rsidR="0019303F" w:rsidRPr="0019303F">
          <w:rPr>
            <w:rStyle w:val="Hyperlink"/>
            <w:sz w:val="20"/>
          </w:rPr>
          <w:t>New Jersey Women in Law Enforcement</w:t>
        </w:r>
      </w:hyperlink>
    </w:p>
    <w:p w14:paraId="104AAC35" w14:textId="7C497D74" w:rsidR="006F0B21" w:rsidRDefault="00CD590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hyperlink r:id="rId16" w:history="1">
        <w:r w:rsidR="000E0D0E" w:rsidRPr="0019303F">
          <w:rPr>
            <w:rStyle w:val="Hyperlink"/>
            <w:sz w:val="20"/>
          </w:rPr>
          <w:t xml:space="preserve">National </w:t>
        </w:r>
        <w:r w:rsidR="0019303F" w:rsidRPr="0019303F">
          <w:rPr>
            <w:rStyle w:val="Hyperlink"/>
            <w:sz w:val="20"/>
          </w:rPr>
          <w:t>Association of Women Law Enforcement Executives</w:t>
        </w:r>
      </w:hyperlink>
      <w:r w:rsidR="000E0D0E">
        <w:rPr>
          <w:spacing w:val="-7"/>
          <w:sz w:val="20"/>
        </w:rPr>
        <w:t xml:space="preserve"> </w:t>
      </w:r>
    </w:p>
    <w:p w14:paraId="1BBD363D" w14:textId="29285836" w:rsidR="006F0B21" w:rsidRDefault="00CD590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hyperlink r:id="rId17" w:history="1">
        <w:r w:rsidR="000E0D0E" w:rsidRPr="0019303F">
          <w:rPr>
            <w:rStyle w:val="Hyperlink"/>
            <w:sz w:val="20"/>
          </w:rPr>
          <w:t>National Organization of Black Law Enforcement Executives</w:t>
        </w:r>
      </w:hyperlink>
      <w:r w:rsidR="000E0D0E">
        <w:rPr>
          <w:spacing w:val="-5"/>
          <w:sz w:val="20"/>
        </w:rPr>
        <w:t xml:space="preserve"> </w:t>
      </w:r>
    </w:p>
    <w:p w14:paraId="44D6897E" w14:textId="75D4E6CE" w:rsidR="006F0B21" w:rsidRDefault="00CD590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hyperlink r:id="rId18" w:history="1">
        <w:r w:rsidR="000E0D0E" w:rsidRPr="0019303F">
          <w:rPr>
            <w:rStyle w:val="Hyperlink"/>
            <w:sz w:val="20"/>
          </w:rPr>
          <w:t>The Association of Public-Safety Communication Officials</w:t>
        </w:r>
      </w:hyperlink>
      <w:r w:rsidR="000E0D0E">
        <w:rPr>
          <w:spacing w:val="-9"/>
          <w:sz w:val="20"/>
        </w:rPr>
        <w:t xml:space="preserve"> </w:t>
      </w:r>
    </w:p>
    <w:p w14:paraId="75657D9D" w14:textId="6F7A8819" w:rsidR="006F0B21" w:rsidRPr="0019303F" w:rsidRDefault="00CD590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hyperlink r:id="rId19" w:history="1">
        <w:r w:rsidR="000E0D0E" w:rsidRPr="0019303F">
          <w:rPr>
            <w:rStyle w:val="Hyperlink"/>
            <w:sz w:val="20"/>
          </w:rPr>
          <w:t>Law Enforcement Records Management Association</w:t>
        </w:r>
      </w:hyperlink>
      <w:r w:rsidR="000E0D0E">
        <w:rPr>
          <w:spacing w:val="-6"/>
          <w:sz w:val="20"/>
        </w:rPr>
        <w:t xml:space="preserve"> </w:t>
      </w:r>
    </w:p>
    <w:p w14:paraId="4AC4074A" w14:textId="35AE6D58" w:rsidR="0019303F" w:rsidRDefault="00CD590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hyperlink r:id="rId20" w:history="1">
        <w:r w:rsidR="0019303F" w:rsidRPr="0019303F">
          <w:rPr>
            <w:rStyle w:val="Hyperlink"/>
            <w:spacing w:val="-6"/>
            <w:sz w:val="20"/>
          </w:rPr>
          <w:t>Police Executive Research Forum</w:t>
        </w:r>
      </w:hyperlink>
    </w:p>
    <w:p w14:paraId="5190DDE1" w14:textId="77777777" w:rsidR="006F0B21" w:rsidRDefault="006F0B21">
      <w:pPr>
        <w:pStyle w:val="BodyText"/>
        <w:spacing w:before="11"/>
        <w:ind w:left="0"/>
        <w:rPr>
          <w:sz w:val="23"/>
        </w:rPr>
      </w:pPr>
    </w:p>
    <w:p w14:paraId="3D9CE5AB" w14:textId="5B05A368" w:rsidR="006F0B21" w:rsidRDefault="000E0D0E">
      <w:pPr>
        <w:pStyle w:val="Heading1"/>
      </w:pPr>
      <w:r>
        <w:t>EMPOWERING STAFF</w:t>
      </w:r>
    </w:p>
    <w:p w14:paraId="47239E4C" w14:textId="77777777" w:rsidR="006F0B21" w:rsidRDefault="006F0B21">
      <w:pPr>
        <w:pStyle w:val="BodyText"/>
        <w:spacing w:before="5"/>
        <w:ind w:left="0"/>
        <w:rPr>
          <w:b/>
          <w:sz w:val="26"/>
        </w:rPr>
      </w:pPr>
    </w:p>
    <w:p w14:paraId="3C7CA6E5" w14:textId="76D3D92A" w:rsidR="006F0B21" w:rsidRDefault="000E0D0E">
      <w:pPr>
        <w:pStyle w:val="BodyText"/>
        <w:ind w:left="100" w:right="90"/>
      </w:pPr>
      <w:r>
        <w:t xml:space="preserve">Employees may be empowered to make key decisions, with the approval of the </w:t>
      </w:r>
      <w:r w:rsidR="009D1C3F">
        <w:t>Chief Law Enforcement Executive</w:t>
      </w:r>
      <w:r>
        <w:t>, in the police department</w:t>
      </w:r>
      <w:r w:rsidR="0019303F">
        <w:t>,</w:t>
      </w:r>
      <w:r>
        <w:t xml:space="preserve"> such as:</w:t>
      </w:r>
    </w:p>
    <w:p w14:paraId="151B7E81" w14:textId="77777777" w:rsidR="006F0B21" w:rsidRDefault="006F0B21">
      <w:pPr>
        <w:pStyle w:val="BodyText"/>
        <w:spacing w:before="4"/>
        <w:ind w:left="0"/>
        <w:rPr>
          <w:sz w:val="24"/>
        </w:rPr>
      </w:pPr>
    </w:p>
    <w:p w14:paraId="5AD0D023" w14:textId="6654BD10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5" w:lineRule="exact"/>
        <w:ind w:left="819"/>
        <w:rPr>
          <w:sz w:val="20"/>
        </w:rPr>
      </w:pPr>
      <w:r>
        <w:rPr>
          <w:sz w:val="20"/>
        </w:rPr>
        <w:t xml:space="preserve">The selection of personnel </w:t>
      </w:r>
      <w:r w:rsidR="0019303F">
        <w:rPr>
          <w:sz w:val="20"/>
        </w:rPr>
        <w:t>for</w:t>
      </w:r>
      <w:r>
        <w:rPr>
          <w:sz w:val="20"/>
        </w:rPr>
        <w:t xml:space="preserve"> specialized</w:t>
      </w:r>
      <w:r>
        <w:rPr>
          <w:spacing w:val="-4"/>
          <w:sz w:val="20"/>
        </w:rPr>
        <w:t xml:space="preserve"> </w:t>
      </w:r>
      <w:r>
        <w:rPr>
          <w:sz w:val="20"/>
        </w:rPr>
        <w:t>units</w:t>
      </w:r>
    </w:p>
    <w:p w14:paraId="17CDAE2D" w14:textId="77777777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Budget expenditures</w:t>
      </w:r>
    </w:p>
    <w:p w14:paraId="489FB78F" w14:textId="1548C1E0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Resolution of high-profile community</w:t>
      </w:r>
      <w:r>
        <w:rPr>
          <w:spacing w:val="-8"/>
          <w:sz w:val="20"/>
        </w:rPr>
        <w:t xml:space="preserve"> </w:t>
      </w:r>
      <w:r>
        <w:rPr>
          <w:sz w:val="20"/>
        </w:rPr>
        <w:t>concerns</w:t>
      </w:r>
    </w:p>
    <w:p w14:paraId="3251C02B" w14:textId="77777777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Addressing disciplinary</w:t>
      </w:r>
      <w:r>
        <w:rPr>
          <w:spacing w:val="-6"/>
          <w:sz w:val="20"/>
        </w:rPr>
        <w:t xml:space="preserve"> </w:t>
      </w:r>
      <w:r>
        <w:rPr>
          <w:sz w:val="20"/>
        </w:rPr>
        <w:t>matters</w:t>
      </w:r>
    </w:p>
    <w:p w14:paraId="0545F596" w14:textId="77777777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</w:p>
    <w:p w14:paraId="67EB254D" w14:textId="77777777" w:rsidR="006F0B21" w:rsidRDefault="006F0B21">
      <w:pPr>
        <w:spacing w:line="244" w:lineRule="exact"/>
        <w:rPr>
          <w:sz w:val="20"/>
        </w:rPr>
        <w:sectPr w:rsidR="006F0B21">
          <w:pgSz w:w="12240" w:h="15840"/>
          <w:pgMar w:top="1360" w:right="1340" w:bottom="280" w:left="1340" w:header="720" w:footer="720" w:gutter="0"/>
          <w:cols w:space="720"/>
        </w:sectPr>
      </w:pPr>
    </w:p>
    <w:p w14:paraId="4302E273" w14:textId="77777777" w:rsidR="006F0B21" w:rsidRDefault="000E0D0E">
      <w:pPr>
        <w:pStyle w:val="BodyText"/>
        <w:spacing w:before="79"/>
        <w:ind w:left="100" w:right="101"/>
      </w:pPr>
      <w:r>
        <w:lastRenderedPageBreak/>
        <w:t>During the mentoring phase, participants will be given opportunities to work on skill development areas by having them carry out tasks such as:</w:t>
      </w:r>
    </w:p>
    <w:p w14:paraId="60B629B2" w14:textId="77777777" w:rsidR="006F0B21" w:rsidRDefault="006F0B21">
      <w:pPr>
        <w:pStyle w:val="BodyText"/>
        <w:spacing w:before="2"/>
        <w:ind w:left="0"/>
        <w:rPr>
          <w:sz w:val="24"/>
        </w:rPr>
      </w:pPr>
    </w:p>
    <w:p w14:paraId="476A7C49" w14:textId="77777777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5" w:lineRule="exact"/>
        <w:ind w:left="819"/>
        <w:rPr>
          <w:sz w:val="20"/>
        </w:rPr>
      </w:pPr>
      <w:r>
        <w:rPr>
          <w:sz w:val="20"/>
        </w:rPr>
        <w:t>Planning an</w:t>
      </w:r>
      <w:r>
        <w:rPr>
          <w:spacing w:val="1"/>
          <w:sz w:val="20"/>
        </w:rPr>
        <w:t xml:space="preserve"> </w:t>
      </w:r>
      <w:r>
        <w:rPr>
          <w:sz w:val="20"/>
        </w:rPr>
        <w:t>event</w:t>
      </w:r>
    </w:p>
    <w:p w14:paraId="5B2EE891" w14:textId="77777777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Writing training</w:t>
      </w:r>
      <w:r>
        <w:rPr>
          <w:spacing w:val="-3"/>
          <w:sz w:val="20"/>
        </w:rPr>
        <w:t xml:space="preserve"> </w:t>
      </w:r>
      <w:r>
        <w:rPr>
          <w:sz w:val="20"/>
        </w:rPr>
        <w:t>bulletins</w:t>
      </w:r>
    </w:p>
    <w:p w14:paraId="319CD9AB" w14:textId="77777777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Review and make recommendations to improve or update department policies or</w:t>
      </w:r>
      <w:r>
        <w:rPr>
          <w:spacing w:val="-22"/>
          <w:sz w:val="20"/>
        </w:rPr>
        <w:t xml:space="preserve"> </w:t>
      </w:r>
      <w:r>
        <w:rPr>
          <w:sz w:val="20"/>
        </w:rPr>
        <w:t>procedures</w:t>
      </w:r>
    </w:p>
    <w:p w14:paraId="69574A8A" w14:textId="77777777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Conduct</w:t>
      </w:r>
      <w:r>
        <w:rPr>
          <w:spacing w:val="-2"/>
          <w:sz w:val="20"/>
        </w:rPr>
        <w:t xml:space="preserve"> </w:t>
      </w:r>
      <w:r>
        <w:rPr>
          <w:sz w:val="20"/>
        </w:rPr>
        <w:t>training</w:t>
      </w:r>
    </w:p>
    <w:p w14:paraId="54D36CAB" w14:textId="0B0E8CB7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Conduct research into innovative</w:t>
      </w:r>
      <w:r>
        <w:rPr>
          <w:spacing w:val="-4"/>
          <w:sz w:val="20"/>
        </w:rPr>
        <w:t xml:space="preserve"> </w:t>
      </w:r>
      <w:r>
        <w:rPr>
          <w:sz w:val="20"/>
        </w:rPr>
        <w:t>technology</w:t>
      </w:r>
    </w:p>
    <w:p w14:paraId="4DFCC279" w14:textId="3C9A5086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Write proposals, articles, memorandums, and grant</w:t>
      </w:r>
      <w:r>
        <w:rPr>
          <w:spacing w:val="-6"/>
          <w:sz w:val="20"/>
        </w:rPr>
        <w:t xml:space="preserve"> </w:t>
      </w:r>
      <w:r>
        <w:rPr>
          <w:sz w:val="20"/>
        </w:rPr>
        <w:t>proposals</w:t>
      </w:r>
    </w:p>
    <w:p w14:paraId="74BD7A70" w14:textId="30315444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right="138"/>
        <w:rPr>
          <w:sz w:val="20"/>
        </w:rPr>
      </w:pPr>
      <w:r>
        <w:rPr>
          <w:sz w:val="20"/>
        </w:rPr>
        <w:t xml:space="preserve">Manage a department committee, </w:t>
      </w:r>
      <w:proofErr w:type="gramStart"/>
      <w:r>
        <w:rPr>
          <w:sz w:val="20"/>
        </w:rPr>
        <w:t>writing</w:t>
      </w:r>
      <w:proofErr w:type="gramEnd"/>
      <w:r>
        <w:rPr>
          <w:sz w:val="20"/>
        </w:rPr>
        <w:t xml:space="preserve"> reports on the committee's actions and recommendations,</w:t>
      </w:r>
      <w:r>
        <w:rPr>
          <w:spacing w:val="-5"/>
          <w:sz w:val="20"/>
        </w:rPr>
        <w:t xml:space="preserve"> </w:t>
      </w:r>
      <w:r>
        <w:rPr>
          <w:sz w:val="20"/>
        </w:rPr>
        <w:t>evaluate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committee's</w:t>
      </w:r>
      <w:r>
        <w:rPr>
          <w:spacing w:val="-3"/>
          <w:sz w:val="20"/>
        </w:rPr>
        <w:t xml:space="preserve"> </w:t>
      </w:r>
      <w:r>
        <w:rPr>
          <w:sz w:val="20"/>
        </w:rPr>
        <w:t>success</w:t>
      </w:r>
      <w:r w:rsidR="0019303F"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presentations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committee's findings</w:t>
      </w:r>
    </w:p>
    <w:p w14:paraId="240F1CC4" w14:textId="77777777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right="709"/>
        <w:rPr>
          <w:sz w:val="20"/>
        </w:rPr>
      </w:pPr>
      <w:r>
        <w:rPr>
          <w:sz w:val="20"/>
        </w:rPr>
        <w:t>Assess equipment and supplies, research replacement costs and options, and recommend replacing or upgrading</w:t>
      </w:r>
      <w:r>
        <w:rPr>
          <w:spacing w:val="1"/>
          <w:sz w:val="20"/>
        </w:rPr>
        <w:t xml:space="preserve"> </w:t>
      </w:r>
      <w:r>
        <w:rPr>
          <w:sz w:val="20"/>
        </w:rPr>
        <w:t>them</w:t>
      </w:r>
    </w:p>
    <w:p w14:paraId="72CF4B44" w14:textId="77777777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3" w:lineRule="exact"/>
        <w:ind w:left="819"/>
        <w:rPr>
          <w:sz w:val="20"/>
        </w:rPr>
      </w:pPr>
      <w:r>
        <w:rPr>
          <w:sz w:val="20"/>
        </w:rPr>
        <w:t>Become a mentor to younger</w:t>
      </w:r>
      <w:r>
        <w:rPr>
          <w:spacing w:val="-2"/>
          <w:sz w:val="20"/>
        </w:rPr>
        <w:t xml:space="preserve"> </w:t>
      </w:r>
      <w:r>
        <w:rPr>
          <w:sz w:val="20"/>
        </w:rPr>
        <w:t>personnel</w:t>
      </w:r>
    </w:p>
    <w:p w14:paraId="15875529" w14:textId="77777777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Become a mentor to high school and college</w:t>
      </w:r>
      <w:r>
        <w:rPr>
          <w:spacing w:val="-6"/>
          <w:sz w:val="20"/>
        </w:rPr>
        <w:t xml:space="preserve"> </w:t>
      </w:r>
      <w:r>
        <w:rPr>
          <w:sz w:val="20"/>
        </w:rPr>
        <w:t>students</w:t>
      </w:r>
    </w:p>
    <w:p w14:paraId="03DAB747" w14:textId="77777777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>Make a presentation to a local community</w:t>
      </w:r>
      <w:r>
        <w:rPr>
          <w:spacing w:val="-10"/>
          <w:sz w:val="20"/>
        </w:rPr>
        <w:t xml:space="preserve"> </w:t>
      </w:r>
      <w:r>
        <w:rPr>
          <w:sz w:val="20"/>
        </w:rPr>
        <w:t>group</w:t>
      </w:r>
    </w:p>
    <w:p w14:paraId="78B5C6CD" w14:textId="77777777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proofErr w:type="gramStart"/>
      <w:r>
        <w:rPr>
          <w:sz w:val="20"/>
        </w:rPr>
        <w:t>Write</w:t>
      </w:r>
      <w:proofErr w:type="gramEnd"/>
      <w:r>
        <w:rPr>
          <w:sz w:val="20"/>
        </w:rPr>
        <w:t xml:space="preserve"> after-action</w:t>
      </w:r>
      <w:r>
        <w:rPr>
          <w:spacing w:val="-3"/>
          <w:sz w:val="20"/>
        </w:rPr>
        <w:t xml:space="preserve"> </w:t>
      </w:r>
      <w:r>
        <w:rPr>
          <w:sz w:val="20"/>
        </w:rPr>
        <w:t>reports</w:t>
      </w:r>
    </w:p>
    <w:p w14:paraId="7098A686" w14:textId="1CC0840F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0"/>
        </w:rPr>
      </w:pPr>
      <w:r>
        <w:rPr>
          <w:sz w:val="20"/>
        </w:rPr>
        <w:t xml:space="preserve">Work on unit effectiveness report, </w:t>
      </w:r>
      <w:r w:rsidR="0019303F">
        <w:rPr>
          <w:sz w:val="20"/>
        </w:rPr>
        <w:t>including</w:t>
      </w:r>
      <w:r>
        <w:rPr>
          <w:sz w:val="20"/>
        </w:rPr>
        <w:t xml:space="preserve"> </w:t>
      </w:r>
      <w:r w:rsidR="0019303F">
        <w:rPr>
          <w:sz w:val="20"/>
        </w:rPr>
        <w:t xml:space="preserve">the </w:t>
      </w:r>
      <w:r>
        <w:rPr>
          <w:sz w:val="20"/>
        </w:rPr>
        <w:t>use of statistical</w:t>
      </w:r>
      <w:r>
        <w:rPr>
          <w:spacing w:val="-5"/>
          <w:sz w:val="20"/>
        </w:rPr>
        <w:t xml:space="preserve"> </w:t>
      </w:r>
      <w:r>
        <w:rPr>
          <w:sz w:val="20"/>
        </w:rPr>
        <w:t>analysis</w:t>
      </w:r>
    </w:p>
    <w:p w14:paraId="2B394CDB" w14:textId="20970233" w:rsidR="006F0B21" w:rsidRDefault="000E0D0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35" w:lineRule="auto"/>
        <w:ind w:right="433"/>
        <w:rPr>
          <w:sz w:val="20"/>
        </w:rPr>
      </w:pPr>
      <w:r>
        <w:rPr>
          <w:sz w:val="20"/>
        </w:rPr>
        <w:t>Review staffing and budget requirement</w:t>
      </w:r>
      <w:r w:rsidR="0019303F">
        <w:rPr>
          <w:sz w:val="20"/>
        </w:rPr>
        <w:t>s</w:t>
      </w:r>
      <w:r>
        <w:rPr>
          <w:sz w:val="20"/>
        </w:rPr>
        <w:t>/recommendations for the current and upcoming fiscal year.</w:t>
      </w:r>
    </w:p>
    <w:p w14:paraId="50462FDF" w14:textId="77777777" w:rsidR="006F0B21" w:rsidRDefault="006F0B21">
      <w:pPr>
        <w:pStyle w:val="BodyText"/>
        <w:spacing w:before="3"/>
        <w:ind w:left="0"/>
        <w:rPr>
          <w:sz w:val="24"/>
        </w:rPr>
      </w:pPr>
    </w:p>
    <w:p w14:paraId="2FA74E56" w14:textId="5C3C34B2" w:rsidR="006F0B21" w:rsidRDefault="009D1C3F">
      <w:pPr>
        <w:pStyle w:val="Heading1"/>
      </w:pPr>
      <w:r>
        <w:t>PERFO</w:t>
      </w:r>
      <w:r w:rsidR="0019303F">
        <w:t>R</w:t>
      </w:r>
      <w:r>
        <w:t>MANCE EVALUATIONS/REPORTING</w:t>
      </w:r>
    </w:p>
    <w:p w14:paraId="4075084B" w14:textId="77777777" w:rsidR="006F0B21" w:rsidRDefault="006F0B21">
      <w:pPr>
        <w:pStyle w:val="BodyText"/>
        <w:spacing w:before="4"/>
        <w:ind w:left="0"/>
        <w:rPr>
          <w:b/>
          <w:sz w:val="26"/>
        </w:rPr>
      </w:pPr>
    </w:p>
    <w:p w14:paraId="5B6F6F34" w14:textId="77777777" w:rsidR="009D1C3F" w:rsidRPr="00752363" w:rsidRDefault="009D1C3F">
      <w:pPr>
        <w:pStyle w:val="BodyText"/>
        <w:spacing w:before="1"/>
        <w:ind w:left="100" w:right="90"/>
        <w:rPr>
          <w:color w:val="FF0000"/>
        </w:rPr>
      </w:pPr>
      <w:r w:rsidRPr="00752363">
        <w:rPr>
          <w:color w:val="FF0000"/>
        </w:rPr>
        <w:t>(Applicable to agencies that have a Performance Evaluation Process)</w:t>
      </w:r>
    </w:p>
    <w:p w14:paraId="64A7D920" w14:textId="77777777" w:rsidR="009D1C3F" w:rsidRDefault="009D1C3F">
      <w:pPr>
        <w:pStyle w:val="BodyText"/>
        <w:spacing w:before="1"/>
        <w:ind w:left="100" w:right="90"/>
      </w:pPr>
    </w:p>
    <w:p w14:paraId="64CBF0EC" w14:textId="10721AA3" w:rsidR="006F0B21" w:rsidRDefault="009D1C3F">
      <w:pPr>
        <w:pStyle w:val="BodyText"/>
        <w:spacing w:before="1"/>
        <w:ind w:left="100" w:right="90"/>
      </w:pPr>
      <w:r>
        <w:t>D</w:t>
      </w:r>
      <w:r w:rsidR="000E0D0E">
        <w:t xml:space="preserve">uring an officer's employee performance review, a career counseling session </w:t>
      </w:r>
      <w:proofErr w:type="gramStart"/>
      <w:r w:rsidR="000E0D0E">
        <w:t>is conducted</w:t>
      </w:r>
      <w:proofErr w:type="gramEnd"/>
      <w:r w:rsidR="000E0D0E">
        <w:t xml:space="preserve"> between the officer and supervisor. The counseling session i</w:t>
      </w:r>
      <w:r w:rsidR="0019303F">
        <w:t>ntends to help officers</w:t>
      </w:r>
      <w:r w:rsidR="000E0D0E">
        <w:t xml:space="preserve"> formulate and maintain career development plan</w:t>
      </w:r>
      <w:r w:rsidR="0019303F">
        <w:t>s</w:t>
      </w:r>
      <w:r w:rsidR="000E0D0E">
        <w:t xml:space="preserve">. The counseling shall include </w:t>
      </w:r>
      <w:r w:rsidR="0019303F">
        <w:t>examining the employee's performance record and reviewing</w:t>
      </w:r>
      <w:r w:rsidR="000E0D0E">
        <w:t xml:space="preserve"> training programs applicable to the employee's duties.</w:t>
      </w:r>
    </w:p>
    <w:p w14:paraId="7EE6791A" w14:textId="77777777" w:rsidR="006F0B21" w:rsidRDefault="006F0B21">
      <w:pPr>
        <w:pStyle w:val="BodyText"/>
        <w:spacing w:before="6"/>
        <w:ind w:left="0"/>
        <w:rPr>
          <w:sz w:val="24"/>
        </w:rPr>
      </w:pPr>
    </w:p>
    <w:p w14:paraId="6AC0E5CF" w14:textId="04749D7C" w:rsidR="009D1C3F" w:rsidRPr="00752363" w:rsidRDefault="009D1C3F" w:rsidP="009D1C3F">
      <w:pPr>
        <w:pStyle w:val="BodyText"/>
        <w:ind w:left="100" w:right="145"/>
        <w:rPr>
          <w:color w:val="FF0000"/>
        </w:rPr>
      </w:pPr>
      <w:r>
        <w:t>Follow-up discussions and employee developmental progress discussions shall be documented as specified in the agency Performance Evaluation Policy</w:t>
      </w:r>
      <w:r w:rsidR="00752363">
        <w:t xml:space="preserve"> (</w:t>
      </w:r>
      <w:r w:rsidR="00752363" w:rsidRPr="00752363">
        <w:rPr>
          <w:color w:val="FF0000"/>
        </w:rPr>
        <w:t xml:space="preserve">Reference policy title here if applicable). </w:t>
      </w:r>
    </w:p>
    <w:sectPr w:rsidR="009D1C3F" w:rsidRPr="00752363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6A2F"/>
    <w:multiLevelType w:val="hybridMultilevel"/>
    <w:tmpl w:val="9CA6FDCA"/>
    <w:lvl w:ilvl="0" w:tplc="E294EFD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9708AD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BF9AF86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D3EC9C5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38A44F8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480421E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0DACC76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63343DC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C4C8DDB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 w16cid:durableId="213930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0sDC0NDYAIgMzAyUdpeDU4uLM/DyQApNaAOVnzK8sAAAA"/>
  </w:docVars>
  <w:rsids>
    <w:rsidRoot w:val="006F0B21"/>
    <w:rsid w:val="000E0D0E"/>
    <w:rsid w:val="0019303F"/>
    <w:rsid w:val="006A36B0"/>
    <w:rsid w:val="006F0B21"/>
    <w:rsid w:val="00752363"/>
    <w:rsid w:val="00804346"/>
    <w:rsid w:val="009D1C3F"/>
    <w:rsid w:val="00CD5904"/>
    <w:rsid w:val="00E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E4FF"/>
  <w15:docId w15:val="{647318F6-8509-4259-B019-647C349D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1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30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0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3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inaa.org/" TargetMode="External"/><Relationship Id="rId13" Type="http://schemas.openxmlformats.org/officeDocument/2006/relationships/hyperlink" Target="https://www.theiacp.org/membership-criteria" TargetMode="External"/><Relationship Id="rId18" Type="http://schemas.openxmlformats.org/officeDocument/2006/relationships/hyperlink" Target="https://www.apcointl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jsacop.org/" TargetMode="External"/><Relationship Id="rId12" Type="http://schemas.openxmlformats.org/officeDocument/2006/relationships/hyperlink" Target="https://www.theiacp.org/" TargetMode="External"/><Relationship Id="rId17" Type="http://schemas.openxmlformats.org/officeDocument/2006/relationships/hyperlink" Target="https://noblenational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wlee.org/" TargetMode="External"/><Relationship Id="rId20" Type="http://schemas.openxmlformats.org/officeDocument/2006/relationships/hyperlink" Target="https://www.policeforum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iacp.org/" TargetMode="External"/><Relationship Id="rId11" Type="http://schemas.openxmlformats.org/officeDocument/2006/relationships/hyperlink" Target="https://melsafetyinstitute.org/law-enforcement-2/" TargetMode="External"/><Relationship Id="rId5" Type="http://schemas.openxmlformats.org/officeDocument/2006/relationships/hyperlink" Target="https://melsafetyinstitute.org/law-enforcement-2/" TargetMode="External"/><Relationship Id="rId15" Type="http://schemas.openxmlformats.org/officeDocument/2006/relationships/hyperlink" Target="https://www.njwle.org/" TargetMode="External"/><Relationship Id="rId10" Type="http://schemas.openxmlformats.org/officeDocument/2006/relationships/hyperlink" Target="https://www.policeforum.org/smip" TargetMode="External"/><Relationship Id="rId19" Type="http://schemas.openxmlformats.org/officeDocument/2006/relationships/hyperlink" Target="https://lermainc.org/Hom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ceforum.org/" TargetMode="External"/><Relationship Id="rId14" Type="http://schemas.openxmlformats.org/officeDocument/2006/relationships/hyperlink" Target="https://www.njsacop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1436</Words>
  <Characters>8617</Characters>
  <Application>Microsoft Office Word</Application>
  <DocSecurity>0</DocSecurity>
  <Lines>574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M. Elsaidi</dc:creator>
  <cp:lastModifiedBy>Harry Earle</cp:lastModifiedBy>
  <cp:revision>4</cp:revision>
  <dcterms:created xsi:type="dcterms:W3CDTF">2023-02-06T21:36:00Z</dcterms:created>
  <dcterms:modified xsi:type="dcterms:W3CDTF">2023-02-07T15:53:00Z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2023-02-03T00:00:00Z</vt:filetime>
  </property>
</Properties>
</file>