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i/>
          <w:iCs/>
        </w:rPr>
        <w:id w:val="-156690127"/>
        <w:docPartObj>
          <w:docPartGallery w:val="Cover Pages"/>
          <w:docPartUnique/>
        </w:docPartObj>
      </w:sdtPr>
      <w:sdtEndPr>
        <w:rPr>
          <w:b/>
          <w:i w:val="0"/>
          <w:iCs w:val="0"/>
          <w:spacing w:val="-3"/>
          <w:szCs w:val="24"/>
        </w:rPr>
      </w:sdtEndPr>
      <w:sdtContent>
        <w:p w14:paraId="272D2A07" w14:textId="77777777" w:rsidR="003B7579" w:rsidRPr="00F81195" w:rsidRDefault="003B7579" w:rsidP="003B7579">
          <w:pPr>
            <w:spacing w:before="240" w:after="60"/>
            <w:jc w:val="center"/>
            <w:outlineLvl w:val="6"/>
            <w:rPr>
              <w:rFonts w:ascii="Franklin Gothic Book" w:hAnsi="Franklin Gothic Book" w:cs="Arial"/>
              <w:b/>
              <w:sz w:val="40"/>
              <w:szCs w:val="40"/>
            </w:rPr>
          </w:pPr>
          <w:r w:rsidRPr="00F81195">
            <w:rPr>
              <w:rFonts w:ascii="Franklin Gothic Book" w:hAnsi="Franklin Gothic Book" w:cs="Arial"/>
              <w:b/>
              <w:sz w:val="40"/>
              <w:szCs w:val="40"/>
            </w:rPr>
            <w:t>LIBRARY CODE OF CONDUCT PLAN</w:t>
          </w:r>
        </w:p>
        <w:p w14:paraId="0AB20B63" w14:textId="77777777" w:rsidR="003B7579" w:rsidRPr="00F81195" w:rsidRDefault="003B7579" w:rsidP="003B7579">
          <w:pPr>
            <w:jc w:val="center"/>
            <w:rPr>
              <w:rFonts w:ascii="Franklin Gothic Book" w:hAnsi="Franklin Gothic Book" w:cs="Arial"/>
              <w:b/>
              <w:sz w:val="40"/>
              <w:szCs w:val="40"/>
            </w:rPr>
          </w:pPr>
        </w:p>
        <w:p w14:paraId="6B6B9B52" w14:textId="77777777" w:rsidR="003B7579" w:rsidRPr="00F81195" w:rsidRDefault="003B7579" w:rsidP="003B7579">
          <w:pPr>
            <w:jc w:val="center"/>
            <w:rPr>
              <w:rFonts w:ascii="Franklin Gothic Book" w:hAnsi="Franklin Gothic Book" w:cs="Arial"/>
              <w:b/>
              <w:sz w:val="40"/>
              <w:szCs w:val="40"/>
            </w:rPr>
          </w:pPr>
        </w:p>
        <w:p w14:paraId="1A328823" w14:textId="77777777" w:rsidR="003B7579" w:rsidRPr="00F81195" w:rsidRDefault="003B7579" w:rsidP="003B7579">
          <w:pPr>
            <w:jc w:val="center"/>
            <w:rPr>
              <w:rFonts w:ascii="Franklin Gothic Book" w:hAnsi="Franklin Gothic Book" w:cs="Arial"/>
              <w:b/>
              <w:sz w:val="40"/>
              <w:szCs w:val="40"/>
            </w:rPr>
          </w:pPr>
        </w:p>
        <w:p w14:paraId="1F9D5732" w14:textId="77777777" w:rsidR="003B7579" w:rsidRPr="00F81195" w:rsidRDefault="003B7579" w:rsidP="003B7579">
          <w:pPr>
            <w:jc w:val="center"/>
            <w:rPr>
              <w:rFonts w:ascii="Franklin Gothic Book" w:hAnsi="Franklin Gothic Book" w:cs="Arial"/>
              <w:b/>
              <w:sz w:val="40"/>
              <w:szCs w:val="40"/>
            </w:rPr>
          </w:pPr>
        </w:p>
        <w:p w14:paraId="7226E0A5" w14:textId="77777777" w:rsidR="003B7579" w:rsidRPr="00F81195" w:rsidRDefault="003B7579" w:rsidP="003B7579">
          <w:pPr>
            <w:jc w:val="center"/>
            <w:rPr>
              <w:rFonts w:ascii="Franklin Gothic Book" w:hAnsi="Franklin Gothic Book" w:cs="Arial"/>
              <w:b/>
              <w:sz w:val="40"/>
              <w:szCs w:val="40"/>
            </w:rPr>
          </w:pPr>
        </w:p>
        <w:p w14:paraId="5884FEB8" w14:textId="7CA93EAB" w:rsidR="003B7579" w:rsidRPr="00F81195" w:rsidRDefault="003B7579" w:rsidP="003B7579">
          <w:pPr>
            <w:tabs>
              <w:tab w:val="center" w:pos="4680"/>
            </w:tabs>
            <w:jc w:val="center"/>
            <w:rPr>
              <w:rFonts w:ascii="Franklin Gothic Book" w:hAnsi="Franklin Gothic Book" w:cs="Arial"/>
              <w:b/>
              <w:spacing w:val="-2"/>
              <w:sz w:val="28"/>
              <w:szCs w:val="28"/>
            </w:rPr>
          </w:pPr>
          <w:r w:rsidRPr="00F81195">
            <w:rPr>
              <w:rFonts w:ascii="Franklin Gothic Book" w:hAnsi="Franklin Gothic Book" w:cs="Arial"/>
              <w:b/>
              <w:spacing w:val="-2"/>
              <w:sz w:val="28"/>
              <w:szCs w:val="28"/>
            </w:rPr>
            <w:t>Prepared for:`</w:t>
          </w:r>
        </w:p>
        <w:p w14:paraId="012CBE87" w14:textId="77777777" w:rsidR="003B7579" w:rsidRPr="00F81195" w:rsidRDefault="003B7579" w:rsidP="003B7579">
          <w:pPr>
            <w:tabs>
              <w:tab w:val="center" w:pos="4680"/>
            </w:tabs>
            <w:jc w:val="center"/>
            <w:rPr>
              <w:rFonts w:ascii="Franklin Gothic Book" w:hAnsi="Franklin Gothic Book" w:cs="Arial"/>
              <w:b/>
              <w:spacing w:val="-2"/>
              <w:sz w:val="40"/>
              <w:szCs w:val="40"/>
            </w:rPr>
          </w:pPr>
        </w:p>
        <w:p w14:paraId="2C95E0D0" w14:textId="77777777" w:rsidR="003B7579" w:rsidRPr="00F81195" w:rsidRDefault="003B7579" w:rsidP="003B7579">
          <w:pPr>
            <w:jc w:val="center"/>
            <w:rPr>
              <w:rFonts w:ascii="Franklin Gothic Book" w:hAnsi="Franklin Gothic Book" w:cs="Arial"/>
              <w:b/>
              <w:spacing w:val="-2"/>
              <w:sz w:val="40"/>
              <w:szCs w:val="40"/>
            </w:rPr>
          </w:pPr>
        </w:p>
        <w:p w14:paraId="0CDE6601" w14:textId="77777777" w:rsidR="003B7579" w:rsidRPr="00F81195" w:rsidRDefault="003B7579" w:rsidP="003B7579">
          <w:pPr>
            <w:jc w:val="center"/>
            <w:rPr>
              <w:rFonts w:ascii="Franklin Gothic Book" w:hAnsi="Franklin Gothic Book" w:cs="Arial"/>
              <w:b/>
              <w:caps/>
              <w:color w:val="FF0000"/>
              <w:spacing w:val="-2"/>
              <w:sz w:val="40"/>
              <w:szCs w:val="40"/>
            </w:rPr>
          </w:pPr>
          <w:r w:rsidRPr="00F81195">
            <w:rPr>
              <w:rFonts w:ascii="Franklin Gothic Book" w:hAnsi="Franklin Gothic Book" w:cs="Arial"/>
              <w:b/>
              <w:caps/>
              <w:color w:val="FF0000"/>
              <w:spacing w:val="-2"/>
              <w:sz w:val="40"/>
              <w:szCs w:val="40"/>
            </w:rPr>
            <w:t>(INSERT YOUR AGENCY HERE)</w:t>
          </w:r>
        </w:p>
        <w:p w14:paraId="4AFBFC8E" w14:textId="77777777" w:rsidR="003B7579" w:rsidRPr="003B7579" w:rsidRDefault="003B7579" w:rsidP="003B7579">
          <w:pPr>
            <w:jc w:val="center"/>
            <w:rPr>
              <w:rFonts w:ascii="Arial" w:hAnsi="Arial" w:cs="Arial"/>
              <w:b/>
              <w:caps/>
              <w:spacing w:val="-2"/>
              <w:sz w:val="40"/>
              <w:szCs w:val="40"/>
            </w:rPr>
          </w:pPr>
        </w:p>
        <w:p w14:paraId="249A2765" w14:textId="77777777" w:rsidR="005A5B6C" w:rsidRPr="003B7579" w:rsidRDefault="005A5B6C" w:rsidP="005A5B6C">
          <w:pPr>
            <w:tabs>
              <w:tab w:val="clear" w:pos="-720"/>
            </w:tabs>
            <w:suppressAutoHyphens w:val="0"/>
            <w:overflowPunct/>
            <w:jc w:val="center"/>
            <w:textAlignment w:val="auto"/>
            <w:rPr>
              <w:rFonts w:ascii="Arial" w:hAnsi="Arial" w:cs="Arial"/>
              <w:caps/>
              <w:spacing w:val="-2"/>
              <w:sz w:val="40"/>
              <w:szCs w:val="40"/>
            </w:rPr>
          </w:pPr>
        </w:p>
        <w:p w14:paraId="48E60AE8" w14:textId="77777777" w:rsidR="005A5B6C" w:rsidRPr="003B7579" w:rsidRDefault="005A5B6C" w:rsidP="005A5B6C">
          <w:pPr>
            <w:tabs>
              <w:tab w:val="clear" w:pos="-720"/>
            </w:tabs>
            <w:suppressAutoHyphens w:val="0"/>
            <w:overflowPunct/>
            <w:jc w:val="center"/>
            <w:textAlignment w:val="auto"/>
            <w:rPr>
              <w:rFonts w:ascii="Arial" w:hAnsi="Arial" w:cs="Arial"/>
              <w:spacing w:val="-2"/>
              <w:sz w:val="40"/>
              <w:szCs w:val="40"/>
            </w:rPr>
          </w:pPr>
        </w:p>
        <w:p w14:paraId="3C3D4F7B" w14:textId="77777777" w:rsidR="005A5B6C" w:rsidRPr="00F45AA5" w:rsidRDefault="005A5B6C" w:rsidP="005A5B6C">
          <w:pPr>
            <w:tabs>
              <w:tab w:val="clear" w:pos="-720"/>
            </w:tabs>
            <w:suppressAutoHyphens w:val="0"/>
            <w:overflowPunct/>
            <w:jc w:val="left"/>
            <w:textAlignment w:val="auto"/>
            <w:rPr>
              <w:rFonts w:ascii="Arial" w:hAnsi="Arial" w:cs="Arial"/>
              <w:sz w:val="20"/>
              <w:szCs w:val="24"/>
            </w:rPr>
          </w:pPr>
        </w:p>
        <w:p w14:paraId="171EFC6D" w14:textId="77777777" w:rsidR="00F45AA5" w:rsidRPr="00F45AA5" w:rsidRDefault="00F45AA5" w:rsidP="005A5B6C">
          <w:pPr>
            <w:tabs>
              <w:tab w:val="clear" w:pos="-720"/>
            </w:tabs>
            <w:suppressAutoHyphens w:val="0"/>
            <w:overflowPunct/>
            <w:jc w:val="left"/>
            <w:textAlignment w:val="auto"/>
            <w:rPr>
              <w:rFonts w:ascii="Arial" w:hAnsi="Arial" w:cs="Arial"/>
              <w:sz w:val="20"/>
              <w:szCs w:val="24"/>
            </w:rPr>
          </w:pPr>
        </w:p>
        <w:p w14:paraId="1AC693CD" w14:textId="77777777" w:rsidR="00F45AA5" w:rsidRPr="00F45AA5" w:rsidRDefault="00F45AA5" w:rsidP="005A5B6C">
          <w:pPr>
            <w:tabs>
              <w:tab w:val="clear" w:pos="-720"/>
            </w:tabs>
            <w:suppressAutoHyphens w:val="0"/>
            <w:overflowPunct/>
            <w:jc w:val="left"/>
            <w:textAlignment w:val="auto"/>
            <w:rPr>
              <w:rFonts w:ascii="Arial" w:hAnsi="Arial" w:cs="Arial"/>
              <w:sz w:val="20"/>
              <w:szCs w:val="24"/>
            </w:rPr>
          </w:pPr>
        </w:p>
        <w:p w14:paraId="4F20EDC6" w14:textId="77777777" w:rsidR="00F45AA5" w:rsidRPr="00F45AA5" w:rsidRDefault="00F45AA5" w:rsidP="005A5B6C">
          <w:pPr>
            <w:tabs>
              <w:tab w:val="clear" w:pos="-720"/>
            </w:tabs>
            <w:suppressAutoHyphens w:val="0"/>
            <w:overflowPunct/>
            <w:jc w:val="left"/>
            <w:textAlignment w:val="auto"/>
            <w:rPr>
              <w:rFonts w:ascii="Arial" w:hAnsi="Arial" w:cs="Arial"/>
              <w:sz w:val="20"/>
              <w:szCs w:val="24"/>
            </w:rPr>
          </w:pPr>
        </w:p>
        <w:p w14:paraId="3D4E97A7" w14:textId="77777777" w:rsidR="00F45AA5" w:rsidRPr="00F45AA5" w:rsidRDefault="00F45AA5" w:rsidP="005A5B6C">
          <w:pPr>
            <w:tabs>
              <w:tab w:val="clear" w:pos="-720"/>
            </w:tabs>
            <w:suppressAutoHyphens w:val="0"/>
            <w:overflowPunct/>
            <w:jc w:val="left"/>
            <w:textAlignment w:val="auto"/>
            <w:rPr>
              <w:rFonts w:ascii="Arial" w:hAnsi="Arial" w:cs="Arial"/>
              <w:sz w:val="20"/>
              <w:szCs w:val="24"/>
            </w:rPr>
          </w:pPr>
        </w:p>
        <w:p w14:paraId="0B1CA987" w14:textId="77777777" w:rsidR="00F45AA5" w:rsidRPr="00F45AA5" w:rsidRDefault="00F45AA5" w:rsidP="005A5B6C">
          <w:pPr>
            <w:tabs>
              <w:tab w:val="clear" w:pos="-720"/>
            </w:tabs>
            <w:suppressAutoHyphens w:val="0"/>
            <w:overflowPunct/>
            <w:jc w:val="left"/>
            <w:textAlignment w:val="auto"/>
            <w:rPr>
              <w:rFonts w:ascii="Arial" w:hAnsi="Arial" w:cs="Arial"/>
              <w:sz w:val="20"/>
              <w:szCs w:val="24"/>
            </w:rPr>
          </w:pPr>
        </w:p>
        <w:p w14:paraId="65A05AEF" w14:textId="77777777" w:rsidR="00F45AA5" w:rsidRPr="00F45AA5" w:rsidRDefault="00F45AA5" w:rsidP="005A5B6C">
          <w:pPr>
            <w:tabs>
              <w:tab w:val="clear" w:pos="-720"/>
            </w:tabs>
            <w:suppressAutoHyphens w:val="0"/>
            <w:overflowPunct/>
            <w:jc w:val="left"/>
            <w:textAlignment w:val="auto"/>
            <w:rPr>
              <w:rFonts w:ascii="Arial" w:hAnsi="Arial" w:cs="Arial"/>
              <w:sz w:val="20"/>
              <w:szCs w:val="24"/>
            </w:rPr>
          </w:pPr>
        </w:p>
        <w:p w14:paraId="53CD7A2F" w14:textId="77777777" w:rsidR="00F45AA5" w:rsidRPr="00F45AA5" w:rsidRDefault="00F45AA5" w:rsidP="005A5B6C">
          <w:pPr>
            <w:tabs>
              <w:tab w:val="clear" w:pos="-720"/>
            </w:tabs>
            <w:suppressAutoHyphens w:val="0"/>
            <w:overflowPunct/>
            <w:jc w:val="left"/>
            <w:textAlignment w:val="auto"/>
            <w:rPr>
              <w:rFonts w:ascii="Arial" w:hAnsi="Arial" w:cs="Arial"/>
              <w:sz w:val="20"/>
              <w:szCs w:val="24"/>
            </w:rPr>
          </w:pPr>
        </w:p>
        <w:p w14:paraId="0CD5447B" w14:textId="77777777" w:rsidR="00F45AA5" w:rsidRPr="00F45AA5" w:rsidRDefault="00F45AA5" w:rsidP="005A5B6C">
          <w:pPr>
            <w:tabs>
              <w:tab w:val="clear" w:pos="-720"/>
            </w:tabs>
            <w:suppressAutoHyphens w:val="0"/>
            <w:overflowPunct/>
            <w:jc w:val="left"/>
            <w:textAlignment w:val="auto"/>
            <w:rPr>
              <w:rFonts w:ascii="Arial" w:hAnsi="Arial" w:cs="Arial"/>
              <w:sz w:val="20"/>
              <w:szCs w:val="24"/>
            </w:rPr>
          </w:pPr>
        </w:p>
        <w:p w14:paraId="6CB0C945" w14:textId="77777777" w:rsidR="00F45AA5" w:rsidRPr="00F45AA5" w:rsidRDefault="00F45AA5" w:rsidP="005A5B6C">
          <w:pPr>
            <w:tabs>
              <w:tab w:val="clear" w:pos="-720"/>
            </w:tabs>
            <w:suppressAutoHyphens w:val="0"/>
            <w:overflowPunct/>
            <w:jc w:val="left"/>
            <w:textAlignment w:val="auto"/>
            <w:rPr>
              <w:rFonts w:ascii="Arial" w:hAnsi="Arial" w:cs="Arial"/>
              <w:sz w:val="20"/>
              <w:szCs w:val="24"/>
            </w:rPr>
          </w:pPr>
        </w:p>
        <w:p w14:paraId="1CF9C57D" w14:textId="77777777" w:rsidR="00F45AA5" w:rsidRPr="00F45AA5" w:rsidRDefault="00F45AA5" w:rsidP="005A5B6C">
          <w:pPr>
            <w:tabs>
              <w:tab w:val="clear" w:pos="-720"/>
            </w:tabs>
            <w:suppressAutoHyphens w:val="0"/>
            <w:overflowPunct/>
            <w:jc w:val="left"/>
            <w:textAlignment w:val="auto"/>
            <w:rPr>
              <w:rFonts w:ascii="Arial" w:hAnsi="Arial" w:cs="Arial"/>
              <w:sz w:val="20"/>
              <w:szCs w:val="24"/>
            </w:rPr>
          </w:pPr>
        </w:p>
        <w:p w14:paraId="351A0176" w14:textId="77777777" w:rsidR="00F45AA5" w:rsidRPr="00F45AA5" w:rsidRDefault="00F45AA5" w:rsidP="005A5B6C">
          <w:pPr>
            <w:tabs>
              <w:tab w:val="clear" w:pos="-720"/>
            </w:tabs>
            <w:suppressAutoHyphens w:val="0"/>
            <w:overflowPunct/>
            <w:jc w:val="left"/>
            <w:textAlignment w:val="auto"/>
            <w:rPr>
              <w:rFonts w:ascii="Arial" w:hAnsi="Arial" w:cs="Arial"/>
              <w:sz w:val="20"/>
              <w:szCs w:val="24"/>
            </w:rPr>
          </w:pPr>
        </w:p>
        <w:p w14:paraId="41B6D66C" w14:textId="77777777" w:rsidR="00F45AA5" w:rsidRPr="00F45AA5" w:rsidRDefault="00F45AA5" w:rsidP="005A5B6C">
          <w:pPr>
            <w:tabs>
              <w:tab w:val="clear" w:pos="-720"/>
            </w:tabs>
            <w:suppressAutoHyphens w:val="0"/>
            <w:overflowPunct/>
            <w:jc w:val="left"/>
            <w:textAlignment w:val="auto"/>
            <w:rPr>
              <w:rFonts w:ascii="Arial" w:hAnsi="Arial" w:cs="Arial"/>
              <w:sz w:val="20"/>
              <w:szCs w:val="24"/>
            </w:rPr>
          </w:pPr>
        </w:p>
        <w:p w14:paraId="1E4CBCD0" w14:textId="77777777" w:rsidR="00F45AA5" w:rsidRPr="00F45AA5" w:rsidRDefault="00F45AA5" w:rsidP="005A5B6C">
          <w:pPr>
            <w:tabs>
              <w:tab w:val="clear" w:pos="-720"/>
            </w:tabs>
            <w:suppressAutoHyphens w:val="0"/>
            <w:overflowPunct/>
            <w:jc w:val="left"/>
            <w:textAlignment w:val="auto"/>
            <w:rPr>
              <w:rFonts w:ascii="Arial" w:hAnsi="Arial" w:cs="Arial"/>
              <w:sz w:val="20"/>
              <w:szCs w:val="24"/>
            </w:rPr>
          </w:pPr>
        </w:p>
        <w:p w14:paraId="00F4274C" w14:textId="77777777" w:rsidR="00F45AA5" w:rsidRPr="00F45AA5" w:rsidRDefault="00F45AA5" w:rsidP="005A5B6C">
          <w:pPr>
            <w:tabs>
              <w:tab w:val="clear" w:pos="-720"/>
            </w:tabs>
            <w:suppressAutoHyphens w:val="0"/>
            <w:overflowPunct/>
            <w:jc w:val="left"/>
            <w:textAlignment w:val="auto"/>
            <w:rPr>
              <w:rFonts w:ascii="Arial" w:hAnsi="Arial" w:cs="Arial"/>
              <w:sz w:val="20"/>
              <w:szCs w:val="24"/>
            </w:rPr>
          </w:pPr>
        </w:p>
        <w:p w14:paraId="319436C6" w14:textId="77777777" w:rsidR="00F45AA5" w:rsidRPr="00F45AA5" w:rsidRDefault="00F45AA5" w:rsidP="005A5B6C">
          <w:pPr>
            <w:tabs>
              <w:tab w:val="clear" w:pos="-720"/>
            </w:tabs>
            <w:suppressAutoHyphens w:val="0"/>
            <w:overflowPunct/>
            <w:jc w:val="left"/>
            <w:textAlignment w:val="auto"/>
            <w:rPr>
              <w:rFonts w:ascii="Arial" w:hAnsi="Arial" w:cs="Arial"/>
              <w:sz w:val="20"/>
              <w:szCs w:val="24"/>
            </w:rPr>
          </w:pPr>
        </w:p>
        <w:p w14:paraId="1E060B32" w14:textId="77777777" w:rsidR="00F45AA5" w:rsidRPr="00F45AA5" w:rsidRDefault="00F45AA5" w:rsidP="005A5B6C">
          <w:pPr>
            <w:tabs>
              <w:tab w:val="clear" w:pos="-720"/>
            </w:tabs>
            <w:suppressAutoHyphens w:val="0"/>
            <w:overflowPunct/>
            <w:jc w:val="left"/>
            <w:textAlignment w:val="auto"/>
            <w:rPr>
              <w:rFonts w:ascii="Arial" w:hAnsi="Arial" w:cs="Arial"/>
              <w:sz w:val="20"/>
              <w:szCs w:val="24"/>
            </w:rPr>
          </w:pPr>
        </w:p>
        <w:p w14:paraId="68E84428" w14:textId="77777777" w:rsidR="00F45AA5" w:rsidRPr="00F45AA5" w:rsidRDefault="00F45AA5" w:rsidP="005A5B6C">
          <w:pPr>
            <w:tabs>
              <w:tab w:val="clear" w:pos="-720"/>
            </w:tabs>
            <w:suppressAutoHyphens w:val="0"/>
            <w:overflowPunct/>
            <w:jc w:val="left"/>
            <w:textAlignment w:val="auto"/>
            <w:rPr>
              <w:rFonts w:ascii="Arial" w:hAnsi="Arial" w:cs="Arial"/>
              <w:sz w:val="20"/>
              <w:szCs w:val="24"/>
            </w:rPr>
          </w:pPr>
        </w:p>
        <w:p w14:paraId="318BA390" w14:textId="77777777" w:rsidR="00F45AA5" w:rsidRPr="00F45AA5" w:rsidRDefault="00F45AA5" w:rsidP="005A5B6C">
          <w:pPr>
            <w:tabs>
              <w:tab w:val="clear" w:pos="-720"/>
            </w:tabs>
            <w:suppressAutoHyphens w:val="0"/>
            <w:overflowPunct/>
            <w:jc w:val="left"/>
            <w:textAlignment w:val="auto"/>
            <w:rPr>
              <w:rFonts w:ascii="Arial" w:hAnsi="Arial" w:cs="Arial"/>
              <w:sz w:val="20"/>
              <w:szCs w:val="24"/>
            </w:rPr>
          </w:pPr>
        </w:p>
        <w:p w14:paraId="550E9232" w14:textId="77777777" w:rsidR="00F45AA5" w:rsidRPr="00F81195" w:rsidRDefault="00F45AA5" w:rsidP="00F45AA5">
          <w:pPr>
            <w:spacing w:after="160" w:line="259" w:lineRule="auto"/>
            <w:rPr>
              <w:rFonts w:ascii="Franklin Gothic Book" w:eastAsiaTheme="minorHAnsi" w:hAnsi="Franklin Gothic Book" w:cs="Arial"/>
            </w:rPr>
          </w:pPr>
          <w:r w:rsidRPr="00F81195">
            <w:rPr>
              <w:rFonts w:ascii="Franklin Gothic Book" w:eastAsiaTheme="minorHAnsi" w:hAnsi="Franklin Gothic Book" w:cs="Arial"/>
            </w:rPr>
            <w:t>Reviewed by (print name):  __________________________</w:t>
          </w:r>
          <w:r w:rsidR="00F42D09" w:rsidRPr="00F81195">
            <w:rPr>
              <w:rFonts w:ascii="Franklin Gothic Book" w:eastAsiaTheme="minorHAnsi" w:hAnsi="Franklin Gothic Book" w:cs="Arial"/>
            </w:rPr>
            <w:t>____</w:t>
          </w:r>
          <w:r w:rsidRPr="00F81195">
            <w:rPr>
              <w:rFonts w:ascii="Franklin Gothic Book" w:eastAsiaTheme="minorHAnsi" w:hAnsi="Franklin Gothic Book" w:cs="Arial"/>
            </w:rPr>
            <w:t>______</w:t>
          </w:r>
          <w:r w:rsidRPr="00F81195">
            <w:rPr>
              <w:rFonts w:ascii="Franklin Gothic Book" w:eastAsiaTheme="minorHAnsi" w:hAnsi="Franklin Gothic Book" w:cs="Arial"/>
            </w:rPr>
            <w:tab/>
          </w:r>
        </w:p>
        <w:p w14:paraId="2B0B5B90" w14:textId="77777777" w:rsidR="00F42D09" w:rsidRPr="00F81195" w:rsidRDefault="00F45AA5" w:rsidP="00F42D09">
          <w:pPr>
            <w:spacing w:after="160" w:line="259" w:lineRule="auto"/>
            <w:rPr>
              <w:rFonts w:ascii="Franklin Gothic Book" w:eastAsiaTheme="minorHAnsi" w:hAnsi="Franklin Gothic Book" w:cs="Arial"/>
            </w:rPr>
          </w:pPr>
          <w:r w:rsidRPr="00F81195">
            <w:rPr>
              <w:rFonts w:ascii="Franklin Gothic Book" w:eastAsiaTheme="minorHAnsi" w:hAnsi="Franklin Gothic Book" w:cs="Arial"/>
            </w:rPr>
            <w:t>Signature</w:t>
          </w:r>
          <w:r w:rsidR="001E72E3" w:rsidRPr="00F81195">
            <w:rPr>
              <w:rFonts w:ascii="Franklin Gothic Book" w:eastAsiaTheme="minorHAnsi" w:hAnsi="Franklin Gothic Book" w:cs="Arial"/>
            </w:rPr>
            <w:t>: _</w:t>
          </w:r>
          <w:r w:rsidRPr="00F81195">
            <w:rPr>
              <w:rFonts w:ascii="Franklin Gothic Book" w:eastAsiaTheme="minorHAnsi" w:hAnsi="Franklin Gothic Book" w:cs="Arial"/>
            </w:rPr>
            <w:t>_____________________________________________ Date: __________</w:t>
          </w:r>
          <w:r w:rsidR="00F42D09" w:rsidRPr="00F81195">
            <w:rPr>
              <w:rFonts w:ascii="Franklin Gothic Book" w:eastAsiaTheme="minorHAnsi" w:hAnsi="Franklin Gothic Book" w:cs="Arial"/>
            </w:rPr>
            <w:t xml:space="preserve"> </w:t>
          </w:r>
        </w:p>
        <w:p w14:paraId="0F56A6A4" w14:textId="77777777" w:rsidR="003B7579" w:rsidRPr="00F81195" w:rsidRDefault="003B7579">
          <w:pPr>
            <w:widowControl/>
            <w:tabs>
              <w:tab w:val="clear" w:pos="-720"/>
            </w:tabs>
            <w:suppressAutoHyphens w:val="0"/>
            <w:overflowPunct/>
            <w:autoSpaceDE/>
            <w:autoSpaceDN/>
            <w:adjustRightInd/>
            <w:spacing w:after="200" w:line="276" w:lineRule="auto"/>
            <w:jc w:val="left"/>
            <w:textAlignment w:val="auto"/>
            <w:rPr>
              <w:rFonts w:ascii="Franklin Gothic Book" w:eastAsiaTheme="minorHAnsi" w:hAnsi="Franklin Gothic Book" w:cs="Arial"/>
            </w:rPr>
          </w:pPr>
          <w:r w:rsidRPr="00F81195">
            <w:rPr>
              <w:rFonts w:ascii="Franklin Gothic Book" w:eastAsiaTheme="minorHAnsi" w:hAnsi="Franklin Gothic Book" w:cs="Arial"/>
            </w:rPr>
            <w:br w:type="page"/>
          </w:r>
        </w:p>
        <w:p w14:paraId="6DC45D28" w14:textId="376DEE2B" w:rsidR="005A5B6C" w:rsidRPr="00F45AA5" w:rsidRDefault="00F81195" w:rsidP="00F45AA5">
          <w:pPr>
            <w:spacing w:after="160" w:line="259" w:lineRule="auto"/>
            <w:rPr>
              <w:rFonts w:ascii="Arial" w:eastAsiaTheme="minorHAnsi" w:hAnsi="Arial" w:cs="Arial"/>
            </w:rPr>
          </w:pPr>
        </w:p>
      </w:sdtContent>
    </w:sdt>
    <w:p w14:paraId="2136AA10" w14:textId="77777777" w:rsidR="00B72E42" w:rsidRPr="00F81195" w:rsidRDefault="00B72E42" w:rsidP="00B72E42">
      <w:pPr>
        <w:tabs>
          <w:tab w:val="center" w:pos="4680"/>
        </w:tabs>
        <w:jc w:val="center"/>
        <w:rPr>
          <w:rFonts w:ascii="Franklin Gothic Book" w:hAnsi="Franklin Gothic Book" w:cs="Arial"/>
          <w:spacing w:val="-3"/>
          <w:szCs w:val="24"/>
        </w:rPr>
      </w:pPr>
      <w:r w:rsidRPr="00F81195">
        <w:rPr>
          <w:rFonts w:ascii="Franklin Gothic Book" w:hAnsi="Franklin Gothic Book" w:cs="Arial"/>
          <w:b/>
          <w:spacing w:val="-3"/>
          <w:szCs w:val="24"/>
        </w:rPr>
        <w:t>TABLE OF CONTENTS</w:t>
      </w:r>
    </w:p>
    <w:p w14:paraId="5C587BAA" w14:textId="77777777" w:rsidR="003B7579" w:rsidRPr="00F81195" w:rsidRDefault="003B7579">
      <w:pPr>
        <w:pStyle w:val="TOC1"/>
        <w:rPr>
          <w:rFonts w:ascii="Franklin Gothic Book" w:hAnsi="Franklin Gothic Book" w:cs="Arial"/>
          <w:spacing w:val="-3"/>
          <w:szCs w:val="24"/>
        </w:rPr>
      </w:pPr>
    </w:p>
    <w:p w14:paraId="3BC3D19E" w14:textId="30097338" w:rsidR="003B7579" w:rsidRPr="00F81195" w:rsidRDefault="00B72E42">
      <w:pPr>
        <w:pStyle w:val="TOC1"/>
        <w:rPr>
          <w:rFonts w:ascii="Franklin Gothic Book" w:eastAsiaTheme="minorEastAsia" w:hAnsi="Franklin Gothic Book" w:cs="Arial"/>
          <w:noProof/>
          <w:kern w:val="2"/>
          <w:szCs w:val="24"/>
          <w:lang w:eastAsia="ja-JP"/>
          <w14:ligatures w14:val="standardContextual"/>
        </w:rPr>
      </w:pPr>
      <w:r w:rsidRPr="00F81195">
        <w:rPr>
          <w:rFonts w:ascii="Franklin Gothic Book" w:hAnsi="Franklin Gothic Book" w:cs="Arial"/>
          <w:spacing w:val="-3"/>
          <w:szCs w:val="24"/>
        </w:rPr>
        <w:fldChar w:fldCharType="begin"/>
      </w:r>
      <w:r w:rsidRPr="00F81195">
        <w:rPr>
          <w:rFonts w:ascii="Franklin Gothic Book" w:hAnsi="Franklin Gothic Book" w:cs="Arial"/>
          <w:spacing w:val="-3"/>
          <w:szCs w:val="24"/>
        </w:rPr>
        <w:instrText xml:space="preserve"> TOC \o "1-3" </w:instrText>
      </w:r>
      <w:r w:rsidRPr="00F81195">
        <w:rPr>
          <w:rFonts w:ascii="Franklin Gothic Book" w:hAnsi="Franklin Gothic Book" w:cs="Arial"/>
          <w:spacing w:val="-3"/>
          <w:szCs w:val="24"/>
        </w:rPr>
        <w:fldChar w:fldCharType="separate"/>
      </w:r>
      <w:r w:rsidR="003B7579" w:rsidRPr="00F81195">
        <w:rPr>
          <w:rFonts w:ascii="Franklin Gothic Book" w:hAnsi="Franklin Gothic Book" w:cs="Arial"/>
          <w:noProof/>
          <w:szCs w:val="24"/>
        </w:rPr>
        <w:t>PURPOSE</w:t>
      </w:r>
      <w:r w:rsidR="003B7579" w:rsidRPr="00F81195">
        <w:rPr>
          <w:rFonts w:ascii="Franklin Gothic Book" w:hAnsi="Franklin Gothic Book" w:cs="Arial"/>
          <w:noProof/>
          <w:szCs w:val="24"/>
        </w:rPr>
        <w:tab/>
      </w:r>
      <w:r w:rsidR="003B7579" w:rsidRPr="00F81195">
        <w:rPr>
          <w:rFonts w:ascii="Franklin Gothic Book" w:hAnsi="Franklin Gothic Book" w:cs="Arial"/>
          <w:noProof/>
          <w:szCs w:val="24"/>
        </w:rPr>
        <w:fldChar w:fldCharType="begin"/>
      </w:r>
      <w:r w:rsidR="003B7579" w:rsidRPr="00F81195">
        <w:rPr>
          <w:rFonts w:ascii="Franklin Gothic Book" w:hAnsi="Franklin Gothic Book" w:cs="Arial"/>
          <w:noProof/>
          <w:szCs w:val="24"/>
        </w:rPr>
        <w:instrText xml:space="preserve"> PAGEREF _Toc198305446 \h </w:instrText>
      </w:r>
      <w:r w:rsidR="003B7579" w:rsidRPr="00F81195">
        <w:rPr>
          <w:rFonts w:ascii="Franklin Gothic Book" w:hAnsi="Franklin Gothic Book" w:cs="Arial"/>
          <w:noProof/>
          <w:szCs w:val="24"/>
        </w:rPr>
      </w:r>
      <w:r w:rsidR="003B7579" w:rsidRPr="00F81195">
        <w:rPr>
          <w:rFonts w:ascii="Franklin Gothic Book" w:hAnsi="Franklin Gothic Book" w:cs="Arial"/>
          <w:noProof/>
          <w:szCs w:val="24"/>
        </w:rPr>
        <w:fldChar w:fldCharType="separate"/>
      </w:r>
      <w:r w:rsidR="00F81195">
        <w:rPr>
          <w:rFonts w:ascii="Franklin Gothic Book" w:hAnsi="Franklin Gothic Book" w:cs="Arial"/>
          <w:noProof/>
          <w:szCs w:val="24"/>
        </w:rPr>
        <w:t>1</w:t>
      </w:r>
      <w:r w:rsidR="003B7579" w:rsidRPr="00F81195">
        <w:rPr>
          <w:rFonts w:ascii="Franklin Gothic Book" w:hAnsi="Franklin Gothic Book" w:cs="Arial"/>
          <w:noProof/>
          <w:szCs w:val="24"/>
        </w:rPr>
        <w:fldChar w:fldCharType="end"/>
      </w:r>
    </w:p>
    <w:p w14:paraId="0A383900" w14:textId="77777777" w:rsidR="00F81195" w:rsidRPr="00F81195" w:rsidRDefault="00F81195">
      <w:pPr>
        <w:pStyle w:val="TOC1"/>
        <w:rPr>
          <w:rFonts w:ascii="Franklin Gothic Book" w:hAnsi="Franklin Gothic Book" w:cs="Arial"/>
          <w:noProof/>
          <w:szCs w:val="24"/>
        </w:rPr>
        <w:sectPr w:rsidR="00F81195" w:rsidRPr="00F81195" w:rsidSect="003B7579">
          <w:headerReference w:type="default" r:id="rId7"/>
          <w:footerReference w:type="default" r:id="rId8"/>
          <w:footerReference w:type="first" r:id="rId9"/>
          <w:endnotePr>
            <w:numFmt w:val="decimal"/>
          </w:endnotePr>
          <w:pgSz w:w="12240" w:h="15840" w:code="1"/>
          <w:pgMar w:top="1440" w:right="1440" w:bottom="1440" w:left="1440" w:header="1440" w:footer="720" w:gutter="0"/>
          <w:paperSrc w:first="15" w:other="15"/>
          <w:pgNumType w:start="0"/>
          <w:cols w:space="720"/>
          <w:noEndnote/>
          <w:titlePg/>
          <w:docGrid w:linePitch="326"/>
        </w:sectPr>
      </w:pPr>
    </w:p>
    <w:p w14:paraId="624D7C7A" w14:textId="171B1035" w:rsidR="003B7579" w:rsidRPr="00F81195" w:rsidRDefault="003B7579">
      <w:pPr>
        <w:pStyle w:val="TOC1"/>
        <w:rPr>
          <w:rFonts w:ascii="Franklin Gothic Book" w:eastAsiaTheme="minorEastAsia" w:hAnsi="Franklin Gothic Book" w:cs="Arial"/>
          <w:noProof/>
          <w:kern w:val="2"/>
          <w:szCs w:val="24"/>
          <w:lang w:eastAsia="ja-JP"/>
          <w14:ligatures w14:val="standardContextual"/>
        </w:rPr>
      </w:pPr>
      <w:r w:rsidRPr="00F81195">
        <w:rPr>
          <w:rFonts w:ascii="Franklin Gothic Book" w:hAnsi="Franklin Gothic Book" w:cs="Arial"/>
          <w:noProof/>
          <w:szCs w:val="24"/>
        </w:rPr>
        <w:t>GENERAL CONDUCT</w:t>
      </w:r>
      <w:r w:rsidRPr="00F81195">
        <w:rPr>
          <w:rFonts w:ascii="Franklin Gothic Book" w:hAnsi="Franklin Gothic Book" w:cs="Arial"/>
          <w:noProof/>
          <w:szCs w:val="24"/>
        </w:rPr>
        <w:tab/>
      </w:r>
      <w:r w:rsidRPr="00F81195">
        <w:rPr>
          <w:rFonts w:ascii="Franklin Gothic Book" w:hAnsi="Franklin Gothic Book" w:cs="Arial"/>
          <w:noProof/>
          <w:szCs w:val="24"/>
        </w:rPr>
        <w:fldChar w:fldCharType="begin"/>
      </w:r>
      <w:r w:rsidRPr="00F81195">
        <w:rPr>
          <w:rFonts w:ascii="Franklin Gothic Book" w:hAnsi="Franklin Gothic Book" w:cs="Arial"/>
          <w:noProof/>
          <w:szCs w:val="24"/>
        </w:rPr>
        <w:instrText xml:space="preserve"> PAGEREF _Toc198305447 \h </w:instrText>
      </w:r>
      <w:r w:rsidRPr="00F81195">
        <w:rPr>
          <w:rFonts w:ascii="Franklin Gothic Book" w:hAnsi="Franklin Gothic Book" w:cs="Arial"/>
          <w:noProof/>
          <w:szCs w:val="24"/>
        </w:rPr>
      </w:r>
      <w:r w:rsidRPr="00F81195">
        <w:rPr>
          <w:rFonts w:ascii="Franklin Gothic Book" w:hAnsi="Franklin Gothic Book" w:cs="Arial"/>
          <w:noProof/>
          <w:szCs w:val="24"/>
        </w:rPr>
        <w:fldChar w:fldCharType="separate"/>
      </w:r>
      <w:r w:rsidR="00F81195">
        <w:rPr>
          <w:rFonts w:ascii="Franklin Gothic Book" w:hAnsi="Franklin Gothic Book" w:cs="Arial"/>
          <w:noProof/>
          <w:szCs w:val="24"/>
        </w:rPr>
        <w:t>1</w:t>
      </w:r>
      <w:r w:rsidRPr="00F81195">
        <w:rPr>
          <w:rFonts w:ascii="Franklin Gothic Book" w:hAnsi="Franklin Gothic Book" w:cs="Arial"/>
          <w:noProof/>
          <w:szCs w:val="24"/>
        </w:rPr>
        <w:fldChar w:fldCharType="end"/>
      </w:r>
    </w:p>
    <w:p w14:paraId="51AD4B9B" w14:textId="113DF98A" w:rsidR="003B7579" w:rsidRPr="00F81195" w:rsidRDefault="003B7579">
      <w:pPr>
        <w:pStyle w:val="TOC1"/>
        <w:rPr>
          <w:rFonts w:ascii="Franklin Gothic Book" w:hAnsi="Franklin Gothic Book" w:cs="Arial"/>
          <w:noProof/>
        </w:rPr>
      </w:pPr>
      <w:r w:rsidRPr="00F81195">
        <w:rPr>
          <w:rFonts w:ascii="Franklin Gothic Book" w:hAnsi="Franklin Gothic Book" w:cs="Arial"/>
          <w:noProof/>
        </w:rPr>
        <w:t>CONDUCT OF LIBRARY STAFF</w:t>
      </w:r>
      <w:r w:rsidRPr="00F81195">
        <w:rPr>
          <w:rFonts w:ascii="Franklin Gothic Book" w:hAnsi="Franklin Gothic Book" w:cs="Arial"/>
          <w:noProof/>
        </w:rPr>
        <w:tab/>
      </w:r>
      <w:r w:rsidRPr="00F81195">
        <w:rPr>
          <w:rFonts w:ascii="Franklin Gothic Book" w:hAnsi="Franklin Gothic Book" w:cs="Arial"/>
          <w:noProof/>
        </w:rPr>
        <w:fldChar w:fldCharType="begin"/>
      </w:r>
      <w:r w:rsidRPr="00F81195">
        <w:rPr>
          <w:rFonts w:ascii="Franklin Gothic Book" w:hAnsi="Franklin Gothic Book" w:cs="Arial"/>
          <w:noProof/>
        </w:rPr>
        <w:instrText xml:space="preserve"> PAGEREF _Toc198305448 \h </w:instrText>
      </w:r>
      <w:r w:rsidRPr="00F81195">
        <w:rPr>
          <w:rFonts w:ascii="Franklin Gothic Book" w:hAnsi="Franklin Gothic Book" w:cs="Arial"/>
          <w:noProof/>
        </w:rPr>
      </w:r>
      <w:r w:rsidRPr="00F81195">
        <w:rPr>
          <w:rFonts w:ascii="Franklin Gothic Book" w:hAnsi="Franklin Gothic Book" w:cs="Arial"/>
          <w:noProof/>
        </w:rPr>
        <w:fldChar w:fldCharType="separate"/>
      </w:r>
      <w:r w:rsidR="00F81195">
        <w:rPr>
          <w:rFonts w:ascii="Franklin Gothic Book" w:hAnsi="Franklin Gothic Book" w:cs="Arial"/>
          <w:noProof/>
        </w:rPr>
        <w:t>1</w:t>
      </w:r>
      <w:r w:rsidRPr="00F81195">
        <w:rPr>
          <w:rFonts w:ascii="Franklin Gothic Book" w:hAnsi="Franklin Gothic Book" w:cs="Arial"/>
          <w:noProof/>
        </w:rPr>
        <w:fldChar w:fldCharType="end"/>
      </w:r>
    </w:p>
    <w:p w14:paraId="1F9488B5" w14:textId="052564FE" w:rsidR="00F81195" w:rsidRPr="00F81195" w:rsidRDefault="00F81195" w:rsidP="00F81195">
      <w:pPr>
        <w:pStyle w:val="TOC1"/>
        <w:rPr>
          <w:rFonts w:ascii="Franklin Gothic Book" w:hAnsi="Franklin Gothic Book" w:cs="Arial"/>
          <w:noProof/>
        </w:rPr>
      </w:pPr>
      <w:r w:rsidRPr="00F81195">
        <w:rPr>
          <w:rFonts w:ascii="Franklin Gothic Book" w:hAnsi="Franklin Gothic Book" w:cs="Arial"/>
          <w:noProof/>
        </w:rPr>
        <w:t xml:space="preserve">CONDUCT OF LIBRARY </w:t>
      </w:r>
      <w:r>
        <w:rPr>
          <w:rFonts w:ascii="Franklin Gothic Book" w:hAnsi="Franklin Gothic Book" w:cs="Arial"/>
          <w:noProof/>
        </w:rPr>
        <w:t>PARTONS</w:t>
      </w:r>
      <w:r w:rsidRPr="00F81195">
        <w:rPr>
          <w:rFonts w:ascii="Franklin Gothic Book" w:hAnsi="Franklin Gothic Book" w:cs="Arial"/>
          <w:noProof/>
        </w:rPr>
        <w:tab/>
      </w:r>
      <w:r>
        <w:rPr>
          <w:rFonts w:ascii="Franklin Gothic Book" w:hAnsi="Franklin Gothic Book" w:cs="Arial"/>
          <w:noProof/>
        </w:rPr>
        <w:t>2</w:t>
      </w:r>
    </w:p>
    <w:p w14:paraId="31E5C855" w14:textId="77777777" w:rsidR="003B7579" w:rsidRPr="00F81195" w:rsidRDefault="003B7579" w:rsidP="003B7579">
      <w:pPr>
        <w:rPr>
          <w:rFonts w:ascii="Franklin Gothic Book" w:eastAsiaTheme="minorEastAsia" w:hAnsi="Franklin Gothic Book"/>
          <w:noProof/>
        </w:rPr>
      </w:pPr>
    </w:p>
    <w:p w14:paraId="75150ECB" w14:textId="77777777" w:rsidR="003B7579" w:rsidRPr="00F81195" w:rsidRDefault="003B7579" w:rsidP="003B7579">
      <w:pPr>
        <w:rPr>
          <w:rFonts w:ascii="Franklin Gothic Book" w:eastAsiaTheme="minorEastAsia" w:hAnsi="Franklin Gothic Book"/>
          <w:noProof/>
        </w:rPr>
      </w:pPr>
    </w:p>
    <w:p w14:paraId="3E38EC32" w14:textId="77777777" w:rsidR="003B7579" w:rsidRPr="00F81195" w:rsidRDefault="003B7579" w:rsidP="003B7579">
      <w:pPr>
        <w:jc w:val="center"/>
        <w:rPr>
          <w:rFonts w:ascii="Franklin Gothic Book" w:hAnsi="Franklin Gothic Book"/>
          <w:i/>
          <w:iCs/>
          <w:noProof/>
          <w:color w:val="FF0000"/>
        </w:rPr>
      </w:pPr>
      <w:r w:rsidRPr="00F81195">
        <w:rPr>
          <w:rFonts w:ascii="Franklin Gothic Book" w:hAnsi="Franklin Gothic Book"/>
          <w:i/>
          <w:iCs/>
          <w:noProof/>
          <w:color w:val="FF0000"/>
          <w:sz w:val="28"/>
          <w:szCs w:val="28"/>
        </w:rPr>
        <w:t>Leaders of the Library should review this policy with their local law enforcement agency.  They should fill in red items with locations or staff members in their organization.  The policy should be formally adopted, and the staff should be educated and trained in its</w:t>
      </w:r>
      <w:r w:rsidRPr="00F81195">
        <w:rPr>
          <w:rFonts w:ascii="Franklin Gothic Book" w:hAnsi="Franklin Gothic Book"/>
          <w:i/>
          <w:iCs/>
          <w:noProof/>
          <w:color w:val="FF0000"/>
        </w:rPr>
        <w:t xml:space="preserve"> contents.</w:t>
      </w:r>
    </w:p>
    <w:p w14:paraId="28CA0039" w14:textId="77777777" w:rsidR="003B7579" w:rsidRPr="00F81195" w:rsidRDefault="003B7579" w:rsidP="003B7579">
      <w:pPr>
        <w:tabs>
          <w:tab w:val="left" w:pos="5685"/>
        </w:tabs>
        <w:jc w:val="center"/>
        <w:rPr>
          <w:rFonts w:ascii="Franklin Gothic Book" w:hAnsi="Franklin Gothic Book" w:cs="Arial"/>
          <w:b/>
          <w:noProof/>
          <w:color w:val="FF0000"/>
        </w:rPr>
      </w:pPr>
      <w:r w:rsidRPr="00F81195">
        <w:rPr>
          <w:rFonts w:ascii="Franklin Gothic Book" w:hAnsi="Franklin Gothic Book" w:cs="Arial"/>
          <w:b/>
          <w:noProof/>
        </w:rPr>
        <w:t xml:space="preserve"> </w:t>
      </w:r>
      <w:r w:rsidRPr="00F81195">
        <w:rPr>
          <w:rFonts w:ascii="Franklin Gothic Book" w:hAnsi="Franklin Gothic Book" w:cs="Arial"/>
          <w:b/>
          <w:noProof/>
          <w:color w:val="FF0000"/>
        </w:rPr>
        <w:t>----------REMOVE ABOVE PARAGRAPH----------</w:t>
      </w:r>
    </w:p>
    <w:p w14:paraId="1DBE6AD7" w14:textId="77777777" w:rsidR="003B7579" w:rsidRPr="00F81195" w:rsidRDefault="003B7579" w:rsidP="003B7579">
      <w:pPr>
        <w:rPr>
          <w:rFonts w:ascii="Franklin Gothic Book" w:eastAsiaTheme="minorEastAsia" w:hAnsi="Franklin Gothic Book"/>
          <w:noProof/>
        </w:rPr>
      </w:pPr>
    </w:p>
    <w:p w14:paraId="2C69E429" w14:textId="77777777" w:rsidR="003B7579" w:rsidRPr="00F81195" w:rsidRDefault="003B7579" w:rsidP="003B7579">
      <w:pPr>
        <w:rPr>
          <w:rFonts w:ascii="Franklin Gothic Book" w:eastAsiaTheme="minorEastAsia" w:hAnsi="Franklin Gothic Book"/>
          <w:noProof/>
        </w:rPr>
      </w:pPr>
    </w:p>
    <w:p w14:paraId="6A6C5147" w14:textId="77777777" w:rsidR="003B7579" w:rsidRPr="00F81195" w:rsidRDefault="003B7579" w:rsidP="003B7579">
      <w:pPr>
        <w:rPr>
          <w:rFonts w:ascii="Franklin Gothic Book" w:eastAsiaTheme="minorEastAsia" w:hAnsi="Franklin Gothic Book"/>
          <w:noProof/>
        </w:rPr>
      </w:pPr>
    </w:p>
    <w:p w14:paraId="46BC0DB1" w14:textId="77777777" w:rsidR="00B72E42" w:rsidRDefault="00B72E42" w:rsidP="00B72E42">
      <w:pPr>
        <w:spacing w:before="100" w:beforeAutospacing="1"/>
        <w:rPr>
          <w:rFonts w:ascii="Franklin Gothic Book" w:hAnsi="Franklin Gothic Book" w:cs="Arial"/>
          <w:spacing w:val="-3"/>
          <w:szCs w:val="24"/>
        </w:rPr>
      </w:pPr>
      <w:r w:rsidRPr="00F81195">
        <w:rPr>
          <w:rFonts w:ascii="Franklin Gothic Book" w:hAnsi="Franklin Gothic Book" w:cs="Arial"/>
          <w:spacing w:val="-3"/>
          <w:szCs w:val="24"/>
        </w:rPr>
        <w:fldChar w:fldCharType="end"/>
      </w:r>
    </w:p>
    <w:p w14:paraId="7D9CA8A8" w14:textId="003A59BF" w:rsidR="003B7579" w:rsidRPr="003B7579" w:rsidRDefault="003B7579" w:rsidP="00B72E42">
      <w:pPr>
        <w:spacing w:before="100" w:beforeAutospacing="1"/>
        <w:rPr>
          <w:rFonts w:ascii="Franklin Gothic Book" w:hAnsi="Franklin Gothic Book" w:cs="Arial"/>
          <w:spacing w:val="-3"/>
          <w:szCs w:val="24"/>
        </w:rPr>
        <w:sectPr w:rsidR="003B7579" w:rsidRPr="003B7579" w:rsidSect="00F81195">
          <w:endnotePr>
            <w:numFmt w:val="decimal"/>
          </w:endnotePr>
          <w:type w:val="continuous"/>
          <w:pgSz w:w="12240" w:h="15840" w:code="1"/>
          <w:pgMar w:top="1440" w:right="1440" w:bottom="1440" w:left="1440" w:header="1440" w:footer="720" w:gutter="0"/>
          <w:paperSrc w:first="15" w:other="15"/>
          <w:pgNumType w:start="0"/>
          <w:cols w:space="720"/>
          <w:noEndnote/>
          <w:titlePg/>
          <w:docGrid w:linePitch="326"/>
        </w:sectPr>
      </w:pPr>
    </w:p>
    <w:p w14:paraId="158737E3" w14:textId="77777777" w:rsidR="003B7579" w:rsidRPr="00F81195" w:rsidRDefault="003B7579" w:rsidP="003B7579">
      <w:pPr>
        <w:pStyle w:val="Heading1"/>
        <w:spacing w:after="0"/>
        <w:rPr>
          <w:rFonts w:ascii="Franklin Gothic Book" w:hAnsi="Franklin Gothic Book" w:cs="Arial"/>
          <w:szCs w:val="24"/>
          <w:u w:val="none"/>
        </w:rPr>
      </w:pPr>
      <w:bookmarkStart w:id="0" w:name="_Toc249155394"/>
      <w:bookmarkStart w:id="1" w:name="_Toc249156249"/>
      <w:bookmarkStart w:id="2" w:name="_Toc8643808"/>
      <w:bookmarkStart w:id="3" w:name="_Toc198305446"/>
      <w:r w:rsidRPr="00F81195">
        <w:rPr>
          <w:rFonts w:ascii="Franklin Gothic Book" w:hAnsi="Franklin Gothic Book" w:cs="Arial"/>
          <w:szCs w:val="24"/>
          <w:u w:val="none"/>
        </w:rPr>
        <w:lastRenderedPageBreak/>
        <w:t>P</w:t>
      </w:r>
      <w:bookmarkEnd w:id="0"/>
      <w:bookmarkEnd w:id="1"/>
      <w:r w:rsidRPr="00F81195">
        <w:rPr>
          <w:rFonts w:ascii="Franklin Gothic Book" w:hAnsi="Franklin Gothic Book" w:cs="Arial"/>
          <w:szCs w:val="24"/>
          <w:u w:val="none"/>
        </w:rPr>
        <w:t>URPOSE</w:t>
      </w:r>
      <w:bookmarkEnd w:id="2"/>
      <w:bookmarkEnd w:id="3"/>
    </w:p>
    <w:p w14:paraId="7F77C24C" w14:textId="77777777" w:rsidR="003B7579" w:rsidRPr="00F81195" w:rsidRDefault="003B7579" w:rsidP="003B7579">
      <w:pPr>
        <w:rPr>
          <w:rFonts w:ascii="Franklin Gothic Book" w:hAnsi="Franklin Gothic Book" w:cs="Arial"/>
        </w:rPr>
      </w:pPr>
    </w:p>
    <w:p w14:paraId="3065DEB6" w14:textId="77777777" w:rsidR="003B7579" w:rsidRPr="00F81195" w:rsidRDefault="003B7579" w:rsidP="003B7579">
      <w:pPr>
        <w:rPr>
          <w:rFonts w:ascii="Franklin Gothic Book" w:hAnsi="Franklin Gothic Book" w:cs="Arial"/>
        </w:rPr>
      </w:pPr>
      <w:r w:rsidRPr="00F81195">
        <w:rPr>
          <w:rFonts w:ascii="Franklin Gothic Book" w:hAnsi="Franklin Gothic Book" w:cs="Arial"/>
        </w:rPr>
        <w:t xml:space="preserve">The </w:t>
      </w:r>
      <w:bookmarkStart w:id="4" w:name="_Hlk196280736"/>
      <w:r w:rsidRPr="00F81195">
        <w:rPr>
          <w:rFonts w:ascii="Franklin Gothic Book" w:hAnsi="Franklin Gothic Book" w:cs="Arial"/>
          <w:color w:val="FF0000"/>
        </w:rPr>
        <w:t xml:space="preserve">insert library name </w:t>
      </w:r>
      <w:bookmarkEnd w:id="4"/>
      <w:r w:rsidRPr="00F81195">
        <w:rPr>
          <w:rFonts w:ascii="Franklin Gothic Book" w:hAnsi="Franklin Gothic Book" w:cs="Arial"/>
        </w:rPr>
        <w:t xml:space="preserve">seeks to be a welcoming center for the community.  Library staff and patrons are expected to behave in a manner that respects the rights and dignity of other library users.  </w:t>
      </w:r>
    </w:p>
    <w:p w14:paraId="4F1DC4C2" w14:textId="77777777" w:rsidR="003B7579" w:rsidRPr="00F81195" w:rsidRDefault="003B7579" w:rsidP="003B7579">
      <w:pPr>
        <w:rPr>
          <w:rFonts w:ascii="Franklin Gothic Book" w:hAnsi="Franklin Gothic Book" w:cs="Arial"/>
        </w:rPr>
      </w:pPr>
    </w:p>
    <w:p w14:paraId="44121BBF" w14:textId="77777777" w:rsidR="003B7579" w:rsidRPr="00F81195" w:rsidRDefault="003B7579" w:rsidP="003B7579">
      <w:pPr>
        <w:pStyle w:val="Heading1"/>
        <w:spacing w:after="0"/>
        <w:rPr>
          <w:rFonts w:ascii="Franklin Gothic Book" w:hAnsi="Franklin Gothic Book" w:cs="Arial"/>
          <w:szCs w:val="24"/>
          <w:u w:val="none"/>
        </w:rPr>
      </w:pPr>
      <w:bookmarkStart w:id="5" w:name="_Toc198305447"/>
      <w:r w:rsidRPr="00F81195">
        <w:rPr>
          <w:rFonts w:ascii="Franklin Gothic Book" w:hAnsi="Franklin Gothic Book" w:cs="Arial"/>
          <w:szCs w:val="24"/>
          <w:u w:val="none"/>
        </w:rPr>
        <w:t>GENERAL CONDUCT</w:t>
      </w:r>
      <w:bookmarkEnd w:id="5"/>
    </w:p>
    <w:p w14:paraId="05BF3CFE" w14:textId="77777777" w:rsidR="003B7579" w:rsidRPr="00F81195" w:rsidRDefault="003B7579" w:rsidP="003B7579">
      <w:pPr>
        <w:rPr>
          <w:rFonts w:ascii="Franklin Gothic Book" w:hAnsi="Franklin Gothic Book" w:cs="Arial"/>
        </w:rPr>
      </w:pPr>
    </w:p>
    <w:p w14:paraId="14937E25" w14:textId="77777777" w:rsidR="003B7579" w:rsidRPr="00F81195" w:rsidRDefault="003B7579" w:rsidP="003B7579">
      <w:pPr>
        <w:rPr>
          <w:rFonts w:ascii="Franklin Gothic Book" w:hAnsi="Franklin Gothic Book" w:cs="Arial"/>
        </w:rPr>
      </w:pPr>
      <w:r w:rsidRPr="00F81195">
        <w:rPr>
          <w:rFonts w:ascii="Franklin Gothic Book" w:hAnsi="Franklin Gothic Book" w:cs="Arial"/>
        </w:rPr>
        <w:t>To create an environment based on mutual respect and free of harassment, some behaviors are specifically prohibited.  These include, but are not limited to:</w:t>
      </w:r>
    </w:p>
    <w:p w14:paraId="795B08CF" w14:textId="77777777" w:rsidR="003B7579" w:rsidRPr="00F81195" w:rsidRDefault="003B7579" w:rsidP="003B7579">
      <w:pPr>
        <w:rPr>
          <w:rFonts w:ascii="Franklin Gothic Book" w:hAnsi="Franklin Gothic Book" w:cs="Arial"/>
        </w:rPr>
      </w:pPr>
    </w:p>
    <w:p w14:paraId="346DF652" w14:textId="77777777" w:rsidR="003B7579" w:rsidRPr="00F81195" w:rsidRDefault="003B7579" w:rsidP="003B7579">
      <w:pPr>
        <w:widowControl/>
        <w:numPr>
          <w:ilvl w:val="0"/>
          <w:numId w:val="34"/>
        </w:numPr>
        <w:tabs>
          <w:tab w:val="clear" w:pos="-720"/>
        </w:tabs>
        <w:suppressAutoHyphens w:val="0"/>
        <w:overflowPunct/>
        <w:autoSpaceDE/>
        <w:autoSpaceDN/>
        <w:adjustRightInd/>
        <w:spacing w:after="160"/>
        <w:textAlignment w:val="auto"/>
        <w:rPr>
          <w:rFonts w:ascii="Franklin Gothic Book" w:hAnsi="Franklin Gothic Book" w:cs="Arial"/>
        </w:rPr>
      </w:pPr>
      <w:r w:rsidRPr="00F81195">
        <w:rPr>
          <w:rFonts w:ascii="Franklin Gothic Book" w:hAnsi="Franklin Gothic Book" w:cs="Arial"/>
        </w:rPr>
        <w:t>Stalking (physically or virtually)</w:t>
      </w:r>
    </w:p>
    <w:p w14:paraId="798F6AD9" w14:textId="77777777" w:rsidR="003B7579" w:rsidRPr="00F81195" w:rsidRDefault="003B7579" w:rsidP="003B7579">
      <w:pPr>
        <w:widowControl/>
        <w:numPr>
          <w:ilvl w:val="0"/>
          <w:numId w:val="34"/>
        </w:numPr>
        <w:tabs>
          <w:tab w:val="clear" w:pos="-720"/>
        </w:tabs>
        <w:suppressAutoHyphens w:val="0"/>
        <w:overflowPunct/>
        <w:autoSpaceDE/>
        <w:autoSpaceDN/>
        <w:adjustRightInd/>
        <w:spacing w:after="160"/>
        <w:textAlignment w:val="auto"/>
        <w:rPr>
          <w:rFonts w:ascii="Franklin Gothic Book" w:hAnsi="Franklin Gothic Book" w:cs="Arial"/>
        </w:rPr>
      </w:pPr>
      <w:r w:rsidRPr="00F81195">
        <w:rPr>
          <w:rFonts w:ascii="Franklin Gothic Book" w:hAnsi="Franklin Gothic Book" w:cs="Arial"/>
        </w:rPr>
        <w:t>Harassment, including jokes or comments that target a person’s race, color, religion, gender (including pregnancy), gender expression, sexual orientation, national origin, age, veteran status or disability.  This includes questioning a person’s right to use the bathroom or other facilities based on these categories.</w:t>
      </w:r>
    </w:p>
    <w:p w14:paraId="0E02F67B" w14:textId="77777777" w:rsidR="003B7579" w:rsidRPr="00F81195" w:rsidRDefault="003B7579" w:rsidP="003B7579">
      <w:pPr>
        <w:widowControl/>
        <w:numPr>
          <w:ilvl w:val="0"/>
          <w:numId w:val="34"/>
        </w:numPr>
        <w:tabs>
          <w:tab w:val="clear" w:pos="-720"/>
        </w:tabs>
        <w:suppressAutoHyphens w:val="0"/>
        <w:overflowPunct/>
        <w:autoSpaceDE/>
        <w:autoSpaceDN/>
        <w:adjustRightInd/>
        <w:spacing w:after="160"/>
        <w:textAlignment w:val="auto"/>
        <w:rPr>
          <w:rFonts w:ascii="Franklin Gothic Book" w:hAnsi="Franklin Gothic Book" w:cs="Arial"/>
        </w:rPr>
      </w:pPr>
      <w:r w:rsidRPr="00F81195">
        <w:rPr>
          <w:rFonts w:ascii="Franklin Gothic Book" w:hAnsi="Franklin Gothic Book" w:cs="Arial"/>
        </w:rPr>
        <w:t>Unwelcome attention or contact.  This includes unwelcome sexual advances, requests for sexual favors, and other verbal or physical harassment of a sexual nature.</w:t>
      </w:r>
    </w:p>
    <w:p w14:paraId="22B672AD" w14:textId="77777777" w:rsidR="003B7579" w:rsidRPr="00F81195" w:rsidRDefault="003B7579" w:rsidP="003B7579">
      <w:pPr>
        <w:widowControl/>
        <w:numPr>
          <w:ilvl w:val="0"/>
          <w:numId w:val="34"/>
        </w:numPr>
        <w:tabs>
          <w:tab w:val="clear" w:pos="-720"/>
        </w:tabs>
        <w:suppressAutoHyphens w:val="0"/>
        <w:overflowPunct/>
        <w:autoSpaceDE/>
        <w:autoSpaceDN/>
        <w:adjustRightInd/>
        <w:spacing w:after="160"/>
        <w:textAlignment w:val="auto"/>
        <w:rPr>
          <w:rFonts w:ascii="Franklin Gothic Book" w:hAnsi="Franklin Gothic Book" w:cs="Arial"/>
        </w:rPr>
      </w:pPr>
      <w:r w:rsidRPr="00F81195">
        <w:rPr>
          <w:rFonts w:ascii="Franklin Gothic Book" w:hAnsi="Franklin Gothic Book" w:cs="Arial"/>
        </w:rPr>
        <w:t>Intimidation</w:t>
      </w:r>
    </w:p>
    <w:p w14:paraId="4C5A0DD8" w14:textId="77777777" w:rsidR="003B7579" w:rsidRPr="00F81195" w:rsidRDefault="003B7579" w:rsidP="003B7579">
      <w:pPr>
        <w:widowControl/>
        <w:numPr>
          <w:ilvl w:val="0"/>
          <w:numId w:val="34"/>
        </w:numPr>
        <w:tabs>
          <w:tab w:val="clear" w:pos="-720"/>
        </w:tabs>
        <w:suppressAutoHyphens w:val="0"/>
        <w:overflowPunct/>
        <w:autoSpaceDE/>
        <w:autoSpaceDN/>
        <w:adjustRightInd/>
        <w:spacing w:after="160"/>
        <w:textAlignment w:val="auto"/>
        <w:rPr>
          <w:rFonts w:ascii="Franklin Gothic Book" w:hAnsi="Franklin Gothic Book" w:cs="Arial"/>
        </w:rPr>
      </w:pPr>
      <w:r w:rsidRPr="00F81195">
        <w:rPr>
          <w:rFonts w:ascii="Franklin Gothic Book" w:hAnsi="Franklin Gothic Book" w:cs="Arial"/>
        </w:rPr>
        <w:t>Assault and/or battery</w:t>
      </w:r>
    </w:p>
    <w:p w14:paraId="35D1FDBF" w14:textId="77777777" w:rsidR="003B7579" w:rsidRPr="00F81195" w:rsidRDefault="003B7579" w:rsidP="003B7579">
      <w:pPr>
        <w:widowControl/>
        <w:numPr>
          <w:ilvl w:val="0"/>
          <w:numId w:val="34"/>
        </w:numPr>
        <w:tabs>
          <w:tab w:val="clear" w:pos="-720"/>
        </w:tabs>
        <w:suppressAutoHyphens w:val="0"/>
        <w:overflowPunct/>
        <w:autoSpaceDE/>
        <w:autoSpaceDN/>
        <w:adjustRightInd/>
        <w:spacing w:after="160"/>
        <w:textAlignment w:val="auto"/>
        <w:rPr>
          <w:rFonts w:ascii="Franklin Gothic Book" w:hAnsi="Franklin Gothic Book" w:cs="Arial"/>
        </w:rPr>
      </w:pPr>
      <w:r w:rsidRPr="00F81195">
        <w:rPr>
          <w:rFonts w:ascii="Franklin Gothic Book" w:hAnsi="Franklin Gothic Book" w:cs="Arial"/>
        </w:rPr>
        <w:t>Sustained disruption of events</w:t>
      </w:r>
    </w:p>
    <w:p w14:paraId="54005FE7" w14:textId="77777777" w:rsidR="003B7579" w:rsidRPr="00F81195" w:rsidRDefault="003B7579" w:rsidP="003B7579">
      <w:pPr>
        <w:widowControl/>
        <w:numPr>
          <w:ilvl w:val="0"/>
          <w:numId w:val="34"/>
        </w:numPr>
        <w:tabs>
          <w:tab w:val="clear" w:pos="-720"/>
        </w:tabs>
        <w:suppressAutoHyphens w:val="0"/>
        <w:overflowPunct/>
        <w:autoSpaceDE/>
        <w:autoSpaceDN/>
        <w:adjustRightInd/>
        <w:spacing w:after="160"/>
        <w:textAlignment w:val="auto"/>
        <w:rPr>
          <w:rFonts w:ascii="Franklin Gothic Book" w:hAnsi="Franklin Gothic Book" w:cs="Arial"/>
        </w:rPr>
      </w:pPr>
      <w:r w:rsidRPr="00F81195">
        <w:rPr>
          <w:rFonts w:ascii="Franklin Gothic Book" w:hAnsi="Franklin Gothic Book" w:cs="Arial"/>
        </w:rPr>
        <w:t>Harassing or non-consensual photography or recording</w:t>
      </w:r>
    </w:p>
    <w:p w14:paraId="2D6C00C1" w14:textId="77777777" w:rsidR="003B7579" w:rsidRPr="00F81195" w:rsidRDefault="003B7579" w:rsidP="003B7579">
      <w:pPr>
        <w:rPr>
          <w:rFonts w:ascii="Franklin Gothic Book" w:hAnsi="Franklin Gothic Book" w:cs="Arial"/>
        </w:rPr>
      </w:pPr>
      <w:r w:rsidRPr="00F81195">
        <w:rPr>
          <w:rFonts w:ascii="Franklin Gothic Book" w:hAnsi="Franklin Gothic Book" w:cs="Arial"/>
        </w:rPr>
        <w:t>All library staff and users are expected to observe these rules.  Anyone can report if someone’s behavior has made them uncomfortable, or if you witness the same thing happening to someone else, you should immediately contact a library staff member.</w:t>
      </w:r>
    </w:p>
    <w:p w14:paraId="2365ABCE" w14:textId="77777777" w:rsidR="003B7579" w:rsidRPr="00F81195" w:rsidRDefault="003B7579" w:rsidP="003B7579">
      <w:pPr>
        <w:rPr>
          <w:rFonts w:ascii="Franklin Gothic Book" w:hAnsi="Franklin Gothic Book" w:cs="Arial"/>
        </w:rPr>
      </w:pPr>
    </w:p>
    <w:p w14:paraId="0E7CC073" w14:textId="77777777" w:rsidR="003B7579" w:rsidRPr="00F81195" w:rsidRDefault="003B7579" w:rsidP="003B7579">
      <w:pPr>
        <w:pStyle w:val="Heading1"/>
        <w:spacing w:after="0"/>
        <w:rPr>
          <w:rFonts w:ascii="Franklin Gothic Book" w:hAnsi="Franklin Gothic Book" w:cs="Arial"/>
          <w:szCs w:val="24"/>
          <w:u w:val="none"/>
        </w:rPr>
      </w:pPr>
      <w:bookmarkStart w:id="6" w:name="_Toc8643809"/>
      <w:bookmarkStart w:id="7" w:name="_Toc198305448"/>
      <w:r w:rsidRPr="00F81195">
        <w:rPr>
          <w:rFonts w:ascii="Franklin Gothic Book" w:hAnsi="Franklin Gothic Book" w:cs="Arial"/>
          <w:szCs w:val="24"/>
          <w:u w:val="none"/>
        </w:rPr>
        <w:t>CONDUCT OF LIBRARY STAFF</w:t>
      </w:r>
      <w:bookmarkEnd w:id="6"/>
      <w:bookmarkEnd w:id="7"/>
    </w:p>
    <w:p w14:paraId="62EFC19C" w14:textId="77777777" w:rsidR="003B7579" w:rsidRPr="00F81195" w:rsidRDefault="003B7579" w:rsidP="003B7579">
      <w:pPr>
        <w:rPr>
          <w:rFonts w:ascii="Franklin Gothic Book" w:hAnsi="Franklin Gothic Book" w:cs="Arial"/>
        </w:rPr>
      </w:pPr>
    </w:p>
    <w:p w14:paraId="22E3629A" w14:textId="77777777" w:rsidR="003B7579" w:rsidRPr="00F81195" w:rsidRDefault="003B7579" w:rsidP="003B7579">
      <w:pPr>
        <w:rPr>
          <w:rFonts w:ascii="Franklin Gothic Book" w:hAnsi="Franklin Gothic Book" w:cs="Arial"/>
        </w:rPr>
      </w:pPr>
      <w:r w:rsidRPr="00F81195">
        <w:rPr>
          <w:rFonts w:ascii="Franklin Gothic Book" w:hAnsi="Franklin Gothic Book" w:cs="Arial"/>
        </w:rPr>
        <w:t xml:space="preserve">All staff members of </w:t>
      </w:r>
      <w:r w:rsidRPr="00F81195">
        <w:rPr>
          <w:rFonts w:ascii="Franklin Gothic Book" w:hAnsi="Franklin Gothic Book" w:cs="Arial"/>
          <w:color w:val="FF0000"/>
        </w:rPr>
        <w:t xml:space="preserve">the insert library name </w:t>
      </w:r>
      <w:r w:rsidRPr="00F81195">
        <w:rPr>
          <w:rFonts w:ascii="Franklin Gothic Book" w:hAnsi="Franklin Gothic Book" w:cs="Arial"/>
          <w:color w:val="000000" w:themeColor="text1"/>
        </w:rPr>
        <w:t xml:space="preserve">shall exhibit respect for personal privacy, protect personal data necessarily shared between individuals and institutions, maintain neutrality regarding collection access and service, provide equitable services, and treat </w:t>
      </w:r>
      <w:r w:rsidRPr="00F81195">
        <w:rPr>
          <w:rFonts w:ascii="Franklin Gothic Book" w:hAnsi="Franklin Gothic Book" w:cs="Arial"/>
        </w:rPr>
        <w:t>library users with fairness and respect.</w:t>
      </w:r>
    </w:p>
    <w:p w14:paraId="084A7B20" w14:textId="77777777" w:rsidR="003B7579" w:rsidRPr="00F81195" w:rsidRDefault="003B7579" w:rsidP="003B7579">
      <w:pPr>
        <w:rPr>
          <w:rFonts w:ascii="Franklin Gothic Book" w:hAnsi="Franklin Gothic Book" w:cs="Arial"/>
        </w:rPr>
      </w:pPr>
    </w:p>
    <w:p w14:paraId="32FD3036" w14:textId="77777777" w:rsidR="00F81195" w:rsidRDefault="00F81195" w:rsidP="003B7579">
      <w:pPr>
        <w:rPr>
          <w:rFonts w:ascii="Franklin Gothic Book" w:hAnsi="Franklin Gothic Book" w:cs="Arial"/>
          <w:b/>
          <w:bCs/>
          <w:caps/>
        </w:rPr>
      </w:pPr>
    </w:p>
    <w:p w14:paraId="51648691" w14:textId="77777777" w:rsidR="00F81195" w:rsidRDefault="00F81195" w:rsidP="003B7579">
      <w:pPr>
        <w:rPr>
          <w:rFonts w:ascii="Franklin Gothic Book" w:hAnsi="Franklin Gothic Book" w:cs="Arial"/>
          <w:b/>
          <w:bCs/>
          <w:caps/>
        </w:rPr>
      </w:pPr>
    </w:p>
    <w:p w14:paraId="303342C2" w14:textId="77777777" w:rsidR="00F81195" w:rsidRDefault="00F81195" w:rsidP="003B7579">
      <w:pPr>
        <w:rPr>
          <w:rFonts w:ascii="Franklin Gothic Book" w:hAnsi="Franklin Gothic Book" w:cs="Arial"/>
          <w:b/>
          <w:bCs/>
          <w:caps/>
        </w:rPr>
      </w:pPr>
    </w:p>
    <w:p w14:paraId="1DC80075" w14:textId="77777777" w:rsidR="00F81195" w:rsidRDefault="00F81195" w:rsidP="003B7579">
      <w:pPr>
        <w:rPr>
          <w:rFonts w:ascii="Franklin Gothic Book" w:hAnsi="Franklin Gothic Book" w:cs="Arial"/>
          <w:b/>
          <w:bCs/>
          <w:caps/>
        </w:rPr>
      </w:pPr>
    </w:p>
    <w:p w14:paraId="7E1CE527" w14:textId="77777777" w:rsidR="00F81195" w:rsidRDefault="00F81195" w:rsidP="003B7579">
      <w:pPr>
        <w:rPr>
          <w:rFonts w:ascii="Franklin Gothic Book" w:hAnsi="Franklin Gothic Book" w:cs="Arial"/>
          <w:b/>
          <w:bCs/>
          <w:caps/>
        </w:rPr>
      </w:pPr>
    </w:p>
    <w:p w14:paraId="6EB9563A" w14:textId="77777777" w:rsidR="00F81195" w:rsidRDefault="00F81195" w:rsidP="003B7579">
      <w:pPr>
        <w:rPr>
          <w:rFonts w:ascii="Franklin Gothic Book" w:hAnsi="Franklin Gothic Book" w:cs="Arial"/>
          <w:b/>
          <w:bCs/>
          <w:caps/>
        </w:rPr>
      </w:pPr>
    </w:p>
    <w:p w14:paraId="18D3BBA9" w14:textId="77777777" w:rsidR="00F81195" w:rsidRDefault="00F81195" w:rsidP="003B7579">
      <w:pPr>
        <w:rPr>
          <w:rFonts w:ascii="Franklin Gothic Book" w:hAnsi="Franklin Gothic Book" w:cs="Arial"/>
          <w:b/>
          <w:bCs/>
          <w:caps/>
        </w:rPr>
      </w:pPr>
    </w:p>
    <w:p w14:paraId="70746616" w14:textId="77777777" w:rsidR="00F81195" w:rsidRDefault="00F81195" w:rsidP="003B7579">
      <w:pPr>
        <w:rPr>
          <w:rFonts w:ascii="Franklin Gothic Book" w:hAnsi="Franklin Gothic Book" w:cs="Arial"/>
          <w:b/>
          <w:bCs/>
          <w:caps/>
        </w:rPr>
      </w:pPr>
    </w:p>
    <w:p w14:paraId="2FCEE3C7" w14:textId="77777777" w:rsidR="00F81195" w:rsidRDefault="00F81195" w:rsidP="003B7579">
      <w:pPr>
        <w:rPr>
          <w:rFonts w:ascii="Franklin Gothic Book" w:hAnsi="Franklin Gothic Book" w:cs="Arial"/>
          <w:b/>
          <w:bCs/>
          <w:caps/>
        </w:rPr>
      </w:pPr>
    </w:p>
    <w:p w14:paraId="70D45B88" w14:textId="77777777" w:rsidR="00F81195" w:rsidRDefault="00F81195" w:rsidP="003B7579">
      <w:pPr>
        <w:rPr>
          <w:rFonts w:ascii="Franklin Gothic Book" w:hAnsi="Franklin Gothic Book" w:cs="Arial"/>
          <w:b/>
          <w:bCs/>
          <w:caps/>
        </w:rPr>
      </w:pPr>
    </w:p>
    <w:p w14:paraId="2C62318D" w14:textId="2F0513C6" w:rsidR="003B7579" w:rsidRPr="00F81195" w:rsidRDefault="003B7579" w:rsidP="003B7579">
      <w:pPr>
        <w:rPr>
          <w:rFonts w:ascii="Franklin Gothic Book" w:hAnsi="Franklin Gothic Book" w:cs="Arial"/>
          <w:b/>
          <w:bCs/>
          <w:caps/>
        </w:rPr>
      </w:pPr>
      <w:r w:rsidRPr="00F81195">
        <w:rPr>
          <w:rFonts w:ascii="Franklin Gothic Book" w:hAnsi="Franklin Gothic Book" w:cs="Arial"/>
          <w:b/>
          <w:bCs/>
          <w:caps/>
        </w:rPr>
        <w:lastRenderedPageBreak/>
        <w:t>Conduct of Library Patrons</w:t>
      </w:r>
    </w:p>
    <w:p w14:paraId="4E13A72B" w14:textId="77777777" w:rsidR="003B7579" w:rsidRPr="00F81195" w:rsidRDefault="003B7579" w:rsidP="003B7579">
      <w:pPr>
        <w:rPr>
          <w:rFonts w:ascii="Franklin Gothic Book" w:hAnsi="Franklin Gothic Book" w:cs="Arial"/>
        </w:rPr>
      </w:pPr>
    </w:p>
    <w:p w14:paraId="6300F842" w14:textId="77777777" w:rsidR="003B7579" w:rsidRDefault="003B7579" w:rsidP="003B7579">
      <w:pPr>
        <w:rPr>
          <w:rFonts w:ascii="Franklin Gothic Book" w:hAnsi="Franklin Gothic Book" w:cs="Arial"/>
        </w:rPr>
      </w:pPr>
      <w:r w:rsidRPr="00F81195">
        <w:rPr>
          <w:rFonts w:ascii="Franklin Gothic Book" w:hAnsi="Franklin Gothic Book" w:cs="Arial"/>
        </w:rPr>
        <w:t>In order for patrons and researchers to have a pleasant and productive experience at the library, all visitors to the library are expected to comply with the following rules:</w:t>
      </w:r>
    </w:p>
    <w:p w14:paraId="5D846046" w14:textId="77777777" w:rsidR="00F81195" w:rsidRPr="00F81195" w:rsidRDefault="00F81195" w:rsidP="003B7579">
      <w:pPr>
        <w:rPr>
          <w:rFonts w:ascii="Franklin Gothic Book" w:hAnsi="Franklin Gothic Book" w:cs="Arial"/>
        </w:rPr>
      </w:pPr>
    </w:p>
    <w:p w14:paraId="4E2F1AE6" w14:textId="77777777" w:rsidR="003B7579" w:rsidRPr="00F81195" w:rsidRDefault="003B7579" w:rsidP="003B7579">
      <w:pPr>
        <w:widowControl/>
        <w:numPr>
          <w:ilvl w:val="0"/>
          <w:numId w:val="35"/>
        </w:numPr>
        <w:tabs>
          <w:tab w:val="clear" w:pos="-720"/>
        </w:tabs>
        <w:suppressAutoHyphens w:val="0"/>
        <w:overflowPunct/>
        <w:autoSpaceDE/>
        <w:autoSpaceDN/>
        <w:adjustRightInd/>
        <w:spacing w:after="160"/>
        <w:textAlignment w:val="auto"/>
        <w:rPr>
          <w:rFonts w:ascii="Franklin Gothic Book" w:hAnsi="Franklin Gothic Book" w:cs="Arial"/>
        </w:rPr>
      </w:pPr>
      <w:r w:rsidRPr="00F81195">
        <w:rPr>
          <w:rFonts w:ascii="Franklin Gothic Book" w:hAnsi="Franklin Gothic Book" w:cs="Arial"/>
        </w:rPr>
        <w:t>Any behavior or action that damages library property, interferes with another visitor’s use of the library, library personnel’s ability to do their work or a safe library environment is not allowed.  Unreasonable noise levels including: shouting, loud talking or disruptive conversation, uncontrolled or repeated ringing of cell phones, and loud cell phone conversations.  Use of personal electronic equipment at a volume that disturbs others.</w:t>
      </w:r>
    </w:p>
    <w:p w14:paraId="0027C0C7" w14:textId="77777777" w:rsidR="003B7579" w:rsidRPr="00F81195" w:rsidRDefault="003B7579" w:rsidP="003B7579">
      <w:pPr>
        <w:widowControl/>
        <w:numPr>
          <w:ilvl w:val="0"/>
          <w:numId w:val="35"/>
        </w:numPr>
        <w:tabs>
          <w:tab w:val="clear" w:pos="-720"/>
        </w:tabs>
        <w:suppressAutoHyphens w:val="0"/>
        <w:overflowPunct/>
        <w:autoSpaceDE/>
        <w:autoSpaceDN/>
        <w:adjustRightInd/>
        <w:spacing w:after="160"/>
        <w:textAlignment w:val="auto"/>
        <w:rPr>
          <w:rFonts w:ascii="Franklin Gothic Book" w:hAnsi="Franklin Gothic Book" w:cs="Arial"/>
        </w:rPr>
      </w:pPr>
      <w:r w:rsidRPr="00F81195">
        <w:rPr>
          <w:rFonts w:ascii="Franklin Gothic Book" w:hAnsi="Franklin Gothic Book" w:cs="Arial"/>
        </w:rPr>
        <w:t>Unauthorized use of the library’s computer network or failure to comply with the Library’s Internet Policy may result in suspension of library computer privileges.</w:t>
      </w:r>
    </w:p>
    <w:p w14:paraId="101B2FE5" w14:textId="77777777" w:rsidR="003B7579" w:rsidRPr="00F81195" w:rsidRDefault="003B7579" w:rsidP="003B7579">
      <w:pPr>
        <w:widowControl/>
        <w:numPr>
          <w:ilvl w:val="0"/>
          <w:numId w:val="35"/>
        </w:numPr>
        <w:tabs>
          <w:tab w:val="clear" w:pos="-720"/>
        </w:tabs>
        <w:suppressAutoHyphens w:val="0"/>
        <w:overflowPunct/>
        <w:autoSpaceDE/>
        <w:autoSpaceDN/>
        <w:adjustRightInd/>
        <w:spacing w:after="160"/>
        <w:textAlignment w:val="auto"/>
        <w:rPr>
          <w:rFonts w:ascii="Franklin Gothic Book" w:hAnsi="Franklin Gothic Book" w:cs="Arial"/>
        </w:rPr>
      </w:pPr>
      <w:r w:rsidRPr="00F81195">
        <w:rPr>
          <w:rFonts w:ascii="Franklin Gothic Book" w:hAnsi="Franklin Gothic Book" w:cs="Arial"/>
        </w:rPr>
        <w:t>No solicitations, petitions or canvassing in the library or on library premises.</w:t>
      </w:r>
    </w:p>
    <w:p w14:paraId="7E090E00" w14:textId="77777777" w:rsidR="003B7579" w:rsidRPr="00F81195" w:rsidRDefault="003B7579" w:rsidP="003B7579">
      <w:pPr>
        <w:widowControl/>
        <w:numPr>
          <w:ilvl w:val="0"/>
          <w:numId w:val="36"/>
        </w:numPr>
        <w:tabs>
          <w:tab w:val="clear" w:pos="-720"/>
        </w:tabs>
        <w:suppressAutoHyphens w:val="0"/>
        <w:overflowPunct/>
        <w:autoSpaceDE/>
        <w:autoSpaceDN/>
        <w:adjustRightInd/>
        <w:spacing w:after="160"/>
        <w:textAlignment w:val="auto"/>
        <w:rPr>
          <w:rFonts w:ascii="Franklin Gothic Book" w:hAnsi="Franklin Gothic Book" w:cs="Arial"/>
        </w:rPr>
      </w:pPr>
      <w:r w:rsidRPr="00F81195">
        <w:rPr>
          <w:rFonts w:ascii="Franklin Gothic Book" w:hAnsi="Franklin Gothic Book" w:cs="Arial"/>
        </w:rPr>
        <w:t>Visitors shall be engaged in activities associated with the use of the library while in the building.</w:t>
      </w:r>
    </w:p>
    <w:p w14:paraId="3C6B0BD8" w14:textId="77777777" w:rsidR="003B7579" w:rsidRPr="00F81195" w:rsidRDefault="003B7579" w:rsidP="003B7579">
      <w:pPr>
        <w:widowControl/>
        <w:numPr>
          <w:ilvl w:val="0"/>
          <w:numId w:val="37"/>
        </w:numPr>
        <w:tabs>
          <w:tab w:val="clear" w:pos="-720"/>
        </w:tabs>
        <w:suppressAutoHyphens w:val="0"/>
        <w:overflowPunct/>
        <w:autoSpaceDE/>
        <w:autoSpaceDN/>
        <w:adjustRightInd/>
        <w:spacing w:after="160"/>
        <w:textAlignment w:val="auto"/>
        <w:rPr>
          <w:rFonts w:ascii="Franklin Gothic Book" w:hAnsi="Franklin Gothic Book" w:cs="Arial"/>
        </w:rPr>
      </w:pPr>
      <w:r w:rsidRPr="00F81195">
        <w:rPr>
          <w:rFonts w:ascii="Franklin Gothic Book" w:hAnsi="Franklin Gothic Book" w:cs="Arial"/>
        </w:rPr>
        <w:t>Visitors are allowed in public areas of the library and may go into non-public areas only when escorted by a library staff member.</w:t>
      </w:r>
    </w:p>
    <w:p w14:paraId="71B23475" w14:textId="77777777" w:rsidR="003B7579" w:rsidRPr="00F81195" w:rsidRDefault="003B7579" w:rsidP="003B7579">
      <w:pPr>
        <w:widowControl/>
        <w:numPr>
          <w:ilvl w:val="0"/>
          <w:numId w:val="37"/>
        </w:numPr>
        <w:tabs>
          <w:tab w:val="clear" w:pos="-720"/>
        </w:tabs>
        <w:suppressAutoHyphens w:val="0"/>
        <w:overflowPunct/>
        <w:autoSpaceDE/>
        <w:autoSpaceDN/>
        <w:adjustRightInd/>
        <w:spacing w:after="160"/>
        <w:textAlignment w:val="auto"/>
        <w:rPr>
          <w:rFonts w:ascii="Franklin Gothic Book" w:hAnsi="Franklin Gothic Book" w:cs="Arial"/>
        </w:rPr>
      </w:pPr>
      <w:r w:rsidRPr="00F81195">
        <w:rPr>
          <w:rFonts w:ascii="Franklin Gothic Book" w:hAnsi="Franklin Gothic Book" w:cs="Arial"/>
        </w:rPr>
        <w:t>Rollerblading, roller-skating, skateboarding, or wheeled shoe use in the library or on library premises is not permitted, or bringing bicycles, skateboards, scooters, or similar items inside the library.</w:t>
      </w:r>
    </w:p>
    <w:p w14:paraId="5C936849" w14:textId="77777777" w:rsidR="003B7579" w:rsidRPr="00F81195" w:rsidRDefault="003B7579" w:rsidP="003B7579">
      <w:pPr>
        <w:widowControl/>
        <w:numPr>
          <w:ilvl w:val="0"/>
          <w:numId w:val="38"/>
        </w:numPr>
        <w:tabs>
          <w:tab w:val="clear" w:pos="-720"/>
        </w:tabs>
        <w:suppressAutoHyphens w:val="0"/>
        <w:overflowPunct/>
        <w:autoSpaceDE/>
        <w:autoSpaceDN/>
        <w:adjustRightInd/>
        <w:spacing w:after="160"/>
        <w:textAlignment w:val="auto"/>
        <w:rPr>
          <w:rFonts w:ascii="Franklin Gothic Book" w:hAnsi="Franklin Gothic Book" w:cs="Arial"/>
        </w:rPr>
      </w:pPr>
      <w:r w:rsidRPr="00F81195">
        <w:rPr>
          <w:rFonts w:ascii="Franklin Gothic Book" w:hAnsi="Franklin Gothic Book" w:cs="Arial"/>
        </w:rPr>
        <w:t xml:space="preserve">Visitors may bring ONE personal item (ex., tote bag, backpack) that can fit under a library chair.  Suitcases, shopping carts, and multiple bags are examples of items not allowed.  Personal items must be kept out of the aisles and walkways.  Any personal items left unattended will be reported to </w:t>
      </w:r>
      <w:r w:rsidRPr="00F81195">
        <w:rPr>
          <w:rFonts w:ascii="Franklin Gothic Book" w:hAnsi="Franklin Gothic Book" w:cs="Arial"/>
          <w:color w:val="FF0000"/>
        </w:rPr>
        <w:t>insert name of local law enforcement agency</w:t>
      </w:r>
      <w:r w:rsidRPr="00F81195">
        <w:rPr>
          <w:rFonts w:ascii="Franklin Gothic Book" w:hAnsi="Franklin Gothic Book" w:cs="Arial"/>
        </w:rPr>
        <w:t>.</w:t>
      </w:r>
    </w:p>
    <w:p w14:paraId="1E14950F" w14:textId="77777777" w:rsidR="003B7579" w:rsidRPr="00F81195" w:rsidRDefault="003B7579" w:rsidP="003B7579">
      <w:pPr>
        <w:widowControl/>
        <w:numPr>
          <w:ilvl w:val="0"/>
          <w:numId w:val="39"/>
        </w:numPr>
        <w:tabs>
          <w:tab w:val="clear" w:pos="-720"/>
        </w:tabs>
        <w:suppressAutoHyphens w:val="0"/>
        <w:overflowPunct/>
        <w:autoSpaceDE/>
        <w:autoSpaceDN/>
        <w:adjustRightInd/>
        <w:spacing w:after="160"/>
        <w:textAlignment w:val="auto"/>
        <w:rPr>
          <w:rFonts w:ascii="Franklin Gothic Book" w:hAnsi="Franklin Gothic Book" w:cs="Arial"/>
        </w:rPr>
      </w:pPr>
      <w:r w:rsidRPr="00F81195">
        <w:rPr>
          <w:rFonts w:ascii="Franklin Gothic Book" w:hAnsi="Franklin Gothic Book" w:cs="Arial"/>
        </w:rPr>
        <w:t>Visitors will refrain from eating and drinking in any area of the library.</w:t>
      </w:r>
    </w:p>
    <w:p w14:paraId="16A72071" w14:textId="77777777" w:rsidR="003B7579" w:rsidRPr="00F81195" w:rsidRDefault="003B7579" w:rsidP="003B7579">
      <w:pPr>
        <w:widowControl/>
        <w:numPr>
          <w:ilvl w:val="0"/>
          <w:numId w:val="40"/>
        </w:numPr>
        <w:tabs>
          <w:tab w:val="clear" w:pos="-720"/>
        </w:tabs>
        <w:suppressAutoHyphens w:val="0"/>
        <w:overflowPunct/>
        <w:autoSpaceDE/>
        <w:autoSpaceDN/>
        <w:adjustRightInd/>
        <w:spacing w:after="160"/>
        <w:textAlignment w:val="auto"/>
        <w:rPr>
          <w:rFonts w:ascii="Franklin Gothic Book" w:hAnsi="Franklin Gothic Book" w:cs="Arial"/>
        </w:rPr>
      </w:pPr>
      <w:r w:rsidRPr="00F81195">
        <w:rPr>
          <w:rFonts w:ascii="Franklin Gothic Book" w:hAnsi="Franklin Gothic Book" w:cs="Arial"/>
        </w:rPr>
        <w:t xml:space="preserve">Children under the age of </w:t>
      </w:r>
      <w:r w:rsidRPr="00F81195">
        <w:rPr>
          <w:rFonts w:ascii="Franklin Gothic Book" w:hAnsi="Franklin Gothic Book" w:cs="Arial"/>
          <w:color w:val="FF0000"/>
        </w:rPr>
        <w:t>insert number of years</w:t>
      </w:r>
      <w:r w:rsidRPr="00F81195">
        <w:rPr>
          <w:rFonts w:ascii="Franklin Gothic Book" w:hAnsi="Franklin Gothic Book" w:cs="Arial"/>
        </w:rPr>
        <w:t xml:space="preserve"> are allowed in the library only when accompanied and supervised by an adult.  Children under the age of </w:t>
      </w:r>
      <w:r w:rsidRPr="00F81195">
        <w:rPr>
          <w:rFonts w:ascii="Franklin Gothic Book" w:hAnsi="Franklin Gothic Book" w:cs="Arial"/>
          <w:color w:val="FF0000"/>
        </w:rPr>
        <w:t xml:space="preserve">insert number </w:t>
      </w:r>
      <w:r w:rsidRPr="00F81195">
        <w:rPr>
          <w:rFonts w:ascii="Franklin Gothic Book" w:hAnsi="Franklin Gothic Book" w:cs="Arial"/>
          <w:color w:val="000000" w:themeColor="text1"/>
        </w:rPr>
        <w:t xml:space="preserve">years </w:t>
      </w:r>
      <w:r w:rsidRPr="00F81195">
        <w:rPr>
          <w:rFonts w:ascii="Franklin Gothic Book" w:hAnsi="Franklin Gothic Book" w:cs="Arial"/>
        </w:rPr>
        <w:t xml:space="preserve">shall be under the direct supervision of an adult or adult guardian. </w:t>
      </w:r>
    </w:p>
    <w:p w14:paraId="2494472D" w14:textId="77777777" w:rsidR="003B7579" w:rsidRPr="00F81195" w:rsidRDefault="003B7579" w:rsidP="003B7579">
      <w:pPr>
        <w:widowControl/>
        <w:numPr>
          <w:ilvl w:val="0"/>
          <w:numId w:val="40"/>
        </w:numPr>
        <w:tabs>
          <w:tab w:val="clear" w:pos="-720"/>
        </w:tabs>
        <w:suppressAutoHyphens w:val="0"/>
        <w:overflowPunct/>
        <w:autoSpaceDE/>
        <w:autoSpaceDN/>
        <w:adjustRightInd/>
        <w:spacing w:after="160"/>
        <w:textAlignment w:val="auto"/>
        <w:rPr>
          <w:rFonts w:ascii="Franklin Gothic Book" w:hAnsi="Franklin Gothic Book" w:cs="Arial"/>
        </w:rPr>
      </w:pPr>
      <w:r w:rsidRPr="00F81195">
        <w:rPr>
          <w:rFonts w:ascii="Franklin Gothic Book" w:hAnsi="Franklin Gothic Book" w:cs="Arial"/>
        </w:rPr>
        <w:t>Lack of personal hygiene that interferes with the use of and enjoyment of the library by others or interferes with the work of library staff.  Individuals whose bodily hygiene is offensive so as to constitute a nuisance to others may be required to leave the building.  Use of the library restrooms for sleeping, bathing, shaving, washing hair, or changing clothes is prohibited.  Sleeping in the Library or on library property is prohibited.</w:t>
      </w:r>
    </w:p>
    <w:p w14:paraId="677B3EB2" w14:textId="77777777" w:rsidR="003B7579" w:rsidRPr="00F81195" w:rsidRDefault="003B7579" w:rsidP="003B7579">
      <w:pPr>
        <w:widowControl/>
        <w:numPr>
          <w:ilvl w:val="0"/>
          <w:numId w:val="40"/>
        </w:numPr>
        <w:tabs>
          <w:tab w:val="clear" w:pos="-720"/>
        </w:tabs>
        <w:suppressAutoHyphens w:val="0"/>
        <w:overflowPunct/>
        <w:autoSpaceDE/>
        <w:autoSpaceDN/>
        <w:adjustRightInd/>
        <w:spacing w:after="160"/>
        <w:textAlignment w:val="auto"/>
        <w:rPr>
          <w:rFonts w:ascii="Franklin Gothic Book" w:hAnsi="Franklin Gothic Book" w:cs="Arial"/>
        </w:rPr>
      </w:pPr>
      <w:r w:rsidRPr="00F81195">
        <w:rPr>
          <w:rFonts w:ascii="Franklin Gothic Book" w:hAnsi="Franklin Gothic Book" w:cs="Arial"/>
        </w:rPr>
        <w:t>Patrons shall wear shoes, shirts, pants, and shall remain fully clothed.  Upper and lower body must be appropriately covered, and footwear must be worn at all times.</w:t>
      </w:r>
    </w:p>
    <w:p w14:paraId="7E211916" w14:textId="6BC96346" w:rsidR="003B7579" w:rsidRPr="00F81195" w:rsidRDefault="003B7579" w:rsidP="003B7579">
      <w:pPr>
        <w:widowControl/>
        <w:numPr>
          <w:ilvl w:val="0"/>
          <w:numId w:val="41"/>
        </w:numPr>
        <w:tabs>
          <w:tab w:val="clear" w:pos="-720"/>
        </w:tabs>
        <w:suppressAutoHyphens w:val="0"/>
        <w:overflowPunct/>
        <w:autoSpaceDE/>
        <w:autoSpaceDN/>
        <w:adjustRightInd/>
        <w:spacing w:after="160"/>
        <w:textAlignment w:val="auto"/>
        <w:rPr>
          <w:rFonts w:ascii="Franklin Gothic Book" w:hAnsi="Franklin Gothic Book" w:cs="Arial"/>
        </w:rPr>
      </w:pPr>
      <w:r w:rsidRPr="00F81195">
        <w:rPr>
          <w:rFonts w:ascii="Franklin Gothic Book" w:hAnsi="Franklin Gothic Book" w:cs="Arial"/>
        </w:rPr>
        <w:t>The library is a public building.  Therefore, photography and any form of audio-visual recording within the library is permitted, provided it does not interfere with another visitor’s use of the library, library personnel’s ability to do their work, or a safe library environment.</w:t>
      </w:r>
    </w:p>
    <w:p w14:paraId="56CC6CCF" w14:textId="292D2668" w:rsidR="003B7579" w:rsidRPr="00F81195" w:rsidRDefault="003B7579" w:rsidP="00F81195">
      <w:pPr>
        <w:widowControl/>
        <w:tabs>
          <w:tab w:val="clear" w:pos="-720"/>
        </w:tabs>
        <w:suppressAutoHyphens w:val="0"/>
        <w:overflowPunct/>
        <w:autoSpaceDE/>
        <w:autoSpaceDN/>
        <w:adjustRightInd/>
        <w:spacing w:after="200" w:line="276" w:lineRule="auto"/>
        <w:jc w:val="left"/>
        <w:textAlignment w:val="auto"/>
        <w:rPr>
          <w:rFonts w:ascii="Franklin Gothic Book" w:hAnsi="Franklin Gothic Book" w:cs="Arial"/>
        </w:rPr>
      </w:pPr>
      <w:r w:rsidRPr="00F81195">
        <w:rPr>
          <w:rFonts w:ascii="Franklin Gothic Book" w:hAnsi="Franklin Gothic Book" w:cs="Arial"/>
        </w:rPr>
        <w:br w:type="page"/>
      </w:r>
      <w:r w:rsidRPr="00F81195">
        <w:rPr>
          <w:rFonts w:ascii="Franklin Gothic Book" w:hAnsi="Franklin Gothic Book" w:cs="Arial"/>
        </w:rPr>
        <w:lastRenderedPageBreak/>
        <w:t>Service animals trained to do work or perform tasks for an individual with a disability are permitted in the library and will be under the control of their handler at all times.</w:t>
      </w:r>
    </w:p>
    <w:p w14:paraId="7B7718F0" w14:textId="77777777" w:rsidR="003B7579" w:rsidRPr="00F81195" w:rsidRDefault="003B7579" w:rsidP="003B7579">
      <w:pPr>
        <w:rPr>
          <w:rFonts w:ascii="Franklin Gothic Book" w:hAnsi="Franklin Gothic Book" w:cs="Arial"/>
        </w:rPr>
      </w:pPr>
      <w:r w:rsidRPr="00F81195">
        <w:rPr>
          <w:rFonts w:ascii="Franklin Gothic Book" w:hAnsi="Franklin Gothic Book" w:cs="Arial"/>
        </w:rPr>
        <w:t xml:space="preserve">Any visitor violating the library’s rules, local, state or federal laws or regulations may be asked to leave the premises or be subject to arrest. </w:t>
      </w:r>
    </w:p>
    <w:p w14:paraId="3DD44AAB" w14:textId="77777777" w:rsidR="00F42D09" w:rsidRPr="00F81195" w:rsidRDefault="00F42D09" w:rsidP="00FE4800">
      <w:pPr>
        <w:pStyle w:val="Heading1"/>
        <w:rPr>
          <w:rFonts w:ascii="Franklin Gothic Book" w:hAnsi="Franklin Gothic Book" w:cs="Arial"/>
          <w:b w:val="0"/>
          <w:szCs w:val="24"/>
        </w:rPr>
      </w:pPr>
    </w:p>
    <w:sectPr w:rsidR="00F42D09" w:rsidRPr="00F81195" w:rsidSect="003B7579">
      <w:footerReference w:type="default" r:id="rId10"/>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9571D" w14:textId="77777777" w:rsidR="001B2FB5" w:rsidRDefault="001B2FB5" w:rsidP="00B72E42">
      <w:r>
        <w:separator/>
      </w:r>
    </w:p>
  </w:endnote>
  <w:endnote w:type="continuationSeparator" w:id="0">
    <w:p w14:paraId="0179515C" w14:textId="77777777" w:rsidR="001B2FB5" w:rsidRDefault="001B2FB5" w:rsidP="00B72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B8AAF" w14:textId="7E0C8E8E" w:rsidR="001B2FB5" w:rsidRDefault="001B2FB5">
    <w:pPr>
      <w:pStyle w:val="Footer"/>
      <w:pBdr>
        <w:top w:val="single" w:sz="4" w:space="1" w:color="D9D9D9" w:themeColor="background1" w:themeShade="D9"/>
      </w:pBdr>
      <w:jc w:val="right"/>
    </w:pPr>
  </w:p>
  <w:p w14:paraId="26940C04" w14:textId="77777777" w:rsidR="001B2FB5" w:rsidRDefault="001B2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03682" w14:textId="77777777" w:rsidR="001B2FB5" w:rsidRDefault="001B2FB5">
    <w:pPr>
      <w:pStyle w:val="Footer"/>
    </w:pPr>
  </w:p>
  <w:p w14:paraId="00F7FEA5" w14:textId="77777777" w:rsidR="001B2FB5" w:rsidRPr="00F45AA5" w:rsidRDefault="001B2FB5" w:rsidP="00F45AA5">
    <w:pPr>
      <w:widowControl/>
      <w:tabs>
        <w:tab w:val="clear" w:pos="-720"/>
      </w:tabs>
      <w:suppressAutoHyphens w:val="0"/>
      <w:overflowPunct/>
      <w:autoSpaceDE/>
      <w:autoSpaceDN/>
      <w:adjustRightInd/>
      <w:textAlignment w:val="auto"/>
      <w:rPr>
        <w:rFonts w:ascii="Arial" w:eastAsia="Cambria" w:hAnsi="Arial"/>
        <w:i/>
        <w:sz w:val="20"/>
      </w:rPr>
    </w:pPr>
    <w:r w:rsidRPr="00F45AA5">
      <w:rPr>
        <w:rFonts w:ascii="Arial" w:eastAsia="Cambria" w:hAnsi="Arial"/>
        <w:i/>
        <w:sz w:val="20"/>
      </w:rPr>
      <w:t xml:space="preserve">This model program is intended for general information purposes only.  It should not be construed as legal advice or legal opinion regarding any specific or factual situation.  Always follow your organization’s policies and procedures as presented by your manager or supervisor.  </w:t>
    </w:r>
  </w:p>
  <w:p w14:paraId="44F0C0E7" w14:textId="77777777" w:rsidR="001B2FB5" w:rsidRDefault="001B2FB5" w:rsidP="008540E0">
    <w:pPr>
      <w:pStyle w:val="Defaul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941425"/>
      <w:docPartObj>
        <w:docPartGallery w:val="Page Numbers (Bottom of Page)"/>
        <w:docPartUnique/>
      </w:docPartObj>
    </w:sdtPr>
    <w:sdtEndPr>
      <w:rPr>
        <w:color w:val="7F7F7F" w:themeColor="background1" w:themeShade="7F"/>
        <w:spacing w:val="60"/>
      </w:rPr>
    </w:sdtEndPr>
    <w:sdtContent>
      <w:p w14:paraId="68F8FB48" w14:textId="77777777" w:rsidR="00F81195" w:rsidRDefault="00F8119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32CCF444" w14:textId="77777777" w:rsidR="00F81195" w:rsidRDefault="00F81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A42B2" w14:textId="77777777" w:rsidR="001B2FB5" w:rsidRDefault="001B2FB5" w:rsidP="00B72E42">
      <w:r>
        <w:separator/>
      </w:r>
    </w:p>
  </w:footnote>
  <w:footnote w:type="continuationSeparator" w:id="0">
    <w:p w14:paraId="2852F01B" w14:textId="77777777" w:rsidR="001B2FB5" w:rsidRDefault="001B2FB5" w:rsidP="00B72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B1F67" w14:textId="77777777" w:rsidR="003B7579" w:rsidRPr="00F81195" w:rsidRDefault="003B7579" w:rsidP="003B7579">
    <w:pPr>
      <w:pStyle w:val="Header"/>
      <w:jc w:val="center"/>
      <w:rPr>
        <w:rFonts w:ascii="Franklin Gothic Book" w:hAnsi="Franklin Gothic Book" w:cs="Arial"/>
        <w:b/>
        <w:noProof/>
        <w:sz w:val="28"/>
        <w:szCs w:val="28"/>
      </w:rPr>
    </w:pPr>
    <w:r w:rsidRPr="00F81195">
      <w:rPr>
        <w:rFonts w:ascii="Franklin Gothic Book" w:hAnsi="Franklin Gothic Book" w:cs="Arial"/>
        <w:b/>
        <w:noProof/>
        <w:sz w:val="28"/>
        <w:szCs w:val="28"/>
      </w:rPr>
      <w:t>LIBRARY CODE OF CONDUCT PLAN</w:t>
    </w:r>
  </w:p>
  <w:p w14:paraId="45255702" w14:textId="2DC17C33" w:rsidR="003B7579" w:rsidRPr="00F81195" w:rsidRDefault="003B7579" w:rsidP="003B7579">
    <w:pPr>
      <w:pStyle w:val="Header"/>
      <w:jc w:val="center"/>
      <w:rPr>
        <w:rFonts w:ascii="Franklin Gothic Book" w:hAnsi="Franklin Gothic Book" w:cs="Arial"/>
        <w:noProof/>
        <w:sz w:val="28"/>
        <w:szCs w:val="28"/>
      </w:rPr>
    </w:pPr>
    <w:r w:rsidRPr="00F81195">
      <w:rPr>
        <w:rFonts w:ascii="Franklin Gothic Book" w:hAnsi="Franklin Gothic Book" w:cs="Arial"/>
        <w:b/>
        <w:bCs/>
        <w:smallCaps/>
        <w:color w:val="FF0000"/>
        <w:spacing w:val="-2"/>
      </w:rPr>
      <w:t>INSERT AGENCY’S NAME</w:t>
    </w:r>
  </w:p>
  <w:p w14:paraId="586C170C" w14:textId="77777777" w:rsidR="003B7579" w:rsidRDefault="003B75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A4069A0"/>
    <w:lvl w:ilvl="0">
      <w:numFmt w:val="decimal"/>
      <w:lvlText w:val="*"/>
      <w:lvlJc w:val="left"/>
    </w:lvl>
  </w:abstractNum>
  <w:abstractNum w:abstractNumId="1" w15:restartNumberingAfterBreak="0">
    <w:nsid w:val="00B9663B"/>
    <w:multiLevelType w:val="multilevel"/>
    <w:tmpl w:val="6532BFB0"/>
    <w:lvl w:ilvl="0">
      <w:start w:val="1"/>
      <w:numFmt w:val="upperRoman"/>
      <w:lvlText w:val="%1."/>
      <w:lvlJc w:val="left"/>
      <w:pPr>
        <w:tabs>
          <w:tab w:val="num" w:pos="720"/>
        </w:tabs>
        <w:ind w:left="0" w:firstLine="0"/>
      </w:pPr>
      <w:rPr>
        <w:rFonts w:hint="default"/>
        <w:sz w:val="24"/>
      </w:rPr>
    </w:lvl>
    <w:lvl w:ilvl="1">
      <w:start w:val="1"/>
      <w:numFmt w:val="upperLetter"/>
      <w:lvlText w:val="%2."/>
      <w:lvlJc w:val="left"/>
      <w:pPr>
        <w:tabs>
          <w:tab w:val="num" w:pos="720"/>
        </w:tabs>
        <w:ind w:left="360" w:firstLine="0"/>
      </w:pPr>
      <w:rPr>
        <w:rFonts w:hint="default"/>
      </w:rPr>
    </w:lvl>
    <w:lvl w:ilvl="2">
      <w:start w:val="1"/>
      <w:numFmt w:val="bullet"/>
      <w:lvlText w:val=""/>
      <w:lvlJc w:val="left"/>
      <w:pPr>
        <w:tabs>
          <w:tab w:val="num" w:pos="900"/>
        </w:tabs>
        <w:ind w:left="540" w:firstLine="0"/>
      </w:pPr>
      <w:rPr>
        <w:rFonts w:ascii="Symbol" w:hAnsi="Symbol" w:hint="default"/>
        <w:b w:val="0"/>
        <w:i w:val="0"/>
        <w:color w:val="auto"/>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numFmt w:val="lowerRoman"/>
      <w:lvlText w:val="(%9)"/>
      <w:lvlJc w:val="left"/>
      <w:pPr>
        <w:tabs>
          <w:tab w:val="num" w:pos="6120"/>
        </w:tabs>
        <w:ind w:left="5760" w:firstLine="0"/>
      </w:pPr>
      <w:rPr>
        <w:rFonts w:hint="default"/>
      </w:rPr>
    </w:lvl>
  </w:abstractNum>
  <w:abstractNum w:abstractNumId="2" w15:restartNumberingAfterBreak="0">
    <w:nsid w:val="0AC270D4"/>
    <w:multiLevelType w:val="multilevel"/>
    <w:tmpl w:val="646A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B82ED0"/>
    <w:multiLevelType w:val="multilevel"/>
    <w:tmpl w:val="573E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214E06"/>
    <w:multiLevelType w:val="multilevel"/>
    <w:tmpl w:val="63C86F4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D6040E5"/>
    <w:multiLevelType w:val="hybridMultilevel"/>
    <w:tmpl w:val="89ACFC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E65325"/>
    <w:multiLevelType w:val="multilevel"/>
    <w:tmpl w:val="0B72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4A3125"/>
    <w:multiLevelType w:val="hybridMultilevel"/>
    <w:tmpl w:val="48FC7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E03058"/>
    <w:multiLevelType w:val="multilevel"/>
    <w:tmpl w:val="CB16A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954548"/>
    <w:multiLevelType w:val="hybridMultilevel"/>
    <w:tmpl w:val="CF4C1F80"/>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0" w15:restartNumberingAfterBreak="0">
    <w:nsid w:val="10CE5A5D"/>
    <w:multiLevelType w:val="multilevel"/>
    <w:tmpl w:val="DAD0044E"/>
    <w:lvl w:ilvl="0">
      <w:start w:val="1"/>
      <w:numFmt w:val="upperRoman"/>
      <w:pStyle w:val="Level1"/>
      <w:lvlText w:val="%1."/>
      <w:lvlJc w:val="left"/>
      <w:pPr>
        <w:tabs>
          <w:tab w:val="num" w:pos="720"/>
        </w:tabs>
        <w:ind w:left="0" w:firstLine="0"/>
      </w:pPr>
      <w:rPr>
        <w:rFonts w:hint="default"/>
        <w:sz w:val="24"/>
      </w:rPr>
    </w:lvl>
    <w:lvl w:ilvl="1">
      <w:start w:val="1"/>
      <w:numFmt w:val="upperLetter"/>
      <w:lvlText w:val="%2."/>
      <w:lvlJc w:val="left"/>
      <w:pPr>
        <w:tabs>
          <w:tab w:val="num" w:pos="720"/>
        </w:tabs>
        <w:ind w:left="360" w:firstLine="0"/>
      </w:pPr>
      <w:rPr>
        <w:rFonts w:hint="default"/>
      </w:rPr>
    </w:lvl>
    <w:lvl w:ilvl="2">
      <w:start w:val="1"/>
      <w:numFmt w:val="decimal"/>
      <w:pStyle w:val="Level3"/>
      <w:lvlText w:val="%3."/>
      <w:lvlJc w:val="left"/>
      <w:pPr>
        <w:tabs>
          <w:tab w:val="num" w:pos="900"/>
        </w:tabs>
        <w:ind w:left="540" w:firstLine="0"/>
      </w:pPr>
      <w:rPr>
        <w:rFonts w:hint="default"/>
        <w:b w:val="0"/>
        <w:i w:val="0"/>
        <w:color w:val="auto"/>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numFmt w:val="lowerRoman"/>
      <w:lvlText w:val="(%9)"/>
      <w:lvlJc w:val="left"/>
      <w:pPr>
        <w:tabs>
          <w:tab w:val="num" w:pos="6120"/>
        </w:tabs>
        <w:ind w:left="5760" w:firstLine="0"/>
      </w:pPr>
      <w:rPr>
        <w:rFonts w:hint="default"/>
      </w:rPr>
    </w:lvl>
  </w:abstractNum>
  <w:abstractNum w:abstractNumId="11" w15:restartNumberingAfterBreak="0">
    <w:nsid w:val="12725C96"/>
    <w:multiLevelType w:val="singleLevel"/>
    <w:tmpl w:val="5030BF36"/>
    <w:lvl w:ilvl="0">
      <w:start w:val="2"/>
      <w:numFmt w:val="decimal"/>
      <w:lvlText w:val="%1."/>
      <w:lvlJc w:val="left"/>
      <w:pPr>
        <w:tabs>
          <w:tab w:val="num" w:pos="1002"/>
        </w:tabs>
        <w:ind w:left="1002" w:hanging="570"/>
      </w:pPr>
      <w:rPr>
        <w:rFonts w:hint="default"/>
      </w:rPr>
    </w:lvl>
  </w:abstractNum>
  <w:abstractNum w:abstractNumId="12" w15:restartNumberingAfterBreak="0">
    <w:nsid w:val="14536AA3"/>
    <w:multiLevelType w:val="multilevel"/>
    <w:tmpl w:val="5660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4B943CC"/>
    <w:multiLevelType w:val="hybridMultilevel"/>
    <w:tmpl w:val="8D8C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D03A24"/>
    <w:multiLevelType w:val="hybridMultilevel"/>
    <w:tmpl w:val="4B9E44A8"/>
    <w:lvl w:ilvl="0" w:tplc="1A4069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94901"/>
    <w:multiLevelType w:val="hybridMultilevel"/>
    <w:tmpl w:val="ED5A4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7601A"/>
    <w:multiLevelType w:val="hybridMultilevel"/>
    <w:tmpl w:val="32182A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DB5C45"/>
    <w:multiLevelType w:val="hybridMultilevel"/>
    <w:tmpl w:val="88F8300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2E7D1F28"/>
    <w:multiLevelType w:val="hybridMultilevel"/>
    <w:tmpl w:val="31A60D60"/>
    <w:lvl w:ilvl="0" w:tplc="6C14988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768C7"/>
    <w:multiLevelType w:val="hybridMultilevel"/>
    <w:tmpl w:val="DB24AF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5163AE"/>
    <w:multiLevelType w:val="hybridMultilevel"/>
    <w:tmpl w:val="C244517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334489"/>
    <w:multiLevelType w:val="hybridMultilevel"/>
    <w:tmpl w:val="CFEABD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D1792F"/>
    <w:multiLevelType w:val="hybridMultilevel"/>
    <w:tmpl w:val="D422D126"/>
    <w:lvl w:ilvl="0" w:tplc="CCB4A21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F050B1"/>
    <w:multiLevelType w:val="hybridMultilevel"/>
    <w:tmpl w:val="D778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400C5"/>
    <w:multiLevelType w:val="multilevel"/>
    <w:tmpl w:val="678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89395E"/>
    <w:multiLevelType w:val="hybridMultilevel"/>
    <w:tmpl w:val="0EA4E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635BA0"/>
    <w:multiLevelType w:val="hybridMultilevel"/>
    <w:tmpl w:val="C204B1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4005B9"/>
    <w:multiLevelType w:val="multilevel"/>
    <w:tmpl w:val="50E0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034CB0"/>
    <w:multiLevelType w:val="hybridMultilevel"/>
    <w:tmpl w:val="8728B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9C7F87"/>
    <w:multiLevelType w:val="hybridMultilevel"/>
    <w:tmpl w:val="0EBA79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4B2C33"/>
    <w:multiLevelType w:val="hybridMultilevel"/>
    <w:tmpl w:val="B5449EE2"/>
    <w:lvl w:ilvl="0" w:tplc="1A4069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7D1C0A"/>
    <w:multiLevelType w:val="hybridMultilevel"/>
    <w:tmpl w:val="1326F3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EE0696"/>
    <w:multiLevelType w:val="hybridMultilevel"/>
    <w:tmpl w:val="AAA4D072"/>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6B61309D"/>
    <w:multiLevelType w:val="hybridMultilevel"/>
    <w:tmpl w:val="63C86F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BC8286A"/>
    <w:multiLevelType w:val="hybridMultilevel"/>
    <w:tmpl w:val="4202B0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3B0670"/>
    <w:multiLevelType w:val="multilevel"/>
    <w:tmpl w:val="67C4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BD7D6D"/>
    <w:multiLevelType w:val="hybridMultilevel"/>
    <w:tmpl w:val="0BB69F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6E86A56"/>
    <w:multiLevelType w:val="hybridMultilevel"/>
    <w:tmpl w:val="796C99D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9783704"/>
    <w:multiLevelType w:val="hybridMultilevel"/>
    <w:tmpl w:val="A516C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590AD2"/>
    <w:multiLevelType w:val="hybridMultilevel"/>
    <w:tmpl w:val="7C3816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CE250EF"/>
    <w:multiLevelType w:val="multilevel"/>
    <w:tmpl w:val="42F4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6976312">
    <w:abstractNumId w:val="0"/>
    <w:lvlOverride w:ilvl="0">
      <w:lvl w:ilvl="0">
        <w:start w:val="1"/>
        <w:numFmt w:val="bullet"/>
        <w:lvlText w:val=""/>
        <w:legacy w:legacy="1" w:legacySpace="0" w:legacyIndent="360"/>
        <w:lvlJc w:val="left"/>
        <w:pPr>
          <w:ind w:left="990" w:hanging="360"/>
        </w:pPr>
        <w:rPr>
          <w:rFonts w:ascii="Symbol" w:hAnsi="Symbol" w:hint="default"/>
        </w:rPr>
      </w:lvl>
    </w:lvlOverride>
  </w:num>
  <w:num w:numId="2" w16cid:durableId="1620992870">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 w16cid:durableId="29234474">
    <w:abstractNumId w:val="33"/>
  </w:num>
  <w:num w:numId="4" w16cid:durableId="379593636">
    <w:abstractNumId w:val="4"/>
  </w:num>
  <w:num w:numId="5" w16cid:durableId="2053648795">
    <w:abstractNumId w:val="36"/>
  </w:num>
  <w:num w:numId="6" w16cid:durableId="834882935">
    <w:abstractNumId w:val="16"/>
  </w:num>
  <w:num w:numId="7" w16cid:durableId="398867959">
    <w:abstractNumId w:val="19"/>
  </w:num>
  <w:num w:numId="8" w16cid:durableId="959409239">
    <w:abstractNumId w:val="5"/>
  </w:num>
  <w:num w:numId="9" w16cid:durableId="15155088">
    <w:abstractNumId w:val="39"/>
  </w:num>
  <w:num w:numId="10" w16cid:durableId="1005280300">
    <w:abstractNumId w:val="23"/>
  </w:num>
  <w:num w:numId="11" w16cid:durableId="2129929425">
    <w:abstractNumId w:val="28"/>
  </w:num>
  <w:num w:numId="12" w16cid:durableId="148982945">
    <w:abstractNumId w:val="32"/>
  </w:num>
  <w:num w:numId="13" w16cid:durableId="524178088">
    <w:abstractNumId w:val="26"/>
  </w:num>
  <w:num w:numId="14" w16cid:durableId="1699357542">
    <w:abstractNumId w:val="30"/>
  </w:num>
  <w:num w:numId="15" w16cid:durableId="558786759">
    <w:abstractNumId w:val="14"/>
  </w:num>
  <w:num w:numId="16" w16cid:durableId="1499924350">
    <w:abstractNumId w:val="22"/>
  </w:num>
  <w:num w:numId="17" w16cid:durableId="1094352378">
    <w:abstractNumId w:val="25"/>
  </w:num>
  <w:num w:numId="18" w16cid:durableId="180823904">
    <w:abstractNumId w:val="31"/>
  </w:num>
  <w:num w:numId="19" w16cid:durableId="709262660">
    <w:abstractNumId w:val="21"/>
  </w:num>
  <w:num w:numId="20" w16cid:durableId="157116665">
    <w:abstractNumId w:val="18"/>
  </w:num>
  <w:num w:numId="21" w16cid:durableId="1059942586">
    <w:abstractNumId w:val="10"/>
  </w:num>
  <w:num w:numId="22" w16cid:durableId="1381829634">
    <w:abstractNumId w:val="11"/>
  </w:num>
  <w:num w:numId="23" w16cid:durableId="1228373725">
    <w:abstractNumId w:val="34"/>
  </w:num>
  <w:num w:numId="24" w16cid:durableId="112557382">
    <w:abstractNumId w:val="15"/>
  </w:num>
  <w:num w:numId="25" w16cid:durableId="558174950">
    <w:abstractNumId w:val="1"/>
  </w:num>
  <w:num w:numId="26" w16cid:durableId="2095123281">
    <w:abstractNumId w:val="17"/>
  </w:num>
  <w:num w:numId="27" w16cid:durableId="620111861">
    <w:abstractNumId w:val="13"/>
  </w:num>
  <w:num w:numId="28" w16cid:durableId="1078207155">
    <w:abstractNumId w:val="38"/>
  </w:num>
  <w:num w:numId="29" w16cid:durableId="750933971">
    <w:abstractNumId w:val="37"/>
  </w:num>
  <w:num w:numId="30" w16cid:durableId="439183110">
    <w:abstractNumId w:val="20"/>
  </w:num>
  <w:num w:numId="31" w16cid:durableId="458382328">
    <w:abstractNumId w:val="29"/>
  </w:num>
  <w:num w:numId="32" w16cid:durableId="1547985411">
    <w:abstractNumId w:val="9"/>
  </w:num>
  <w:num w:numId="33" w16cid:durableId="882981164">
    <w:abstractNumId w:val="7"/>
  </w:num>
  <w:num w:numId="34" w16cid:durableId="1419718285">
    <w:abstractNumId w:val="27"/>
  </w:num>
  <w:num w:numId="35" w16cid:durableId="23363081">
    <w:abstractNumId w:val="24"/>
  </w:num>
  <w:num w:numId="36" w16cid:durableId="679744123">
    <w:abstractNumId w:val="3"/>
  </w:num>
  <w:num w:numId="37" w16cid:durableId="2042850783">
    <w:abstractNumId w:val="8"/>
  </w:num>
  <w:num w:numId="38" w16cid:durableId="1826774164">
    <w:abstractNumId w:val="12"/>
  </w:num>
  <w:num w:numId="39" w16cid:durableId="1642030867">
    <w:abstractNumId w:val="40"/>
  </w:num>
  <w:num w:numId="40" w16cid:durableId="1349793731">
    <w:abstractNumId w:val="2"/>
  </w:num>
  <w:num w:numId="41" w16cid:durableId="752629325">
    <w:abstractNumId w:val="35"/>
  </w:num>
  <w:num w:numId="42" w16cid:durableId="4860197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2tDQ1MTQzNjMzMzJX0lEKTi0uzszPAykwqgUAbjuS/CwAAAA="/>
  </w:docVars>
  <w:rsids>
    <w:rsidRoot w:val="00B72E42"/>
    <w:rsid w:val="000141FD"/>
    <w:rsid w:val="00014C09"/>
    <w:rsid w:val="00044009"/>
    <w:rsid w:val="00044943"/>
    <w:rsid w:val="000617DD"/>
    <w:rsid w:val="00067E25"/>
    <w:rsid w:val="00072037"/>
    <w:rsid w:val="000764B2"/>
    <w:rsid w:val="000855EF"/>
    <w:rsid w:val="00097688"/>
    <w:rsid w:val="000B0A30"/>
    <w:rsid w:val="000B4055"/>
    <w:rsid w:val="000C1AF7"/>
    <w:rsid w:val="000E34F0"/>
    <w:rsid w:val="00101C82"/>
    <w:rsid w:val="00107ADE"/>
    <w:rsid w:val="00122B06"/>
    <w:rsid w:val="00126F91"/>
    <w:rsid w:val="0013178F"/>
    <w:rsid w:val="00161219"/>
    <w:rsid w:val="00167513"/>
    <w:rsid w:val="00191E84"/>
    <w:rsid w:val="00193A28"/>
    <w:rsid w:val="00193D12"/>
    <w:rsid w:val="001A3D7C"/>
    <w:rsid w:val="001B2FB5"/>
    <w:rsid w:val="001B6B67"/>
    <w:rsid w:val="001C54AA"/>
    <w:rsid w:val="001E11AC"/>
    <w:rsid w:val="001E72E3"/>
    <w:rsid w:val="00210570"/>
    <w:rsid w:val="002122DF"/>
    <w:rsid w:val="002148E6"/>
    <w:rsid w:val="002265D8"/>
    <w:rsid w:val="00226777"/>
    <w:rsid w:val="00227C83"/>
    <w:rsid w:val="00230433"/>
    <w:rsid w:val="00277C4E"/>
    <w:rsid w:val="00283793"/>
    <w:rsid w:val="00292266"/>
    <w:rsid w:val="002A0980"/>
    <w:rsid w:val="002A1AED"/>
    <w:rsid w:val="002A5D15"/>
    <w:rsid w:val="002A7627"/>
    <w:rsid w:val="002C5CD2"/>
    <w:rsid w:val="002D5468"/>
    <w:rsid w:val="00307B92"/>
    <w:rsid w:val="00314A9A"/>
    <w:rsid w:val="00315331"/>
    <w:rsid w:val="00325570"/>
    <w:rsid w:val="0034628A"/>
    <w:rsid w:val="0034675D"/>
    <w:rsid w:val="00366515"/>
    <w:rsid w:val="003707CB"/>
    <w:rsid w:val="00386C06"/>
    <w:rsid w:val="0038789B"/>
    <w:rsid w:val="003A6151"/>
    <w:rsid w:val="003A754F"/>
    <w:rsid w:val="003B06B2"/>
    <w:rsid w:val="003B7579"/>
    <w:rsid w:val="003C31F6"/>
    <w:rsid w:val="003C5413"/>
    <w:rsid w:val="003D3BF7"/>
    <w:rsid w:val="003D7BBC"/>
    <w:rsid w:val="003F192A"/>
    <w:rsid w:val="003F3298"/>
    <w:rsid w:val="00415117"/>
    <w:rsid w:val="00420FF3"/>
    <w:rsid w:val="00483845"/>
    <w:rsid w:val="004918AF"/>
    <w:rsid w:val="00495B33"/>
    <w:rsid w:val="004A110A"/>
    <w:rsid w:val="004A2B7A"/>
    <w:rsid w:val="004B6708"/>
    <w:rsid w:val="004C5C9B"/>
    <w:rsid w:val="004E3BBF"/>
    <w:rsid w:val="004F38E4"/>
    <w:rsid w:val="0051117D"/>
    <w:rsid w:val="00517142"/>
    <w:rsid w:val="00525BF9"/>
    <w:rsid w:val="00532A52"/>
    <w:rsid w:val="0053498E"/>
    <w:rsid w:val="005363AA"/>
    <w:rsid w:val="00543A7A"/>
    <w:rsid w:val="00555711"/>
    <w:rsid w:val="00570D25"/>
    <w:rsid w:val="00571962"/>
    <w:rsid w:val="00596B65"/>
    <w:rsid w:val="005A5B6C"/>
    <w:rsid w:val="005A763B"/>
    <w:rsid w:val="005B3BF3"/>
    <w:rsid w:val="005C0B6F"/>
    <w:rsid w:val="005C0FD7"/>
    <w:rsid w:val="005D3E83"/>
    <w:rsid w:val="005D513A"/>
    <w:rsid w:val="005E5D4D"/>
    <w:rsid w:val="00603C04"/>
    <w:rsid w:val="00604DD6"/>
    <w:rsid w:val="00611820"/>
    <w:rsid w:val="00627393"/>
    <w:rsid w:val="00645AAD"/>
    <w:rsid w:val="0065274E"/>
    <w:rsid w:val="00680064"/>
    <w:rsid w:val="00685CF1"/>
    <w:rsid w:val="006879FB"/>
    <w:rsid w:val="006A2E14"/>
    <w:rsid w:val="006A43E5"/>
    <w:rsid w:val="006A512F"/>
    <w:rsid w:val="006B06F3"/>
    <w:rsid w:val="006B1732"/>
    <w:rsid w:val="006B5F33"/>
    <w:rsid w:val="006C4B69"/>
    <w:rsid w:val="006C63BE"/>
    <w:rsid w:val="006D5A13"/>
    <w:rsid w:val="006D6612"/>
    <w:rsid w:val="006D72D9"/>
    <w:rsid w:val="0070555F"/>
    <w:rsid w:val="00710C38"/>
    <w:rsid w:val="00715CFA"/>
    <w:rsid w:val="00717FBC"/>
    <w:rsid w:val="00722BAA"/>
    <w:rsid w:val="00730AB3"/>
    <w:rsid w:val="00730AC0"/>
    <w:rsid w:val="007334A8"/>
    <w:rsid w:val="00736561"/>
    <w:rsid w:val="00737545"/>
    <w:rsid w:val="00745C0A"/>
    <w:rsid w:val="00745E1E"/>
    <w:rsid w:val="00755B87"/>
    <w:rsid w:val="00757028"/>
    <w:rsid w:val="007577F8"/>
    <w:rsid w:val="00766E85"/>
    <w:rsid w:val="00786E44"/>
    <w:rsid w:val="0079087D"/>
    <w:rsid w:val="00793097"/>
    <w:rsid w:val="007A146C"/>
    <w:rsid w:val="007A34F7"/>
    <w:rsid w:val="007A420F"/>
    <w:rsid w:val="007B01C7"/>
    <w:rsid w:val="007B502B"/>
    <w:rsid w:val="007F3C3B"/>
    <w:rsid w:val="0080274B"/>
    <w:rsid w:val="00821CF5"/>
    <w:rsid w:val="00842B3F"/>
    <w:rsid w:val="008540E0"/>
    <w:rsid w:val="00860951"/>
    <w:rsid w:val="00862C9E"/>
    <w:rsid w:val="00871236"/>
    <w:rsid w:val="008740E8"/>
    <w:rsid w:val="00877C2F"/>
    <w:rsid w:val="00880DC4"/>
    <w:rsid w:val="008A721B"/>
    <w:rsid w:val="008B0E30"/>
    <w:rsid w:val="008C5A7C"/>
    <w:rsid w:val="008C624D"/>
    <w:rsid w:val="008D7B83"/>
    <w:rsid w:val="008F3A30"/>
    <w:rsid w:val="00903592"/>
    <w:rsid w:val="00904725"/>
    <w:rsid w:val="00907D01"/>
    <w:rsid w:val="00931A56"/>
    <w:rsid w:val="00937B73"/>
    <w:rsid w:val="00944345"/>
    <w:rsid w:val="0095312D"/>
    <w:rsid w:val="00984488"/>
    <w:rsid w:val="00990E1B"/>
    <w:rsid w:val="0099368F"/>
    <w:rsid w:val="009C0EC4"/>
    <w:rsid w:val="009C21E7"/>
    <w:rsid w:val="009C4756"/>
    <w:rsid w:val="009D594F"/>
    <w:rsid w:val="009E0E14"/>
    <w:rsid w:val="009F503A"/>
    <w:rsid w:val="00A527DF"/>
    <w:rsid w:val="00A55B39"/>
    <w:rsid w:val="00A60DE6"/>
    <w:rsid w:val="00A60F2A"/>
    <w:rsid w:val="00A644D1"/>
    <w:rsid w:val="00A80B14"/>
    <w:rsid w:val="00AA7E21"/>
    <w:rsid w:val="00AB4A87"/>
    <w:rsid w:val="00AD4A1D"/>
    <w:rsid w:val="00AF376E"/>
    <w:rsid w:val="00B21DB8"/>
    <w:rsid w:val="00B325BA"/>
    <w:rsid w:val="00B331D1"/>
    <w:rsid w:val="00B338E7"/>
    <w:rsid w:val="00B4696D"/>
    <w:rsid w:val="00B55745"/>
    <w:rsid w:val="00B72E42"/>
    <w:rsid w:val="00B73D16"/>
    <w:rsid w:val="00B749C6"/>
    <w:rsid w:val="00B95BFD"/>
    <w:rsid w:val="00BB007B"/>
    <w:rsid w:val="00BB5918"/>
    <w:rsid w:val="00BD79A1"/>
    <w:rsid w:val="00BE5F2A"/>
    <w:rsid w:val="00BF3757"/>
    <w:rsid w:val="00C35D8E"/>
    <w:rsid w:val="00C46E3A"/>
    <w:rsid w:val="00C471BE"/>
    <w:rsid w:val="00C50BB0"/>
    <w:rsid w:val="00C50BC1"/>
    <w:rsid w:val="00C54F3C"/>
    <w:rsid w:val="00C551C1"/>
    <w:rsid w:val="00C725B8"/>
    <w:rsid w:val="00CB7922"/>
    <w:rsid w:val="00CD071B"/>
    <w:rsid w:val="00CD193B"/>
    <w:rsid w:val="00CD500E"/>
    <w:rsid w:val="00CD56FA"/>
    <w:rsid w:val="00D1516B"/>
    <w:rsid w:val="00D23D96"/>
    <w:rsid w:val="00D42AF5"/>
    <w:rsid w:val="00D44211"/>
    <w:rsid w:val="00D557DC"/>
    <w:rsid w:val="00D64144"/>
    <w:rsid w:val="00D65194"/>
    <w:rsid w:val="00D72AB7"/>
    <w:rsid w:val="00D737DC"/>
    <w:rsid w:val="00D83564"/>
    <w:rsid w:val="00D911F4"/>
    <w:rsid w:val="00DB5542"/>
    <w:rsid w:val="00DC0AC1"/>
    <w:rsid w:val="00DE4DA1"/>
    <w:rsid w:val="00E0036C"/>
    <w:rsid w:val="00E10025"/>
    <w:rsid w:val="00E129A3"/>
    <w:rsid w:val="00E21FBC"/>
    <w:rsid w:val="00E25F1B"/>
    <w:rsid w:val="00E30BA4"/>
    <w:rsid w:val="00E516E1"/>
    <w:rsid w:val="00E52039"/>
    <w:rsid w:val="00E67F85"/>
    <w:rsid w:val="00E7094E"/>
    <w:rsid w:val="00E9601B"/>
    <w:rsid w:val="00EA075C"/>
    <w:rsid w:val="00EA0F52"/>
    <w:rsid w:val="00EB1B3D"/>
    <w:rsid w:val="00ED1C85"/>
    <w:rsid w:val="00EE6457"/>
    <w:rsid w:val="00EE64AF"/>
    <w:rsid w:val="00EF4006"/>
    <w:rsid w:val="00F11B14"/>
    <w:rsid w:val="00F22DC8"/>
    <w:rsid w:val="00F2726D"/>
    <w:rsid w:val="00F328EC"/>
    <w:rsid w:val="00F33552"/>
    <w:rsid w:val="00F37D36"/>
    <w:rsid w:val="00F42D09"/>
    <w:rsid w:val="00F45AA5"/>
    <w:rsid w:val="00F63DF4"/>
    <w:rsid w:val="00F6585C"/>
    <w:rsid w:val="00F81195"/>
    <w:rsid w:val="00F87019"/>
    <w:rsid w:val="00F87959"/>
    <w:rsid w:val="00FB34B8"/>
    <w:rsid w:val="00FC0652"/>
    <w:rsid w:val="00FC3433"/>
    <w:rsid w:val="00FD70BD"/>
    <w:rsid w:val="00FE046A"/>
    <w:rsid w:val="00FE4800"/>
    <w:rsid w:val="00FE622B"/>
    <w:rsid w:val="00FF1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C1781A"/>
  <w15:docId w15:val="{86ED6C7E-42EC-43D0-A9BF-EA59086A0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E42"/>
    <w:pPr>
      <w:widowControl w:val="0"/>
      <w:tabs>
        <w:tab w:val="left" w:pos="-720"/>
      </w:tabs>
      <w:suppressAutoHyphens/>
      <w:overflowPunct w:val="0"/>
      <w:autoSpaceDE w:val="0"/>
      <w:autoSpaceDN w:val="0"/>
      <w:adjustRightInd w:val="0"/>
      <w:spacing w:after="0" w:line="240" w:lineRule="auto"/>
      <w:jc w:val="both"/>
      <w:textAlignment w:val="baseline"/>
    </w:pPr>
    <w:rPr>
      <w:rFonts w:ascii="Courier New" w:eastAsia="Times New Roman" w:hAnsi="Courier New" w:cs="Times New Roman"/>
      <w:sz w:val="24"/>
      <w:szCs w:val="20"/>
    </w:rPr>
  </w:style>
  <w:style w:type="paragraph" w:styleId="Heading1">
    <w:name w:val="heading 1"/>
    <w:basedOn w:val="Normal"/>
    <w:next w:val="Normal"/>
    <w:link w:val="Heading1Char"/>
    <w:qFormat/>
    <w:rsid w:val="00B72E42"/>
    <w:pPr>
      <w:keepNext/>
      <w:spacing w:after="120"/>
      <w:outlineLvl w:val="0"/>
    </w:pPr>
    <w:rPr>
      <w:rFonts w:ascii="Times New Roman" w:hAnsi="Times New Roman"/>
      <w:b/>
      <w:caps/>
      <w:kern w:val="28"/>
      <w:u w:val="single"/>
    </w:rPr>
  </w:style>
  <w:style w:type="paragraph" w:styleId="Heading2">
    <w:name w:val="heading 2"/>
    <w:basedOn w:val="Normal"/>
    <w:next w:val="Normal"/>
    <w:link w:val="Heading2Char"/>
    <w:qFormat/>
    <w:rsid w:val="00B72E42"/>
    <w:pPr>
      <w:keepNext/>
      <w:spacing w:after="120"/>
      <w:outlineLvl w:val="1"/>
    </w:pPr>
    <w:rPr>
      <w:rFonts w:ascii="Times New Roman" w:hAnsi="Times New Roman"/>
      <w:b/>
      <w:smallCaps/>
      <w:u w:val="single"/>
    </w:rPr>
  </w:style>
  <w:style w:type="paragraph" w:styleId="Heading7">
    <w:name w:val="heading 7"/>
    <w:basedOn w:val="Normal"/>
    <w:next w:val="Normal"/>
    <w:link w:val="Heading7Char"/>
    <w:uiPriority w:val="9"/>
    <w:unhideWhenUsed/>
    <w:qFormat/>
    <w:rsid w:val="005A5B6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2E42"/>
    <w:rPr>
      <w:rFonts w:ascii="Times New Roman" w:eastAsia="Times New Roman" w:hAnsi="Times New Roman" w:cs="Times New Roman"/>
      <w:b/>
      <w:caps/>
      <w:kern w:val="28"/>
      <w:sz w:val="24"/>
      <w:szCs w:val="20"/>
      <w:u w:val="single"/>
    </w:rPr>
  </w:style>
  <w:style w:type="character" w:customStyle="1" w:styleId="Heading2Char">
    <w:name w:val="Heading 2 Char"/>
    <w:basedOn w:val="DefaultParagraphFont"/>
    <w:link w:val="Heading2"/>
    <w:rsid w:val="00B72E42"/>
    <w:rPr>
      <w:rFonts w:ascii="Times New Roman" w:eastAsia="Times New Roman" w:hAnsi="Times New Roman" w:cs="Times New Roman"/>
      <w:b/>
      <w:smallCaps/>
      <w:sz w:val="24"/>
      <w:szCs w:val="20"/>
      <w:u w:val="single"/>
    </w:rPr>
  </w:style>
  <w:style w:type="paragraph" w:styleId="EndnoteText">
    <w:name w:val="endnote text"/>
    <w:basedOn w:val="Normal"/>
    <w:link w:val="EndnoteTextChar"/>
    <w:semiHidden/>
    <w:rsid w:val="00B72E42"/>
  </w:style>
  <w:style w:type="character" w:customStyle="1" w:styleId="EndnoteTextChar">
    <w:name w:val="Endnote Text Char"/>
    <w:basedOn w:val="DefaultParagraphFont"/>
    <w:link w:val="EndnoteText"/>
    <w:semiHidden/>
    <w:rsid w:val="00B72E42"/>
    <w:rPr>
      <w:rFonts w:ascii="Courier New" w:eastAsia="Times New Roman" w:hAnsi="Courier New" w:cs="Times New Roman"/>
      <w:sz w:val="24"/>
      <w:szCs w:val="20"/>
    </w:rPr>
  </w:style>
  <w:style w:type="character" w:styleId="EndnoteReference">
    <w:name w:val="endnote reference"/>
    <w:basedOn w:val="DefaultParagraphFont"/>
    <w:semiHidden/>
    <w:rsid w:val="00B72E42"/>
    <w:rPr>
      <w:vertAlign w:val="superscript"/>
    </w:rPr>
  </w:style>
  <w:style w:type="paragraph" w:styleId="FootnoteText">
    <w:name w:val="footnote text"/>
    <w:basedOn w:val="Normal"/>
    <w:link w:val="FootnoteTextChar"/>
    <w:semiHidden/>
    <w:rsid w:val="00B72E42"/>
  </w:style>
  <w:style w:type="character" w:customStyle="1" w:styleId="FootnoteTextChar">
    <w:name w:val="Footnote Text Char"/>
    <w:basedOn w:val="DefaultParagraphFont"/>
    <w:link w:val="FootnoteText"/>
    <w:semiHidden/>
    <w:rsid w:val="00B72E42"/>
    <w:rPr>
      <w:rFonts w:ascii="Courier New" w:eastAsia="Times New Roman" w:hAnsi="Courier New" w:cs="Times New Roman"/>
      <w:sz w:val="24"/>
      <w:szCs w:val="20"/>
    </w:rPr>
  </w:style>
  <w:style w:type="character" w:styleId="FootnoteReference">
    <w:name w:val="footnote reference"/>
    <w:basedOn w:val="DefaultParagraphFont"/>
    <w:semiHidden/>
    <w:rsid w:val="00B72E42"/>
    <w:rPr>
      <w:vertAlign w:val="superscript"/>
    </w:rPr>
  </w:style>
  <w:style w:type="paragraph" w:styleId="TOC1">
    <w:name w:val="toc 1"/>
    <w:basedOn w:val="Normal"/>
    <w:next w:val="Normal"/>
    <w:uiPriority w:val="39"/>
    <w:rsid w:val="00B72E42"/>
    <w:pPr>
      <w:tabs>
        <w:tab w:val="right" w:leader="dot" w:pos="9360"/>
      </w:tabs>
      <w:spacing w:before="120"/>
      <w:ind w:left="720" w:right="720" w:hanging="720"/>
    </w:pPr>
    <w:rPr>
      <w:rFonts w:ascii="Times New Roman" w:hAnsi="Times New Roman"/>
    </w:rPr>
  </w:style>
  <w:style w:type="paragraph" w:styleId="TOC2">
    <w:name w:val="toc 2"/>
    <w:basedOn w:val="Normal"/>
    <w:next w:val="Normal"/>
    <w:uiPriority w:val="39"/>
    <w:rsid w:val="00B72E42"/>
    <w:pPr>
      <w:tabs>
        <w:tab w:val="right" w:leader="dot" w:pos="9360"/>
      </w:tabs>
      <w:ind w:left="1440" w:right="720" w:hanging="720"/>
    </w:pPr>
    <w:rPr>
      <w:rFonts w:ascii="Times New Roman" w:hAnsi="Times New Roman"/>
      <w:smallCaps/>
    </w:rPr>
  </w:style>
  <w:style w:type="paragraph" w:styleId="TOC3">
    <w:name w:val="toc 3"/>
    <w:basedOn w:val="Normal"/>
    <w:next w:val="Normal"/>
    <w:semiHidden/>
    <w:rsid w:val="00B72E42"/>
    <w:pPr>
      <w:tabs>
        <w:tab w:val="right" w:leader="dot" w:pos="9360"/>
      </w:tabs>
      <w:ind w:left="2160" w:right="720" w:hanging="720"/>
    </w:pPr>
  </w:style>
  <w:style w:type="paragraph" w:styleId="TOC4">
    <w:name w:val="toc 4"/>
    <w:basedOn w:val="Normal"/>
    <w:next w:val="Normal"/>
    <w:semiHidden/>
    <w:rsid w:val="00B72E42"/>
    <w:pPr>
      <w:tabs>
        <w:tab w:val="right" w:leader="dot" w:pos="9360"/>
      </w:tabs>
      <w:ind w:left="2880" w:right="720" w:hanging="720"/>
    </w:pPr>
  </w:style>
  <w:style w:type="paragraph" w:styleId="TOC5">
    <w:name w:val="toc 5"/>
    <w:basedOn w:val="Normal"/>
    <w:next w:val="Normal"/>
    <w:semiHidden/>
    <w:rsid w:val="00B72E42"/>
    <w:pPr>
      <w:tabs>
        <w:tab w:val="right" w:leader="dot" w:pos="9360"/>
      </w:tabs>
      <w:ind w:left="3600" w:right="720" w:hanging="720"/>
    </w:pPr>
  </w:style>
  <w:style w:type="paragraph" w:styleId="TOC6">
    <w:name w:val="toc 6"/>
    <w:basedOn w:val="Normal"/>
    <w:next w:val="Normal"/>
    <w:semiHidden/>
    <w:rsid w:val="00B72E42"/>
    <w:pPr>
      <w:tabs>
        <w:tab w:val="right" w:pos="9360"/>
      </w:tabs>
      <w:ind w:left="720" w:hanging="720"/>
    </w:pPr>
  </w:style>
  <w:style w:type="paragraph" w:styleId="TOC7">
    <w:name w:val="toc 7"/>
    <w:basedOn w:val="Normal"/>
    <w:next w:val="Normal"/>
    <w:semiHidden/>
    <w:rsid w:val="00B72E42"/>
    <w:pPr>
      <w:ind w:left="720" w:hanging="720"/>
    </w:pPr>
  </w:style>
  <w:style w:type="paragraph" w:styleId="TOC8">
    <w:name w:val="toc 8"/>
    <w:basedOn w:val="Normal"/>
    <w:next w:val="Normal"/>
    <w:semiHidden/>
    <w:rsid w:val="00B72E42"/>
    <w:pPr>
      <w:tabs>
        <w:tab w:val="right" w:pos="9360"/>
      </w:tabs>
      <w:ind w:left="720" w:hanging="720"/>
    </w:pPr>
  </w:style>
  <w:style w:type="paragraph" w:styleId="TOC9">
    <w:name w:val="toc 9"/>
    <w:basedOn w:val="Normal"/>
    <w:next w:val="Normal"/>
    <w:semiHidden/>
    <w:rsid w:val="00B72E42"/>
    <w:pPr>
      <w:tabs>
        <w:tab w:val="right" w:leader="dot" w:pos="9360"/>
      </w:tabs>
      <w:ind w:left="720" w:hanging="720"/>
    </w:pPr>
  </w:style>
  <w:style w:type="paragraph" w:styleId="Index1">
    <w:name w:val="index 1"/>
    <w:basedOn w:val="Normal"/>
    <w:next w:val="Normal"/>
    <w:semiHidden/>
    <w:rsid w:val="00B72E42"/>
    <w:pPr>
      <w:tabs>
        <w:tab w:val="right" w:leader="dot" w:pos="9360"/>
      </w:tabs>
      <w:ind w:left="1440" w:right="720" w:hanging="1440"/>
    </w:pPr>
  </w:style>
  <w:style w:type="paragraph" w:styleId="Index2">
    <w:name w:val="index 2"/>
    <w:basedOn w:val="Normal"/>
    <w:next w:val="Normal"/>
    <w:semiHidden/>
    <w:rsid w:val="00B72E42"/>
    <w:pPr>
      <w:tabs>
        <w:tab w:val="right" w:leader="dot" w:pos="9360"/>
      </w:tabs>
      <w:ind w:left="1440" w:right="720" w:hanging="720"/>
    </w:pPr>
  </w:style>
  <w:style w:type="paragraph" w:styleId="TOAHeading">
    <w:name w:val="toa heading"/>
    <w:basedOn w:val="Normal"/>
    <w:next w:val="Normal"/>
    <w:semiHidden/>
    <w:rsid w:val="00B72E42"/>
    <w:pPr>
      <w:tabs>
        <w:tab w:val="right" w:pos="9360"/>
      </w:tabs>
    </w:pPr>
  </w:style>
  <w:style w:type="paragraph" w:styleId="Caption">
    <w:name w:val="caption"/>
    <w:basedOn w:val="Normal"/>
    <w:next w:val="Normal"/>
    <w:qFormat/>
    <w:rsid w:val="00B72E42"/>
  </w:style>
  <w:style w:type="character" w:customStyle="1" w:styleId="EquationCaption">
    <w:name w:val="_Equation Caption"/>
    <w:rsid w:val="00B72E42"/>
  </w:style>
  <w:style w:type="paragraph" w:styleId="Footer">
    <w:name w:val="footer"/>
    <w:basedOn w:val="Normal"/>
    <w:link w:val="FooterChar"/>
    <w:uiPriority w:val="99"/>
    <w:rsid w:val="00B72E42"/>
    <w:pPr>
      <w:tabs>
        <w:tab w:val="center" w:pos="4320"/>
        <w:tab w:val="right" w:pos="8640"/>
      </w:tabs>
    </w:pPr>
  </w:style>
  <w:style w:type="character" w:customStyle="1" w:styleId="FooterChar">
    <w:name w:val="Footer Char"/>
    <w:basedOn w:val="DefaultParagraphFont"/>
    <w:link w:val="Footer"/>
    <w:uiPriority w:val="99"/>
    <w:rsid w:val="00B72E42"/>
    <w:rPr>
      <w:rFonts w:ascii="Courier New" w:eastAsia="Times New Roman" w:hAnsi="Courier New" w:cs="Times New Roman"/>
      <w:sz w:val="24"/>
      <w:szCs w:val="20"/>
    </w:rPr>
  </w:style>
  <w:style w:type="paragraph" w:styleId="Header">
    <w:name w:val="header"/>
    <w:basedOn w:val="Normal"/>
    <w:link w:val="HeaderChar"/>
    <w:rsid w:val="00B72E42"/>
    <w:pPr>
      <w:tabs>
        <w:tab w:val="center" w:pos="4320"/>
        <w:tab w:val="right" w:pos="8640"/>
      </w:tabs>
    </w:pPr>
  </w:style>
  <w:style w:type="character" w:customStyle="1" w:styleId="HeaderChar">
    <w:name w:val="Header Char"/>
    <w:basedOn w:val="DefaultParagraphFont"/>
    <w:link w:val="Header"/>
    <w:rsid w:val="00B72E42"/>
    <w:rPr>
      <w:rFonts w:ascii="Courier New" w:eastAsia="Times New Roman" w:hAnsi="Courier New" w:cs="Times New Roman"/>
      <w:sz w:val="24"/>
      <w:szCs w:val="20"/>
    </w:rPr>
  </w:style>
  <w:style w:type="character" w:styleId="PageNumber">
    <w:name w:val="page number"/>
    <w:basedOn w:val="DefaultParagraphFont"/>
    <w:rsid w:val="00B72E42"/>
  </w:style>
  <w:style w:type="paragraph" w:styleId="BalloonText">
    <w:name w:val="Balloon Text"/>
    <w:basedOn w:val="Normal"/>
    <w:link w:val="BalloonTextChar"/>
    <w:semiHidden/>
    <w:rsid w:val="00B72E42"/>
    <w:rPr>
      <w:rFonts w:ascii="Tahoma" w:hAnsi="Tahoma" w:cs="Tahoma"/>
      <w:sz w:val="16"/>
      <w:szCs w:val="16"/>
    </w:rPr>
  </w:style>
  <w:style w:type="character" w:customStyle="1" w:styleId="BalloonTextChar">
    <w:name w:val="Balloon Text Char"/>
    <w:basedOn w:val="DefaultParagraphFont"/>
    <w:link w:val="BalloonText"/>
    <w:semiHidden/>
    <w:rsid w:val="00B72E42"/>
    <w:rPr>
      <w:rFonts w:ascii="Tahoma" w:eastAsia="Times New Roman" w:hAnsi="Tahoma" w:cs="Tahoma"/>
      <w:sz w:val="16"/>
      <w:szCs w:val="16"/>
    </w:rPr>
  </w:style>
  <w:style w:type="paragraph" w:styleId="ListParagraph">
    <w:name w:val="List Paragraph"/>
    <w:basedOn w:val="Normal"/>
    <w:uiPriority w:val="34"/>
    <w:qFormat/>
    <w:rsid w:val="00E52039"/>
    <w:pPr>
      <w:ind w:left="720"/>
      <w:contextualSpacing/>
    </w:pPr>
  </w:style>
  <w:style w:type="paragraph" w:styleId="NoSpacing">
    <w:name w:val="No Spacing"/>
    <w:link w:val="NoSpacingChar"/>
    <w:uiPriority w:val="1"/>
    <w:qFormat/>
    <w:rsid w:val="005A5B6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A5B6C"/>
    <w:rPr>
      <w:rFonts w:eastAsiaTheme="minorEastAsia"/>
      <w:lang w:eastAsia="ja-JP"/>
    </w:rPr>
  </w:style>
  <w:style w:type="character" w:customStyle="1" w:styleId="Heading7Char">
    <w:name w:val="Heading 7 Char"/>
    <w:basedOn w:val="DefaultParagraphFont"/>
    <w:link w:val="Heading7"/>
    <w:uiPriority w:val="9"/>
    <w:rsid w:val="005A5B6C"/>
    <w:rPr>
      <w:rFonts w:asciiTheme="majorHAnsi" w:eastAsiaTheme="majorEastAsia" w:hAnsiTheme="majorHAnsi" w:cstheme="majorBidi"/>
      <w:i/>
      <w:iCs/>
      <w:color w:val="404040" w:themeColor="text1" w:themeTint="BF"/>
      <w:sz w:val="24"/>
      <w:szCs w:val="20"/>
    </w:rPr>
  </w:style>
  <w:style w:type="paragraph" w:customStyle="1" w:styleId="Default">
    <w:name w:val="Default"/>
    <w:rsid w:val="008540E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21FBC"/>
    <w:rPr>
      <w:color w:val="0000FF" w:themeColor="hyperlink"/>
      <w:u w:val="single"/>
    </w:rPr>
  </w:style>
  <w:style w:type="character" w:styleId="FollowedHyperlink">
    <w:name w:val="FollowedHyperlink"/>
    <w:basedOn w:val="DefaultParagraphFont"/>
    <w:uiPriority w:val="99"/>
    <w:semiHidden/>
    <w:unhideWhenUsed/>
    <w:rsid w:val="00E21FBC"/>
    <w:rPr>
      <w:color w:val="800080" w:themeColor="followedHyperlink"/>
      <w:u w:val="single"/>
    </w:rPr>
  </w:style>
  <w:style w:type="paragraph" w:styleId="BodyTextIndent">
    <w:name w:val="Body Text Indent"/>
    <w:basedOn w:val="Normal"/>
    <w:link w:val="BodyTextIndentChar"/>
    <w:rsid w:val="00907D01"/>
    <w:pPr>
      <w:widowControl/>
      <w:tabs>
        <w:tab w:val="clear" w:pos="-720"/>
      </w:tabs>
      <w:suppressAutoHyphens w:val="0"/>
      <w:overflowPunct/>
      <w:autoSpaceDE/>
      <w:autoSpaceDN/>
      <w:adjustRightInd/>
      <w:ind w:left="3600" w:hanging="2880"/>
      <w:jc w:val="left"/>
      <w:textAlignment w:val="auto"/>
    </w:pPr>
    <w:rPr>
      <w:rFonts w:ascii="Times New Roman" w:hAnsi="Times New Roman"/>
      <w:b/>
      <w:sz w:val="36"/>
    </w:rPr>
  </w:style>
  <w:style w:type="character" w:customStyle="1" w:styleId="BodyTextIndentChar">
    <w:name w:val="Body Text Indent Char"/>
    <w:basedOn w:val="DefaultParagraphFont"/>
    <w:link w:val="BodyTextIndent"/>
    <w:rsid w:val="00907D01"/>
    <w:rPr>
      <w:rFonts w:ascii="Times New Roman" w:eastAsia="Times New Roman" w:hAnsi="Times New Roman" w:cs="Times New Roman"/>
      <w:b/>
      <w:sz w:val="36"/>
      <w:szCs w:val="20"/>
    </w:rPr>
  </w:style>
  <w:style w:type="paragraph" w:customStyle="1" w:styleId="Level1">
    <w:name w:val="Level 1"/>
    <w:basedOn w:val="Normal"/>
    <w:rsid w:val="00FE4800"/>
    <w:pPr>
      <w:widowControl/>
      <w:numPr>
        <w:numId w:val="21"/>
      </w:numPr>
      <w:tabs>
        <w:tab w:val="clear" w:pos="-720"/>
      </w:tabs>
      <w:suppressAutoHyphens w:val="0"/>
      <w:overflowPunct/>
      <w:autoSpaceDE/>
      <w:autoSpaceDN/>
      <w:adjustRightInd/>
      <w:jc w:val="left"/>
      <w:textAlignment w:val="auto"/>
    </w:pPr>
    <w:rPr>
      <w:rFonts w:ascii="Times New Roman" w:hAnsi="Times New Roman"/>
      <w:szCs w:val="24"/>
    </w:rPr>
  </w:style>
  <w:style w:type="paragraph" w:customStyle="1" w:styleId="Level3">
    <w:name w:val="Level 3"/>
    <w:basedOn w:val="Normal"/>
    <w:rsid w:val="00FE4800"/>
    <w:pPr>
      <w:widowControl/>
      <w:numPr>
        <w:ilvl w:val="2"/>
        <w:numId w:val="21"/>
      </w:numPr>
      <w:tabs>
        <w:tab w:val="clear" w:pos="-720"/>
      </w:tabs>
      <w:suppressAutoHyphens w:val="0"/>
      <w:overflowPunct/>
      <w:autoSpaceDE/>
      <w:autoSpaceDN/>
      <w:adjustRightInd/>
      <w:jc w:val="left"/>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1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Mirach</dc:creator>
  <cp:lastModifiedBy>Brian Maitland</cp:lastModifiedBy>
  <cp:revision>4</cp:revision>
  <dcterms:created xsi:type="dcterms:W3CDTF">2025-05-16T20:39:00Z</dcterms:created>
  <dcterms:modified xsi:type="dcterms:W3CDTF">2025-05-19T18:59:00Z</dcterms:modified>
</cp:coreProperties>
</file>