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1Light-Accent2"/>
        <w:tblpPr w:leftFromText="180" w:rightFromText="180" w:vertAnchor="page" w:horzAnchor="margin" w:tblpXSpec="center" w:tblpY="1859"/>
        <w:tblW w:w="10935" w:type="dxa"/>
        <w:tblLayout w:type="fixed"/>
        <w:tblLook w:val="0600" w:firstRow="0" w:lastRow="0" w:firstColumn="0" w:lastColumn="0" w:noHBand="1" w:noVBand="1"/>
      </w:tblPr>
      <w:tblGrid>
        <w:gridCol w:w="554"/>
        <w:gridCol w:w="805"/>
        <w:gridCol w:w="536"/>
        <w:gridCol w:w="693"/>
        <w:gridCol w:w="2781"/>
        <w:gridCol w:w="5566"/>
      </w:tblGrid>
      <w:tr w:rsidR="002F14DE" w:rsidRPr="00F565CB" w14:paraId="38FFA3B7" w14:textId="77777777" w:rsidTr="00F34105">
        <w:trPr>
          <w:trHeight w:val="710"/>
        </w:trPr>
        <w:tc>
          <w:tcPr>
            <w:tcW w:w="10935" w:type="dxa"/>
            <w:gridSpan w:val="6"/>
          </w:tcPr>
          <w:p w14:paraId="441697A0" w14:textId="049B4DD4" w:rsidR="002F14DE" w:rsidRPr="007B41CA" w:rsidRDefault="00FB783F" w:rsidP="005C1C1F">
            <w:pPr>
              <w:jc w:val="center"/>
              <w:rPr>
                <w:rFonts w:ascii="Franklin Gothic Medium Cond" w:hAnsi="Franklin Gothic Medium Cond" w:cs="Arial"/>
                <w:sz w:val="30"/>
                <w:szCs w:val="30"/>
              </w:rPr>
            </w:pPr>
            <w:r>
              <w:rPr>
                <w:rFonts w:ascii="Franklin Gothic Medium Cond" w:hAnsi="Franklin Gothic Medium Cond" w:cs="Arial"/>
                <w:sz w:val="30"/>
                <w:szCs w:val="30"/>
              </w:rPr>
              <w:t xml:space="preserve">Fuel Dispensing Station </w:t>
            </w:r>
          </w:p>
          <w:p w14:paraId="31C3A0E1" w14:textId="77777777" w:rsidR="002F14DE" w:rsidRPr="00F565CB" w:rsidRDefault="002F14DE" w:rsidP="005C1C1F">
            <w:pPr>
              <w:jc w:val="center"/>
              <w:rPr>
                <w:rFonts w:ascii="Franklin Gothic Medium Cond" w:hAnsi="Franklin Gothic Medium Cond" w:cs="Arial"/>
                <w:sz w:val="28"/>
                <w:szCs w:val="22"/>
              </w:rPr>
            </w:pPr>
            <w:r w:rsidRPr="007B41CA">
              <w:rPr>
                <w:rFonts w:ascii="Franklin Gothic Medium Cond" w:hAnsi="Franklin Gothic Medium Cond" w:cs="Arial"/>
                <w:sz w:val="30"/>
                <w:szCs w:val="30"/>
              </w:rPr>
              <w:t>Facilities Hazard Identification Inspection</w:t>
            </w:r>
          </w:p>
        </w:tc>
      </w:tr>
      <w:tr w:rsidR="002F14DE" w:rsidRPr="00F565CB" w14:paraId="20BD5DFB" w14:textId="77777777" w:rsidTr="003923EA">
        <w:trPr>
          <w:trHeight w:val="445"/>
        </w:trPr>
        <w:tc>
          <w:tcPr>
            <w:tcW w:w="5369" w:type="dxa"/>
            <w:gridSpan w:val="5"/>
          </w:tcPr>
          <w:p w14:paraId="4238845D" w14:textId="77777777" w:rsidR="002F14DE" w:rsidRPr="00132B76" w:rsidRDefault="002F14DE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Agency:</w:t>
            </w:r>
          </w:p>
        </w:tc>
        <w:tc>
          <w:tcPr>
            <w:tcW w:w="5566" w:type="dxa"/>
          </w:tcPr>
          <w:p w14:paraId="0D3AB84F" w14:textId="77777777" w:rsidR="002F14DE" w:rsidRPr="00132B76" w:rsidRDefault="002F14DE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Inspection Date:</w:t>
            </w:r>
          </w:p>
        </w:tc>
      </w:tr>
      <w:tr w:rsidR="002F14DE" w:rsidRPr="00F565CB" w14:paraId="3CF8C320" w14:textId="77777777" w:rsidTr="003923EA">
        <w:trPr>
          <w:trHeight w:val="445"/>
        </w:trPr>
        <w:tc>
          <w:tcPr>
            <w:tcW w:w="5369" w:type="dxa"/>
            <w:gridSpan w:val="5"/>
          </w:tcPr>
          <w:p w14:paraId="1BCB3144" w14:textId="77777777" w:rsidR="002F14DE" w:rsidRPr="00132B76" w:rsidRDefault="002F14DE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Name of Inspector:</w:t>
            </w:r>
          </w:p>
        </w:tc>
        <w:tc>
          <w:tcPr>
            <w:tcW w:w="5566" w:type="dxa"/>
          </w:tcPr>
          <w:p w14:paraId="5D2DB154" w14:textId="77777777" w:rsidR="002F14DE" w:rsidRPr="00132B76" w:rsidRDefault="002F14DE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Title:</w:t>
            </w:r>
          </w:p>
        </w:tc>
      </w:tr>
      <w:tr w:rsidR="002F14DE" w:rsidRPr="00F565CB" w14:paraId="120041E8" w14:textId="77777777" w:rsidTr="00600249">
        <w:trPr>
          <w:trHeight w:val="354"/>
        </w:trPr>
        <w:tc>
          <w:tcPr>
            <w:tcW w:w="10935" w:type="dxa"/>
            <w:gridSpan w:val="6"/>
          </w:tcPr>
          <w:p w14:paraId="2E6273C6" w14:textId="77777777" w:rsidR="002F14DE" w:rsidRPr="00132B76" w:rsidRDefault="002F14DE" w:rsidP="005C1C1F">
            <w:pPr>
              <w:rPr>
                <w:rFonts w:ascii="Franklin Gothic Book" w:hAnsi="Franklin Gothic Book" w:cs="Arial"/>
                <w:sz w:val="22"/>
                <w:szCs w:val="22"/>
              </w:rPr>
            </w:pPr>
            <w:r w:rsidRPr="00132B76">
              <w:rPr>
                <w:rFonts w:ascii="Franklin Gothic Book" w:hAnsi="Franklin Gothic Book" w:cs="Arial"/>
                <w:sz w:val="22"/>
                <w:szCs w:val="22"/>
              </w:rPr>
              <w:t>Location Inspected:</w:t>
            </w:r>
          </w:p>
        </w:tc>
      </w:tr>
      <w:tr w:rsidR="002F14DE" w:rsidRPr="00F565CB" w14:paraId="3FE01BA2" w14:textId="77777777" w:rsidTr="003923EA">
        <w:trPr>
          <w:trHeight w:val="290"/>
        </w:trPr>
        <w:tc>
          <w:tcPr>
            <w:tcW w:w="554" w:type="dxa"/>
          </w:tcPr>
          <w:p w14:paraId="2EED25FE" w14:textId="77777777" w:rsidR="002F14DE" w:rsidRPr="00F565CB" w:rsidRDefault="002F14DE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</w:p>
          <w:p w14:paraId="5AD74A67" w14:textId="77777777" w:rsidR="002F14DE" w:rsidRPr="00F565CB" w:rsidRDefault="002F14DE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#</w:t>
            </w:r>
          </w:p>
        </w:tc>
        <w:tc>
          <w:tcPr>
            <w:tcW w:w="805" w:type="dxa"/>
          </w:tcPr>
          <w:p w14:paraId="104E360D" w14:textId="77777777" w:rsidR="002F14DE" w:rsidRPr="00F565CB" w:rsidRDefault="002F14DE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 xml:space="preserve">Needs </w:t>
            </w:r>
          </w:p>
          <w:p w14:paraId="237C4207" w14:textId="77777777" w:rsidR="002F14DE" w:rsidRPr="00F565CB" w:rsidRDefault="002F14DE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 w:rsidRPr="00F565CB">
              <w:rPr>
                <w:rFonts w:ascii="Franklin Gothic Medium Cond" w:hAnsi="Franklin Gothic Medium Cond" w:cs="Arial"/>
                <w:szCs w:val="18"/>
              </w:rPr>
              <w:t>Work</w:t>
            </w:r>
          </w:p>
        </w:tc>
        <w:tc>
          <w:tcPr>
            <w:tcW w:w="536" w:type="dxa"/>
          </w:tcPr>
          <w:p w14:paraId="70FDCDF2" w14:textId="77777777" w:rsidR="002F14DE" w:rsidRPr="00F565CB" w:rsidRDefault="00484C63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N/A</w:t>
            </w:r>
          </w:p>
        </w:tc>
        <w:tc>
          <w:tcPr>
            <w:tcW w:w="693" w:type="dxa"/>
          </w:tcPr>
          <w:p w14:paraId="53D2C116" w14:textId="77777777" w:rsidR="002F14DE" w:rsidRPr="00F565CB" w:rsidRDefault="00484C63" w:rsidP="005C1C1F">
            <w:pPr>
              <w:jc w:val="center"/>
              <w:rPr>
                <w:rFonts w:ascii="Franklin Gothic Medium Cond" w:hAnsi="Franklin Gothic Medium Cond" w:cs="Arial"/>
                <w:szCs w:val="18"/>
              </w:rPr>
            </w:pPr>
            <w:r>
              <w:rPr>
                <w:rFonts w:ascii="Franklin Gothic Medium Cond" w:hAnsi="Franklin Gothic Medium Cond" w:cs="Arial"/>
                <w:szCs w:val="18"/>
              </w:rPr>
              <w:t>OK</w:t>
            </w:r>
          </w:p>
        </w:tc>
        <w:tc>
          <w:tcPr>
            <w:tcW w:w="8347" w:type="dxa"/>
            <w:gridSpan w:val="2"/>
          </w:tcPr>
          <w:p w14:paraId="574652B7" w14:textId="77777777" w:rsidR="002F14DE" w:rsidRPr="00F34105" w:rsidRDefault="002F14DE" w:rsidP="005C1C1F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 w:rsidRPr="00F34105">
              <w:rPr>
                <w:rFonts w:ascii="Franklin Gothic Medium Cond" w:hAnsi="Franklin Gothic Medium Cond" w:cs="Arial"/>
                <w:sz w:val="24"/>
                <w:szCs w:val="24"/>
              </w:rPr>
              <w:t>Condition Surveyed</w:t>
            </w:r>
          </w:p>
        </w:tc>
      </w:tr>
      <w:tr w:rsidR="002F14DE" w:rsidRPr="00F565CB" w14:paraId="5FE6EBD1" w14:textId="77777777" w:rsidTr="00F34105">
        <w:trPr>
          <w:trHeight w:val="227"/>
        </w:trPr>
        <w:tc>
          <w:tcPr>
            <w:tcW w:w="554" w:type="dxa"/>
          </w:tcPr>
          <w:p w14:paraId="1390F7F0" w14:textId="77777777" w:rsidR="002F14DE" w:rsidRPr="00F565CB" w:rsidRDefault="002F14DE" w:rsidP="005C1C1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81" w:type="dxa"/>
            <w:gridSpan w:val="5"/>
          </w:tcPr>
          <w:p w14:paraId="3B845CBF" w14:textId="0E2DFF63" w:rsidR="002F14DE" w:rsidRPr="00F34105" w:rsidRDefault="00B95E89" w:rsidP="005C1C1F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 w:rsidRPr="00F34105">
              <w:rPr>
                <w:rFonts w:ascii="Franklin Gothic Medium Cond" w:hAnsi="Franklin Gothic Medium Cond" w:cs="Arial"/>
                <w:sz w:val="24"/>
                <w:szCs w:val="24"/>
              </w:rPr>
              <w:t>Above-Ground Storage Tank</w:t>
            </w:r>
            <w:r w:rsidR="003923EA" w:rsidRPr="00F34105">
              <w:rPr>
                <w:rFonts w:ascii="Franklin Gothic Medium Cond" w:hAnsi="Franklin Gothic Medium Cond" w:cs="Arial"/>
                <w:sz w:val="24"/>
                <w:szCs w:val="24"/>
              </w:rPr>
              <w:t>s</w:t>
            </w:r>
          </w:p>
        </w:tc>
      </w:tr>
      <w:tr w:rsidR="002F14DE" w:rsidRPr="00F565CB" w14:paraId="41E29881" w14:textId="77777777" w:rsidTr="003923EA">
        <w:trPr>
          <w:trHeight w:val="266"/>
        </w:trPr>
        <w:tc>
          <w:tcPr>
            <w:tcW w:w="554" w:type="dxa"/>
          </w:tcPr>
          <w:p w14:paraId="38F1A85D" w14:textId="77777777" w:rsidR="002F14DE" w:rsidRPr="00326759" w:rsidRDefault="002F14DE" w:rsidP="00240D8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</w:t>
            </w:r>
          </w:p>
        </w:tc>
        <w:tc>
          <w:tcPr>
            <w:tcW w:w="805" w:type="dxa"/>
          </w:tcPr>
          <w:p w14:paraId="29D4BFCB" w14:textId="77777777"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61CE9793" w14:textId="77777777"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4D99D185" w14:textId="77777777"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2107C378" w14:textId="41C5D4B7" w:rsidR="002F14DE" w:rsidRPr="00F565CB" w:rsidRDefault="008A3F64" w:rsidP="005C1C1F">
            <w:pPr>
              <w:ind w:right="-360"/>
              <w:rPr>
                <w:rFonts w:ascii="Franklin Gothic Book" w:hAnsi="Franklin Gothic Book" w:cs="Arial"/>
              </w:rPr>
            </w:pPr>
            <w:r w:rsidRPr="008A3F64">
              <w:rPr>
                <w:rFonts w:ascii="Franklin Gothic Book" w:hAnsi="Franklin Gothic Book" w:cs="Arial"/>
              </w:rPr>
              <w:t>Vegetation cut back &amp; debris cleared at least 10 ft. around tanks</w:t>
            </w:r>
          </w:p>
        </w:tc>
      </w:tr>
      <w:tr w:rsidR="002F14DE" w:rsidRPr="00F565CB" w14:paraId="6D2B65FF" w14:textId="77777777" w:rsidTr="003923EA">
        <w:trPr>
          <w:trHeight w:val="292"/>
        </w:trPr>
        <w:tc>
          <w:tcPr>
            <w:tcW w:w="554" w:type="dxa"/>
          </w:tcPr>
          <w:p w14:paraId="2D015266" w14:textId="77777777" w:rsidR="002F14DE" w:rsidRPr="00326759" w:rsidRDefault="002F14DE" w:rsidP="00240D8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</w:t>
            </w:r>
          </w:p>
        </w:tc>
        <w:tc>
          <w:tcPr>
            <w:tcW w:w="805" w:type="dxa"/>
          </w:tcPr>
          <w:p w14:paraId="26C2DC1D" w14:textId="77777777"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1C82FBD6" w14:textId="77777777"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6803F62A" w14:textId="77777777"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7B0796A6" w14:textId="2341B083" w:rsidR="002F14DE" w:rsidRPr="00F565CB" w:rsidRDefault="004A1061" w:rsidP="005C1C1F">
            <w:pPr>
              <w:ind w:right="-360"/>
              <w:rPr>
                <w:rFonts w:ascii="Franklin Gothic Book" w:hAnsi="Franklin Gothic Book" w:cs="Arial"/>
              </w:rPr>
            </w:pPr>
            <w:r w:rsidRPr="004A1061">
              <w:rPr>
                <w:rFonts w:ascii="Franklin Gothic Book" w:hAnsi="Franklin Gothic Book" w:cs="Arial"/>
              </w:rPr>
              <w:t>CAS number / NFPA 704 placard is present and clearly visible</w:t>
            </w:r>
          </w:p>
        </w:tc>
      </w:tr>
      <w:tr w:rsidR="002F14DE" w:rsidRPr="00F565CB" w14:paraId="26850CAA" w14:textId="77777777" w:rsidTr="003923EA">
        <w:trPr>
          <w:trHeight w:val="292"/>
        </w:trPr>
        <w:tc>
          <w:tcPr>
            <w:tcW w:w="554" w:type="dxa"/>
          </w:tcPr>
          <w:p w14:paraId="34F4E60B" w14:textId="77777777" w:rsidR="002F14DE" w:rsidRPr="00326759" w:rsidRDefault="002F14DE" w:rsidP="00240D8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3</w:t>
            </w:r>
          </w:p>
        </w:tc>
        <w:tc>
          <w:tcPr>
            <w:tcW w:w="805" w:type="dxa"/>
          </w:tcPr>
          <w:p w14:paraId="3229F7F5" w14:textId="77777777"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0F1A422E" w14:textId="77777777"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7D699FD2" w14:textId="77777777"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58253592" w14:textId="41170069" w:rsidR="002F14DE" w:rsidRPr="00F565CB" w:rsidRDefault="00DD33B0" w:rsidP="005C1C1F">
            <w:pPr>
              <w:ind w:right="-360"/>
              <w:rPr>
                <w:rFonts w:ascii="Franklin Gothic Book" w:hAnsi="Franklin Gothic Book" w:cs="Arial"/>
              </w:rPr>
            </w:pPr>
            <w:r w:rsidRPr="00DD33B0">
              <w:rPr>
                <w:rFonts w:ascii="Franklin Gothic Book" w:hAnsi="Franklin Gothic Book" w:cs="Arial"/>
              </w:rPr>
              <w:t xml:space="preserve">Secondary containment (if needed) is </w:t>
            </w:r>
            <w:proofErr w:type="gramStart"/>
            <w:r w:rsidRPr="00DD33B0">
              <w:rPr>
                <w:rFonts w:ascii="Franklin Gothic Book" w:hAnsi="Franklin Gothic Book" w:cs="Arial"/>
              </w:rPr>
              <w:t>clean</w:t>
            </w:r>
            <w:proofErr w:type="gramEnd"/>
            <w:r w:rsidRPr="00DD33B0">
              <w:rPr>
                <w:rFonts w:ascii="Franklin Gothic Book" w:hAnsi="Franklin Gothic Book" w:cs="Arial"/>
              </w:rPr>
              <w:t xml:space="preserve"> of debris and accumulated water</w:t>
            </w:r>
          </w:p>
        </w:tc>
      </w:tr>
      <w:tr w:rsidR="00D83757" w:rsidRPr="00F565CB" w14:paraId="5063EE01" w14:textId="77777777" w:rsidTr="00F34105">
        <w:trPr>
          <w:trHeight w:hRule="exact" w:val="265"/>
        </w:trPr>
        <w:tc>
          <w:tcPr>
            <w:tcW w:w="554" w:type="dxa"/>
          </w:tcPr>
          <w:p w14:paraId="7E296EA7" w14:textId="77777777" w:rsidR="00D83757" w:rsidRPr="00F565CB" w:rsidRDefault="00D83757" w:rsidP="00D837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381" w:type="dxa"/>
            <w:gridSpan w:val="5"/>
          </w:tcPr>
          <w:p w14:paraId="1686E74B" w14:textId="3EE91B3B" w:rsidR="00D83757" w:rsidRPr="00F34105" w:rsidRDefault="00AE59E0" w:rsidP="00D83757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 w:rsidRPr="00F34105">
              <w:rPr>
                <w:rFonts w:ascii="Franklin Gothic Medium Cond" w:hAnsi="Franklin Gothic Medium Cond" w:cs="Arial"/>
                <w:sz w:val="24"/>
                <w:szCs w:val="24"/>
              </w:rPr>
              <w:t>General</w:t>
            </w:r>
            <w:r w:rsidR="00DD33B0" w:rsidRPr="00F34105">
              <w:rPr>
                <w:rFonts w:ascii="Franklin Gothic Medium Cond" w:hAnsi="Franklin Gothic Medium Cond" w:cs="Arial"/>
                <w:sz w:val="24"/>
                <w:szCs w:val="24"/>
              </w:rPr>
              <w:t xml:space="preserve"> Area</w:t>
            </w:r>
          </w:p>
        </w:tc>
      </w:tr>
      <w:tr w:rsidR="00D83757" w:rsidRPr="00F565CB" w14:paraId="1E710621" w14:textId="77777777" w:rsidTr="003923EA">
        <w:trPr>
          <w:trHeight w:val="292"/>
        </w:trPr>
        <w:tc>
          <w:tcPr>
            <w:tcW w:w="554" w:type="dxa"/>
          </w:tcPr>
          <w:p w14:paraId="71CA7665" w14:textId="59BD0C42" w:rsidR="00D83757" w:rsidRPr="00326759" w:rsidRDefault="003C15F8" w:rsidP="00240D88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4</w:t>
            </w:r>
          </w:p>
        </w:tc>
        <w:tc>
          <w:tcPr>
            <w:tcW w:w="805" w:type="dxa"/>
          </w:tcPr>
          <w:p w14:paraId="7F2CF86C" w14:textId="77777777" w:rsidR="00D83757" w:rsidRPr="00F565CB" w:rsidRDefault="00D83757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7B4351A0" w14:textId="77777777" w:rsidR="00D83757" w:rsidRPr="00F565CB" w:rsidRDefault="00D83757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609F53D8" w14:textId="77777777" w:rsidR="00D83757" w:rsidRPr="00F565CB" w:rsidRDefault="00D83757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5B6074E3" w14:textId="550B8EB7" w:rsidR="00D83757" w:rsidRDefault="00062FF6" w:rsidP="005C1C1F">
            <w:pPr>
              <w:ind w:right="-360"/>
              <w:rPr>
                <w:rFonts w:ascii="Franklin Gothic Book" w:hAnsi="Franklin Gothic Book" w:cs="Arial"/>
              </w:rPr>
            </w:pPr>
            <w:r w:rsidRPr="00062FF6">
              <w:rPr>
                <w:rFonts w:ascii="Franklin Gothic Book" w:hAnsi="Franklin Gothic Book" w:cs="Arial"/>
              </w:rPr>
              <w:t>Natural grade, paved surfaces, and curbs promote good drainage</w:t>
            </w:r>
          </w:p>
        </w:tc>
      </w:tr>
      <w:tr w:rsidR="002F14DE" w:rsidRPr="00F565CB" w14:paraId="076F20E7" w14:textId="77777777" w:rsidTr="003923EA">
        <w:trPr>
          <w:trHeight w:val="292"/>
        </w:trPr>
        <w:tc>
          <w:tcPr>
            <w:tcW w:w="554" w:type="dxa"/>
          </w:tcPr>
          <w:p w14:paraId="33CA94A4" w14:textId="77777777" w:rsidR="002F14DE" w:rsidRPr="00326759" w:rsidRDefault="002F14DE" w:rsidP="00240D8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5</w:t>
            </w:r>
          </w:p>
        </w:tc>
        <w:tc>
          <w:tcPr>
            <w:tcW w:w="805" w:type="dxa"/>
          </w:tcPr>
          <w:p w14:paraId="7DB517A3" w14:textId="77777777"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2758D408" w14:textId="77777777"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15CB0EA6" w14:textId="77777777"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29FDC4AE" w14:textId="3A99C616" w:rsidR="002F14DE" w:rsidRPr="00F565CB" w:rsidRDefault="00806C0D" w:rsidP="005C1C1F">
            <w:pPr>
              <w:ind w:right="-360"/>
              <w:rPr>
                <w:rFonts w:ascii="Franklin Gothic Book" w:hAnsi="Franklin Gothic Book" w:cs="Arial"/>
              </w:rPr>
            </w:pPr>
            <w:r w:rsidRPr="00806C0D">
              <w:rPr>
                <w:rFonts w:ascii="Franklin Gothic Book" w:hAnsi="Franklin Gothic Book" w:cs="Arial"/>
              </w:rPr>
              <w:t>Combustible structures are at least 10 ft. away</w:t>
            </w:r>
          </w:p>
        </w:tc>
      </w:tr>
      <w:tr w:rsidR="002F14DE" w:rsidRPr="00F565CB" w14:paraId="421F5235" w14:textId="77777777" w:rsidTr="003923EA">
        <w:trPr>
          <w:trHeight w:val="292"/>
        </w:trPr>
        <w:tc>
          <w:tcPr>
            <w:tcW w:w="554" w:type="dxa"/>
          </w:tcPr>
          <w:p w14:paraId="4D4E01A7" w14:textId="77777777" w:rsidR="002F14DE" w:rsidRPr="00326759" w:rsidRDefault="002F14DE" w:rsidP="00240D8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6</w:t>
            </w:r>
          </w:p>
        </w:tc>
        <w:tc>
          <w:tcPr>
            <w:tcW w:w="805" w:type="dxa"/>
          </w:tcPr>
          <w:p w14:paraId="44A2454D" w14:textId="77777777"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20496873" w14:textId="77777777"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3B38D693" w14:textId="77777777"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0E8C943B" w14:textId="00863088" w:rsidR="002F14DE" w:rsidRPr="00F565CB" w:rsidRDefault="00435D1C" w:rsidP="005C1C1F">
            <w:pPr>
              <w:ind w:right="-360"/>
              <w:rPr>
                <w:rFonts w:ascii="Franklin Gothic Book" w:hAnsi="Franklin Gothic Book" w:cs="Arial"/>
              </w:rPr>
            </w:pPr>
            <w:r w:rsidRPr="00435D1C">
              <w:rPr>
                <w:rFonts w:ascii="Franklin Gothic Book" w:hAnsi="Franklin Gothic Book" w:cs="Arial"/>
              </w:rPr>
              <w:t>Fixed sources of ignition are at least 20 ft. away</w:t>
            </w:r>
          </w:p>
        </w:tc>
      </w:tr>
      <w:tr w:rsidR="002F14DE" w:rsidRPr="00F565CB" w14:paraId="639D13CC" w14:textId="77777777" w:rsidTr="003923EA">
        <w:trPr>
          <w:trHeight w:val="292"/>
        </w:trPr>
        <w:tc>
          <w:tcPr>
            <w:tcW w:w="554" w:type="dxa"/>
          </w:tcPr>
          <w:p w14:paraId="46A18CA0" w14:textId="77777777" w:rsidR="002F14DE" w:rsidRPr="00326759" w:rsidRDefault="002F14DE" w:rsidP="00240D8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7</w:t>
            </w:r>
          </w:p>
        </w:tc>
        <w:tc>
          <w:tcPr>
            <w:tcW w:w="805" w:type="dxa"/>
          </w:tcPr>
          <w:p w14:paraId="3E9CBA01" w14:textId="77777777"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1D989713" w14:textId="77777777"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01E87E29" w14:textId="77777777"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4F3C9E98" w14:textId="041A482B" w:rsidR="002F14DE" w:rsidRPr="00F565CB" w:rsidRDefault="001D385A" w:rsidP="005C1C1F">
            <w:pPr>
              <w:ind w:right="-360"/>
              <w:rPr>
                <w:rFonts w:ascii="Franklin Gothic Book" w:hAnsi="Franklin Gothic Book" w:cs="Arial"/>
              </w:rPr>
            </w:pPr>
            <w:r w:rsidRPr="001D385A">
              <w:rPr>
                <w:rFonts w:ascii="Franklin Gothic Book" w:hAnsi="Franklin Gothic Book" w:cs="Arial"/>
              </w:rPr>
              <w:t>Pumps are adequately protected from collisions with islands or bollards</w:t>
            </w:r>
          </w:p>
        </w:tc>
      </w:tr>
      <w:tr w:rsidR="002F14DE" w:rsidRPr="00F565CB" w14:paraId="2919BF3F" w14:textId="77777777" w:rsidTr="003923EA">
        <w:trPr>
          <w:trHeight w:val="292"/>
        </w:trPr>
        <w:tc>
          <w:tcPr>
            <w:tcW w:w="554" w:type="dxa"/>
          </w:tcPr>
          <w:p w14:paraId="1C0D5D24" w14:textId="77777777" w:rsidR="002F14DE" w:rsidRPr="00326759" w:rsidRDefault="002F14DE" w:rsidP="00240D88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8</w:t>
            </w:r>
          </w:p>
        </w:tc>
        <w:tc>
          <w:tcPr>
            <w:tcW w:w="805" w:type="dxa"/>
          </w:tcPr>
          <w:p w14:paraId="47BAF45C" w14:textId="77777777"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6A3D55CB" w14:textId="77777777"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4E114DEC" w14:textId="77777777" w:rsidR="002F14DE" w:rsidRPr="00F565CB" w:rsidRDefault="002F14DE" w:rsidP="005C1C1F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08E73646" w14:textId="2365CD76" w:rsidR="002F14DE" w:rsidRPr="00F565CB" w:rsidRDefault="002E6FAF" w:rsidP="00600249">
            <w:pPr>
              <w:ind w:right="-360"/>
              <w:rPr>
                <w:rFonts w:ascii="Franklin Gothic Book" w:hAnsi="Franklin Gothic Book" w:cs="Arial"/>
              </w:rPr>
            </w:pPr>
            <w:r w:rsidRPr="002E6FAF">
              <w:rPr>
                <w:rFonts w:ascii="Franklin Gothic Book" w:hAnsi="Franklin Gothic Book" w:cs="Arial"/>
              </w:rPr>
              <w:t>The pump island is at least 6 in. high, made of concrete and in good condition</w:t>
            </w:r>
          </w:p>
        </w:tc>
      </w:tr>
      <w:tr w:rsidR="002023DC" w:rsidRPr="00F565CB" w14:paraId="5E252D74" w14:textId="77777777" w:rsidTr="00F34105">
        <w:trPr>
          <w:trHeight w:hRule="exact" w:val="283"/>
        </w:trPr>
        <w:tc>
          <w:tcPr>
            <w:tcW w:w="554" w:type="dxa"/>
          </w:tcPr>
          <w:p w14:paraId="2E1C559C" w14:textId="77777777" w:rsidR="002023DC" w:rsidRPr="00F565CB" w:rsidRDefault="002023DC" w:rsidP="002023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200980340"/>
          </w:p>
        </w:tc>
        <w:tc>
          <w:tcPr>
            <w:tcW w:w="10381" w:type="dxa"/>
            <w:gridSpan w:val="5"/>
          </w:tcPr>
          <w:p w14:paraId="100D027D" w14:textId="77777777" w:rsidR="002023DC" w:rsidRPr="00F34105" w:rsidRDefault="002023DC" w:rsidP="002023DC">
            <w:pPr>
              <w:rPr>
                <w:rFonts w:ascii="Franklin Gothic Medium Cond" w:hAnsi="Franklin Gothic Medium Cond" w:cs="Arial"/>
                <w:sz w:val="24"/>
                <w:szCs w:val="24"/>
              </w:rPr>
            </w:pPr>
            <w:r w:rsidRPr="00F34105">
              <w:rPr>
                <w:rFonts w:ascii="Franklin Gothic Medium Cond" w:hAnsi="Franklin Gothic Medium Cond" w:cs="Arial"/>
                <w:sz w:val="24"/>
                <w:szCs w:val="24"/>
              </w:rPr>
              <w:t>Emergency Shut-off Switch and Fire Protection &amp; Environmental Control Equipment</w:t>
            </w:r>
          </w:p>
        </w:tc>
      </w:tr>
      <w:bookmarkEnd w:id="0"/>
      <w:tr w:rsidR="003E6F07" w:rsidRPr="00F565CB" w14:paraId="5AF2C27E" w14:textId="77777777" w:rsidTr="003923EA">
        <w:trPr>
          <w:trHeight w:val="292"/>
        </w:trPr>
        <w:tc>
          <w:tcPr>
            <w:tcW w:w="554" w:type="dxa"/>
          </w:tcPr>
          <w:p w14:paraId="422019E6" w14:textId="76669E53" w:rsidR="003E6F07" w:rsidRPr="00326759" w:rsidRDefault="003E6F07" w:rsidP="003E6F07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9</w:t>
            </w:r>
          </w:p>
        </w:tc>
        <w:tc>
          <w:tcPr>
            <w:tcW w:w="805" w:type="dxa"/>
          </w:tcPr>
          <w:p w14:paraId="648E5BE7" w14:textId="77777777" w:rsidR="003E6F07" w:rsidRPr="00F565CB" w:rsidRDefault="003E6F07" w:rsidP="003E6F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44689478" w14:textId="77777777" w:rsidR="003E6F07" w:rsidRPr="00F565CB" w:rsidRDefault="003E6F07" w:rsidP="003E6F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7B149A7A" w14:textId="77777777" w:rsidR="003E6F07" w:rsidRPr="00F565CB" w:rsidRDefault="003E6F07" w:rsidP="003E6F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6077472F" w14:textId="57F0B7A0" w:rsidR="003E6F07" w:rsidRDefault="00B64AF5" w:rsidP="003E6F07">
            <w:pPr>
              <w:ind w:right="-360"/>
              <w:rPr>
                <w:rFonts w:ascii="Franklin Gothic Book" w:hAnsi="Franklin Gothic Book" w:cs="Arial"/>
              </w:rPr>
            </w:pPr>
            <w:r w:rsidRPr="00B64AF5">
              <w:rPr>
                <w:rFonts w:ascii="Franklin Gothic Book" w:hAnsi="Franklin Gothic Book" w:cs="Arial"/>
              </w:rPr>
              <w:t>E-Switch is located at least 20 ft., but not more than 100 ft., from pumps</w:t>
            </w:r>
          </w:p>
        </w:tc>
      </w:tr>
      <w:tr w:rsidR="003E6F07" w:rsidRPr="00F565CB" w14:paraId="0A0BDCA0" w14:textId="77777777" w:rsidTr="003923EA">
        <w:trPr>
          <w:trHeight w:val="292"/>
        </w:trPr>
        <w:tc>
          <w:tcPr>
            <w:tcW w:w="554" w:type="dxa"/>
          </w:tcPr>
          <w:p w14:paraId="5BCAA6FB" w14:textId="59D4D6F4" w:rsidR="003E6F07" w:rsidRPr="00326759" w:rsidRDefault="003E6F07" w:rsidP="003E6F07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10</w:t>
            </w:r>
          </w:p>
        </w:tc>
        <w:tc>
          <w:tcPr>
            <w:tcW w:w="805" w:type="dxa"/>
          </w:tcPr>
          <w:p w14:paraId="0874D5E3" w14:textId="77777777" w:rsidR="003E6F07" w:rsidRPr="00F565CB" w:rsidRDefault="003E6F07" w:rsidP="003E6F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053E0BC2" w14:textId="77777777" w:rsidR="003E6F07" w:rsidRPr="00F565CB" w:rsidRDefault="003E6F07" w:rsidP="003E6F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3855BDFC" w14:textId="77777777" w:rsidR="003E6F07" w:rsidRPr="00F565CB" w:rsidRDefault="003E6F07" w:rsidP="003E6F07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4C664257" w14:textId="5E89A8AD" w:rsidR="003E6F07" w:rsidRPr="00F565CB" w:rsidRDefault="00936AE5" w:rsidP="003E6F07">
            <w:pPr>
              <w:ind w:right="-360"/>
              <w:rPr>
                <w:rFonts w:ascii="Franklin Gothic Book" w:hAnsi="Franklin Gothic Book" w:cs="Arial"/>
              </w:rPr>
            </w:pPr>
            <w:r w:rsidRPr="00936AE5">
              <w:rPr>
                <w:rFonts w:ascii="Franklin Gothic Book" w:hAnsi="Franklin Gothic Book" w:cs="Arial"/>
              </w:rPr>
              <w:t>E-Switch is clearly labeled and visible from pumps</w:t>
            </w:r>
          </w:p>
        </w:tc>
      </w:tr>
      <w:tr w:rsidR="007C5B05" w:rsidRPr="00F565CB" w14:paraId="653E06AD" w14:textId="77777777" w:rsidTr="003923EA">
        <w:trPr>
          <w:trHeight w:val="292"/>
        </w:trPr>
        <w:tc>
          <w:tcPr>
            <w:tcW w:w="554" w:type="dxa"/>
          </w:tcPr>
          <w:p w14:paraId="041B9183" w14:textId="7A0D091A" w:rsidR="007C5B05" w:rsidRPr="00326759" w:rsidRDefault="007C5B05" w:rsidP="007C5B05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11</w:t>
            </w:r>
          </w:p>
        </w:tc>
        <w:tc>
          <w:tcPr>
            <w:tcW w:w="805" w:type="dxa"/>
          </w:tcPr>
          <w:p w14:paraId="30AA0896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06182C9A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6873B5B5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3A0ECF93" w14:textId="1A2215CB" w:rsidR="007C5B05" w:rsidRPr="00F565CB" w:rsidRDefault="007C5B05" w:rsidP="007C5B05">
            <w:pPr>
              <w:ind w:right="-360"/>
              <w:rPr>
                <w:rFonts w:ascii="Franklin Gothic Book" w:hAnsi="Franklin Gothic Book" w:cs="Arial"/>
              </w:rPr>
            </w:pPr>
            <w:r w:rsidRPr="00B56B22">
              <w:rPr>
                <w:rFonts w:ascii="Franklin Gothic Book" w:hAnsi="Franklin Gothic Book" w:cs="Arial"/>
                <w:b/>
                <w:bCs/>
              </w:rPr>
              <w:t>Emergency Shut-off Switch tested ANNUALLY – Date: _________________</w:t>
            </w:r>
          </w:p>
        </w:tc>
      </w:tr>
      <w:tr w:rsidR="007C5B05" w:rsidRPr="00F565CB" w14:paraId="2D43EE30" w14:textId="77777777" w:rsidTr="003923EA">
        <w:trPr>
          <w:trHeight w:val="292"/>
        </w:trPr>
        <w:tc>
          <w:tcPr>
            <w:tcW w:w="554" w:type="dxa"/>
          </w:tcPr>
          <w:p w14:paraId="34DCA1B3" w14:textId="61232939" w:rsidR="007C5B05" w:rsidRPr="00326759" w:rsidRDefault="007C5B05" w:rsidP="007C5B05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12</w:t>
            </w:r>
          </w:p>
        </w:tc>
        <w:tc>
          <w:tcPr>
            <w:tcW w:w="805" w:type="dxa"/>
          </w:tcPr>
          <w:p w14:paraId="0F341052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5B62C76B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77894576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683AA7CA" w14:textId="28AADE6B" w:rsidR="007C5B05" w:rsidRPr="00B56B22" w:rsidRDefault="007C5B05" w:rsidP="007C5B05">
            <w:pPr>
              <w:ind w:right="-360"/>
              <w:rPr>
                <w:rFonts w:ascii="Franklin Gothic Book" w:hAnsi="Franklin Gothic Book" w:cs="Arial"/>
                <w:b/>
                <w:bCs/>
              </w:rPr>
            </w:pPr>
            <w:r w:rsidRPr="003101E9">
              <w:rPr>
                <w:rFonts w:ascii="Franklin Gothic Book" w:hAnsi="Franklin Gothic Book" w:cs="Arial"/>
              </w:rPr>
              <w:t xml:space="preserve">   On test - local alarm bell sounded and were clearly audible</w:t>
            </w:r>
          </w:p>
        </w:tc>
      </w:tr>
      <w:tr w:rsidR="007C5B05" w:rsidRPr="00F565CB" w14:paraId="2AC9CCFD" w14:textId="77777777" w:rsidTr="003923EA">
        <w:trPr>
          <w:trHeight w:val="292"/>
        </w:trPr>
        <w:tc>
          <w:tcPr>
            <w:tcW w:w="554" w:type="dxa"/>
          </w:tcPr>
          <w:p w14:paraId="092F8188" w14:textId="1CF15670" w:rsidR="007C5B05" w:rsidRPr="00326759" w:rsidRDefault="007C5B05" w:rsidP="007C5B05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13</w:t>
            </w:r>
          </w:p>
        </w:tc>
        <w:tc>
          <w:tcPr>
            <w:tcW w:w="805" w:type="dxa"/>
          </w:tcPr>
          <w:p w14:paraId="7E88F7D6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6798C27D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6A6A33A9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074CDD13" w14:textId="3E238843" w:rsidR="007C5B05" w:rsidRPr="00F565CB" w:rsidRDefault="007C5B05" w:rsidP="007C5B05">
            <w:pPr>
              <w:ind w:right="-360"/>
              <w:rPr>
                <w:rFonts w:ascii="Franklin Gothic Book" w:hAnsi="Franklin Gothic Book" w:cs="Arial"/>
              </w:rPr>
            </w:pPr>
            <w:r w:rsidRPr="00B8194F">
              <w:rPr>
                <w:rFonts w:ascii="Franklin Gothic Book" w:hAnsi="Franklin Gothic Book" w:cs="Arial"/>
              </w:rPr>
              <w:t xml:space="preserve">   On test – alarm transmitted to a central dispatch center (monitoring co., PD)</w:t>
            </w:r>
          </w:p>
        </w:tc>
      </w:tr>
      <w:tr w:rsidR="007C5B05" w:rsidRPr="00F565CB" w14:paraId="25389D6C" w14:textId="77777777" w:rsidTr="003923EA">
        <w:trPr>
          <w:trHeight w:val="292"/>
        </w:trPr>
        <w:tc>
          <w:tcPr>
            <w:tcW w:w="554" w:type="dxa"/>
          </w:tcPr>
          <w:p w14:paraId="1AC9CA66" w14:textId="718DBB49" w:rsidR="007C5B05" w:rsidRPr="00326759" w:rsidRDefault="007C5B05" w:rsidP="007C5B05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14</w:t>
            </w:r>
          </w:p>
        </w:tc>
        <w:tc>
          <w:tcPr>
            <w:tcW w:w="805" w:type="dxa"/>
          </w:tcPr>
          <w:p w14:paraId="4A665F48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546217C9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52375090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2F1A7649" w14:textId="742F4090" w:rsidR="007C5B05" w:rsidRPr="00F565CB" w:rsidRDefault="007C5B05" w:rsidP="007C5B05">
            <w:pPr>
              <w:ind w:right="-360"/>
              <w:rPr>
                <w:rFonts w:ascii="Franklin Gothic Book" w:hAnsi="Franklin Gothic Book" w:cs="Arial"/>
              </w:rPr>
            </w:pPr>
            <w:r w:rsidRPr="00F6062E">
              <w:rPr>
                <w:rFonts w:ascii="Franklin Gothic Book" w:hAnsi="Franklin Gothic Book" w:cs="Arial"/>
              </w:rPr>
              <w:t>Emergency phone is available, in safe location, and is working properly</w:t>
            </w:r>
          </w:p>
        </w:tc>
      </w:tr>
      <w:tr w:rsidR="007C5B05" w:rsidRPr="00F565CB" w14:paraId="6D1CA2AD" w14:textId="77777777" w:rsidTr="003923EA">
        <w:trPr>
          <w:trHeight w:val="292"/>
        </w:trPr>
        <w:tc>
          <w:tcPr>
            <w:tcW w:w="554" w:type="dxa"/>
          </w:tcPr>
          <w:p w14:paraId="07FBF5FB" w14:textId="6556CCFD" w:rsidR="007C5B05" w:rsidRPr="00326759" w:rsidRDefault="007C5B05" w:rsidP="007C5B05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15</w:t>
            </w:r>
          </w:p>
        </w:tc>
        <w:tc>
          <w:tcPr>
            <w:tcW w:w="805" w:type="dxa"/>
          </w:tcPr>
          <w:p w14:paraId="68184512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061EA7CC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6117F1EF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6EA939D5" w14:textId="53CCC66D" w:rsidR="007C5B05" w:rsidRPr="00F565CB" w:rsidRDefault="007C5B05" w:rsidP="007C5B05">
            <w:pPr>
              <w:ind w:right="-360"/>
              <w:rPr>
                <w:rFonts w:ascii="Franklin Gothic Book" w:hAnsi="Franklin Gothic Book" w:cs="Arial"/>
              </w:rPr>
            </w:pPr>
            <w:r w:rsidRPr="0095112D">
              <w:rPr>
                <w:rFonts w:ascii="Franklin Gothic Book" w:hAnsi="Franklin Gothic Book" w:cs="Arial"/>
              </w:rPr>
              <w:t>Fire extinguisher (min. rating 2A:20B:C) mounted within 30 ft. of pumps</w:t>
            </w:r>
          </w:p>
        </w:tc>
      </w:tr>
      <w:tr w:rsidR="007C5B05" w:rsidRPr="00F565CB" w14:paraId="76627F5C" w14:textId="77777777" w:rsidTr="003923EA">
        <w:trPr>
          <w:trHeight w:val="292"/>
        </w:trPr>
        <w:tc>
          <w:tcPr>
            <w:tcW w:w="554" w:type="dxa"/>
          </w:tcPr>
          <w:p w14:paraId="7E99C240" w14:textId="4E02EE49" w:rsidR="007C5B05" w:rsidRPr="00326759" w:rsidRDefault="007C5B05" w:rsidP="007C5B05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16</w:t>
            </w:r>
          </w:p>
        </w:tc>
        <w:tc>
          <w:tcPr>
            <w:tcW w:w="805" w:type="dxa"/>
          </w:tcPr>
          <w:p w14:paraId="6BBE17BE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76A1D605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399C83B7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4475CDBC" w14:textId="760CBDED" w:rsidR="007C5B05" w:rsidRPr="00F565CB" w:rsidRDefault="002058AE" w:rsidP="007C5B05">
            <w:pPr>
              <w:ind w:right="-360"/>
              <w:rPr>
                <w:rFonts w:ascii="Franklin Gothic Book" w:hAnsi="Franklin Gothic Book" w:cs="Arial"/>
              </w:rPr>
            </w:pPr>
            <w:proofErr w:type="gramStart"/>
            <w:r w:rsidRPr="002058AE">
              <w:rPr>
                <w:rFonts w:ascii="Franklin Gothic Book" w:hAnsi="Franklin Gothic Book" w:cs="Arial"/>
              </w:rPr>
              <w:t>Fire</w:t>
            </w:r>
            <w:proofErr w:type="gramEnd"/>
            <w:r w:rsidRPr="002058AE">
              <w:rPr>
                <w:rFonts w:ascii="Franklin Gothic Book" w:hAnsi="Franklin Gothic Book" w:cs="Arial"/>
              </w:rPr>
              <w:t xml:space="preserve"> extinguisher is sealed, in good condition, and fully charged</w:t>
            </w:r>
          </w:p>
        </w:tc>
      </w:tr>
      <w:tr w:rsidR="007C5B05" w:rsidRPr="00F565CB" w14:paraId="2BCBFA7F" w14:textId="77777777" w:rsidTr="003923EA">
        <w:trPr>
          <w:trHeight w:val="266"/>
        </w:trPr>
        <w:tc>
          <w:tcPr>
            <w:tcW w:w="554" w:type="dxa"/>
          </w:tcPr>
          <w:p w14:paraId="3BBCD300" w14:textId="617C4155" w:rsidR="007C5B05" w:rsidRPr="00326759" w:rsidRDefault="007C5B05" w:rsidP="007C5B05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17</w:t>
            </w:r>
          </w:p>
        </w:tc>
        <w:tc>
          <w:tcPr>
            <w:tcW w:w="805" w:type="dxa"/>
          </w:tcPr>
          <w:p w14:paraId="55F7741A" w14:textId="77777777" w:rsidR="007C5B05" w:rsidRPr="00F565CB" w:rsidRDefault="007C5B05" w:rsidP="007C5B05">
            <w:pPr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112DDFC4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27EE1F45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75327553" w14:textId="191B1E3B" w:rsidR="007C5B05" w:rsidRPr="00F565CB" w:rsidRDefault="005559E4" w:rsidP="007C5B05">
            <w:pPr>
              <w:ind w:right="-360"/>
              <w:rPr>
                <w:rFonts w:ascii="Franklin Gothic Book" w:hAnsi="Franklin Gothic Book" w:cs="Arial"/>
              </w:rPr>
            </w:pPr>
            <w:r w:rsidRPr="005559E4">
              <w:rPr>
                <w:rFonts w:ascii="Franklin Gothic Book" w:hAnsi="Franklin Gothic Book" w:cs="Arial"/>
              </w:rPr>
              <w:t xml:space="preserve">Fire detection / suppression system has been inspected within </w:t>
            </w:r>
            <w:proofErr w:type="gramStart"/>
            <w:r w:rsidRPr="005559E4">
              <w:rPr>
                <w:rFonts w:ascii="Franklin Gothic Book" w:hAnsi="Franklin Gothic Book" w:cs="Arial"/>
              </w:rPr>
              <w:t>past</w:t>
            </w:r>
            <w:proofErr w:type="gramEnd"/>
            <w:r w:rsidRPr="005559E4">
              <w:rPr>
                <w:rFonts w:ascii="Franklin Gothic Book" w:hAnsi="Franklin Gothic Book" w:cs="Arial"/>
              </w:rPr>
              <w:t xml:space="preserve"> 12 months</w:t>
            </w:r>
          </w:p>
        </w:tc>
      </w:tr>
      <w:tr w:rsidR="007C5B05" w:rsidRPr="00F565CB" w14:paraId="7F685FF4" w14:textId="77777777" w:rsidTr="003923EA">
        <w:trPr>
          <w:trHeight w:val="292"/>
        </w:trPr>
        <w:tc>
          <w:tcPr>
            <w:tcW w:w="554" w:type="dxa"/>
          </w:tcPr>
          <w:p w14:paraId="4B55B207" w14:textId="76E33969" w:rsidR="007C5B05" w:rsidRPr="00326759" w:rsidRDefault="007C5B05" w:rsidP="007C5B05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18</w:t>
            </w:r>
          </w:p>
        </w:tc>
        <w:tc>
          <w:tcPr>
            <w:tcW w:w="805" w:type="dxa"/>
          </w:tcPr>
          <w:p w14:paraId="319B92DB" w14:textId="77777777" w:rsidR="007C5B05" w:rsidRPr="00F565CB" w:rsidRDefault="007C5B05" w:rsidP="007C5B05">
            <w:pPr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385DAD02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7CC2EA35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5C9FF434" w14:textId="4C54B8EB" w:rsidR="007C5B05" w:rsidRPr="00F565CB" w:rsidRDefault="0079379E" w:rsidP="007C5B05">
            <w:pPr>
              <w:ind w:right="-360"/>
              <w:rPr>
                <w:rFonts w:ascii="Franklin Gothic Book" w:hAnsi="Franklin Gothic Book" w:cs="Arial"/>
              </w:rPr>
            </w:pPr>
            <w:r w:rsidRPr="0079379E">
              <w:rPr>
                <w:rFonts w:ascii="Franklin Gothic Book" w:hAnsi="Franklin Gothic Book" w:cs="Arial"/>
              </w:rPr>
              <w:t>Emergency spill kit / absorbent is available in immediate proximity of pumps</w:t>
            </w:r>
          </w:p>
        </w:tc>
      </w:tr>
      <w:tr w:rsidR="007C5B05" w:rsidRPr="00F565CB" w14:paraId="3061CDE4" w14:textId="77777777" w:rsidTr="003923EA">
        <w:trPr>
          <w:trHeight w:val="292"/>
        </w:trPr>
        <w:tc>
          <w:tcPr>
            <w:tcW w:w="554" w:type="dxa"/>
          </w:tcPr>
          <w:p w14:paraId="62361783" w14:textId="061E61B1" w:rsidR="007C5B05" w:rsidRPr="00326759" w:rsidRDefault="007C5B05" w:rsidP="007C5B05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19</w:t>
            </w:r>
          </w:p>
        </w:tc>
        <w:tc>
          <w:tcPr>
            <w:tcW w:w="805" w:type="dxa"/>
          </w:tcPr>
          <w:p w14:paraId="5030F0CE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0092DE1D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1D5FB8C2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7C3FA31F" w14:textId="35955A51" w:rsidR="007C5B05" w:rsidRPr="00F565CB" w:rsidRDefault="005D60BF" w:rsidP="007C5B05">
            <w:pPr>
              <w:ind w:right="-360"/>
              <w:rPr>
                <w:rFonts w:ascii="Franklin Gothic Book" w:hAnsi="Franklin Gothic Book" w:cs="Arial"/>
              </w:rPr>
            </w:pPr>
            <w:r w:rsidRPr="005D60BF">
              <w:rPr>
                <w:rFonts w:ascii="Franklin Gothic Book" w:hAnsi="Franklin Gothic Book" w:cs="Arial"/>
              </w:rPr>
              <w:t>Emergency environmental relief valve was inspected with past 3 months</w:t>
            </w:r>
          </w:p>
        </w:tc>
      </w:tr>
      <w:tr w:rsidR="007C5B05" w:rsidRPr="00F565CB" w14:paraId="2FAAA630" w14:textId="77777777" w:rsidTr="003923EA">
        <w:trPr>
          <w:trHeight w:val="292"/>
        </w:trPr>
        <w:tc>
          <w:tcPr>
            <w:tcW w:w="554" w:type="dxa"/>
          </w:tcPr>
          <w:p w14:paraId="33247C2B" w14:textId="5696702F" w:rsidR="007C5B05" w:rsidRPr="00326759" w:rsidRDefault="007C5B05" w:rsidP="007C5B05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20</w:t>
            </w:r>
          </w:p>
        </w:tc>
        <w:tc>
          <w:tcPr>
            <w:tcW w:w="805" w:type="dxa"/>
          </w:tcPr>
          <w:p w14:paraId="19BC5D62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6A573152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2E0C03E3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1DFDE0ED" w14:textId="2022670E" w:rsidR="007C5B05" w:rsidRPr="00F565CB" w:rsidRDefault="00ED21F4" w:rsidP="007C5B05">
            <w:pPr>
              <w:ind w:right="-360"/>
              <w:rPr>
                <w:rFonts w:ascii="Franklin Gothic Book" w:hAnsi="Franklin Gothic Book" w:cs="Arial"/>
              </w:rPr>
            </w:pPr>
            <w:r w:rsidRPr="00ED21F4">
              <w:rPr>
                <w:rFonts w:ascii="Franklin Gothic Book" w:hAnsi="Franklin Gothic Book" w:cs="Arial"/>
              </w:rPr>
              <w:t>The pump aprons are provided with curb / berm for containment of spills</w:t>
            </w:r>
          </w:p>
        </w:tc>
      </w:tr>
      <w:tr w:rsidR="007C5B05" w:rsidRPr="00F565CB" w14:paraId="12D0A3B9" w14:textId="77777777" w:rsidTr="003923EA">
        <w:trPr>
          <w:trHeight w:val="266"/>
        </w:trPr>
        <w:tc>
          <w:tcPr>
            <w:tcW w:w="554" w:type="dxa"/>
          </w:tcPr>
          <w:p w14:paraId="40B63ADB" w14:textId="645A8D58" w:rsidR="007C5B05" w:rsidRPr="00326759" w:rsidRDefault="007C5B05" w:rsidP="007C5B05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21</w:t>
            </w:r>
          </w:p>
        </w:tc>
        <w:tc>
          <w:tcPr>
            <w:tcW w:w="805" w:type="dxa"/>
          </w:tcPr>
          <w:p w14:paraId="29FCBEF9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60372102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3DFA3FAA" w14:textId="77777777" w:rsidR="007C5B05" w:rsidRPr="00F565CB" w:rsidRDefault="007C5B05" w:rsidP="007C5B0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446932DA" w14:textId="507BC1E2" w:rsidR="007C5B05" w:rsidRPr="00F565CB" w:rsidRDefault="00066A00" w:rsidP="007C5B05">
            <w:pPr>
              <w:ind w:right="-360"/>
              <w:rPr>
                <w:rFonts w:ascii="Franklin Gothic Book" w:hAnsi="Franklin Gothic Book" w:cs="Arial"/>
              </w:rPr>
            </w:pPr>
            <w:r w:rsidRPr="00066A00">
              <w:rPr>
                <w:rFonts w:ascii="Franklin Gothic Book" w:hAnsi="Franklin Gothic Book" w:cs="Arial"/>
              </w:rPr>
              <w:t>Sumps are clean and empty of accumulated substances.</w:t>
            </w:r>
          </w:p>
        </w:tc>
      </w:tr>
      <w:tr w:rsidR="007C5B05" w:rsidRPr="00F565CB" w14:paraId="6569C1F5" w14:textId="77777777" w:rsidTr="003923EA">
        <w:trPr>
          <w:trHeight w:val="292"/>
        </w:trPr>
        <w:tc>
          <w:tcPr>
            <w:tcW w:w="554" w:type="dxa"/>
          </w:tcPr>
          <w:p w14:paraId="5B6BAB1F" w14:textId="77777777" w:rsidR="007C5B05" w:rsidRPr="00326759" w:rsidRDefault="007C5B05" w:rsidP="007C5B05">
            <w:pPr>
              <w:jc w:val="center"/>
              <w:rPr>
                <w:rFonts w:ascii="Franklin Gothic Medium Cond" w:hAnsi="Franklin Gothic Medium Cond" w:cs="Arial"/>
              </w:rPr>
            </w:pPr>
          </w:p>
        </w:tc>
        <w:tc>
          <w:tcPr>
            <w:tcW w:w="10381" w:type="dxa"/>
            <w:gridSpan w:val="5"/>
          </w:tcPr>
          <w:p w14:paraId="4C90ADD6" w14:textId="0D1CD7C7" w:rsidR="007C5B05" w:rsidRPr="00F34105" w:rsidRDefault="003D5A9B" w:rsidP="007C5B05">
            <w:pPr>
              <w:ind w:right="-360"/>
              <w:rPr>
                <w:rFonts w:ascii="Franklin Gothic Book" w:hAnsi="Franklin Gothic Book" w:cs="Arial"/>
                <w:sz w:val="24"/>
                <w:szCs w:val="24"/>
              </w:rPr>
            </w:pPr>
            <w:r w:rsidRPr="00F34105">
              <w:rPr>
                <w:rFonts w:ascii="Franklin Gothic Medium Cond" w:hAnsi="Franklin Gothic Medium Cond" w:cs="Arial"/>
                <w:sz w:val="24"/>
                <w:szCs w:val="24"/>
              </w:rPr>
              <w:t>Pumps &amp; Hoses</w:t>
            </w:r>
          </w:p>
        </w:tc>
      </w:tr>
      <w:tr w:rsidR="00536612" w:rsidRPr="00F565CB" w14:paraId="0C731C66" w14:textId="77777777" w:rsidTr="003923EA">
        <w:trPr>
          <w:trHeight w:val="292"/>
        </w:trPr>
        <w:tc>
          <w:tcPr>
            <w:tcW w:w="554" w:type="dxa"/>
          </w:tcPr>
          <w:p w14:paraId="2542BE54" w14:textId="77777777" w:rsidR="00536612" w:rsidRPr="00326759" w:rsidRDefault="00536612" w:rsidP="00536612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22</w:t>
            </w:r>
          </w:p>
        </w:tc>
        <w:tc>
          <w:tcPr>
            <w:tcW w:w="805" w:type="dxa"/>
          </w:tcPr>
          <w:p w14:paraId="0C8C6CB1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0232836B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66E84D6D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78EF3938" w14:textId="7136699A" w:rsidR="00536612" w:rsidRPr="00536612" w:rsidRDefault="00536612" w:rsidP="00536612">
            <w:pPr>
              <w:ind w:right="-360"/>
              <w:rPr>
                <w:rFonts w:ascii="Franklin Gothic Book" w:hAnsi="Franklin Gothic Book" w:cs="Arial"/>
              </w:rPr>
            </w:pPr>
            <w:r w:rsidRPr="00536612">
              <w:rPr>
                <w:rFonts w:ascii="Franklin Gothic Book" w:hAnsi="Franklin Gothic Book"/>
              </w:rPr>
              <w:t xml:space="preserve">All electrical wiring is in continuous conduit.  </w:t>
            </w:r>
            <w:proofErr w:type="gramStart"/>
            <w:r w:rsidRPr="00536612">
              <w:rPr>
                <w:rFonts w:ascii="Franklin Gothic Book" w:hAnsi="Franklin Gothic Book"/>
              </w:rPr>
              <w:t>Conduit</w:t>
            </w:r>
            <w:proofErr w:type="gramEnd"/>
            <w:r w:rsidRPr="00536612">
              <w:rPr>
                <w:rFonts w:ascii="Franklin Gothic Book" w:hAnsi="Franklin Gothic Book"/>
              </w:rPr>
              <w:t xml:space="preserve"> is not damaged.</w:t>
            </w:r>
          </w:p>
        </w:tc>
      </w:tr>
      <w:tr w:rsidR="00536612" w:rsidRPr="00F565CB" w14:paraId="4B090FB1" w14:textId="77777777" w:rsidTr="003923EA">
        <w:trPr>
          <w:trHeight w:val="292"/>
        </w:trPr>
        <w:tc>
          <w:tcPr>
            <w:tcW w:w="554" w:type="dxa"/>
          </w:tcPr>
          <w:p w14:paraId="37151CB1" w14:textId="77777777" w:rsidR="00536612" w:rsidRPr="00326759" w:rsidRDefault="00536612" w:rsidP="00536612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24</w:t>
            </w:r>
          </w:p>
        </w:tc>
        <w:tc>
          <w:tcPr>
            <w:tcW w:w="805" w:type="dxa"/>
          </w:tcPr>
          <w:p w14:paraId="3FFA8F83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0A606CEF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303FC638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19A4316E" w14:textId="343028EC" w:rsidR="00536612" w:rsidRPr="00536612" w:rsidRDefault="00536612" w:rsidP="00536612">
            <w:pPr>
              <w:ind w:right="-360"/>
              <w:rPr>
                <w:rFonts w:ascii="Franklin Gothic Book" w:hAnsi="Franklin Gothic Book" w:cs="Arial"/>
              </w:rPr>
            </w:pPr>
            <w:r w:rsidRPr="00536612">
              <w:rPr>
                <w:rFonts w:ascii="Franklin Gothic Book" w:hAnsi="Franklin Gothic Book"/>
              </w:rPr>
              <w:t>Pumps can be locked when not in service.  Locks &amp; devices are in good condition</w:t>
            </w:r>
          </w:p>
        </w:tc>
      </w:tr>
      <w:tr w:rsidR="00536612" w:rsidRPr="00F565CB" w14:paraId="42D396F4" w14:textId="77777777" w:rsidTr="003923EA">
        <w:trPr>
          <w:trHeight w:val="292"/>
        </w:trPr>
        <w:tc>
          <w:tcPr>
            <w:tcW w:w="554" w:type="dxa"/>
          </w:tcPr>
          <w:p w14:paraId="35ABE520" w14:textId="77777777" w:rsidR="00536612" w:rsidRPr="00326759" w:rsidRDefault="00536612" w:rsidP="00536612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25</w:t>
            </w:r>
          </w:p>
        </w:tc>
        <w:tc>
          <w:tcPr>
            <w:tcW w:w="805" w:type="dxa"/>
          </w:tcPr>
          <w:p w14:paraId="1E81BEB7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727E2DE5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6DB3ABF7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20D913A6" w14:textId="7F654765" w:rsidR="00536612" w:rsidRPr="00536612" w:rsidRDefault="00536612" w:rsidP="00536612">
            <w:pPr>
              <w:ind w:right="-360"/>
              <w:rPr>
                <w:rFonts w:ascii="Franklin Gothic Book" w:hAnsi="Franklin Gothic Book" w:cs="Arial"/>
              </w:rPr>
            </w:pPr>
            <w:r w:rsidRPr="00536612">
              <w:rPr>
                <w:rFonts w:ascii="Franklin Gothic Book" w:hAnsi="Franklin Gothic Book"/>
              </w:rPr>
              <w:t>“Stop engine – No Smoking” sign is posted and legible</w:t>
            </w:r>
          </w:p>
        </w:tc>
      </w:tr>
      <w:tr w:rsidR="00536612" w:rsidRPr="00F565CB" w14:paraId="769EC000" w14:textId="77777777" w:rsidTr="003923EA">
        <w:trPr>
          <w:trHeight w:val="292"/>
        </w:trPr>
        <w:tc>
          <w:tcPr>
            <w:tcW w:w="554" w:type="dxa"/>
          </w:tcPr>
          <w:p w14:paraId="4A52EBB4" w14:textId="77777777" w:rsidR="00536612" w:rsidRPr="00326759" w:rsidRDefault="00536612" w:rsidP="00536612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26</w:t>
            </w:r>
          </w:p>
        </w:tc>
        <w:tc>
          <w:tcPr>
            <w:tcW w:w="805" w:type="dxa"/>
          </w:tcPr>
          <w:p w14:paraId="6A2922CB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4728ADBF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7E9E56B8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1B71C4FC" w14:textId="663DDDB1" w:rsidR="00536612" w:rsidRPr="00536612" w:rsidRDefault="00536612" w:rsidP="00536612">
            <w:pPr>
              <w:ind w:right="-360"/>
              <w:rPr>
                <w:rFonts w:ascii="Franklin Gothic Book" w:hAnsi="Franklin Gothic Book" w:cs="Arial"/>
              </w:rPr>
            </w:pPr>
            <w:r w:rsidRPr="00536612">
              <w:rPr>
                <w:rFonts w:ascii="Franklin Gothic Book" w:hAnsi="Franklin Gothic Book"/>
              </w:rPr>
              <w:t>Sign prohibiting dispensing fuel in unapproved containers present and legible</w:t>
            </w:r>
          </w:p>
        </w:tc>
      </w:tr>
      <w:tr w:rsidR="00536612" w:rsidRPr="00F565CB" w14:paraId="56E82978" w14:textId="77777777" w:rsidTr="003923EA">
        <w:trPr>
          <w:trHeight w:val="292"/>
        </w:trPr>
        <w:tc>
          <w:tcPr>
            <w:tcW w:w="554" w:type="dxa"/>
          </w:tcPr>
          <w:p w14:paraId="4338B2A4" w14:textId="77777777" w:rsidR="00536612" w:rsidRPr="00326759" w:rsidRDefault="00536612" w:rsidP="00536612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27</w:t>
            </w:r>
          </w:p>
        </w:tc>
        <w:tc>
          <w:tcPr>
            <w:tcW w:w="805" w:type="dxa"/>
          </w:tcPr>
          <w:p w14:paraId="712A141E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7652BB3B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5EE5BBD8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2E643F96" w14:textId="2AAB6A17" w:rsidR="00536612" w:rsidRPr="00536612" w:rsidRDefault="00536612" w:rsidP="00536612">
            <w:pPr>
              <w:ind w:right="-360"/>
              <w:rPr>
                <w:rFonts w:ascii="Franklin Gothic Book" w:hAnsi="Franklin Gothic Book" w:cs="Arial"/>
              </w:rPr>
            </w:pPr>
            <w:r w:rsidRPr="00536612">
              <w:rPr>
                <w:rFonts w:ascii="Franklin Gothic Book" w:hAnsi="Franklin Gothic Book"/>
              </w:rPr>
              <w:t>Sign requiring filling portable containers on the ground present and legible</w:t>
            </w:r>
          </w:p>
        </w:tc>
      </w:tr>
      <w:tr w:rsidR="00536612" w:rsidRPr="00F565CB" w14:paraId="5E9FA2F8" w14:textId="77777777" w:rsidTr="003923EA">
        <w:trPr>
          <w:trHeight w:val="292"/>
        </w:trPr>
        <w:tc>
          <w:tcPr>
            <w:tcW w:w="554" w:type="dxa"/>
          </w:tcPr>
          <w:p w14:paraId="238BC17A" w14:textId="77777777" w:rsidR="00536612" w:rsidRPr="00326759" w:rsidRDefault="00536612" w:rsidP="00536612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28</w:t>
            </w:r>
          </w:p>
        </w:tc>
        <w:tc>
          <w:tcPr>
            <w:tcW w:w="805" w:type="dxa"/>
          </w:tcPr>
          <w:p w14:paraId="438A39D7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28D9C2C0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45110AD4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39D94101" w14:textId="7DA4B6E7" w:rsidR="00536612" w:rsidRPr="00536612" w:rsidRDefault="00536612" w:rsidP="00536612">
            <w:pPr>
              <w:ind w:right="-360"/>
              <w:rPr>
                <w:rFonts w:ascii="Franklin Gothic Book" w:hAnsi="Franklin Gothic Book" w:cs="Arial"/>
              </w:rPr>
            </w:pPr>
            <w:r w:rsidRPr="00536612">
              <w:rPr>
                <w:rFonts w:ascii="Franklin Gothic Book" w:hAnsi="Franklin Gothic Book"/>
              </w:rPr>
              <w:t>Normal refueling and emergency procedures are posted and legible</w:t>
            </w:r>
          </w:p>
        </w:tc>
      </w:tr>
      <w:tr w:rsidR="00536612" w:rsidRPr="00F565CB" w14:paraId="28ABD81C" w14:textId="77777777" w:rsidTr="003923EA">
        <w:trPr>
          <w:trHeight w:val="292"/>
        </w:trPr>
        <w:tc>
          <w:tcPr>
            <w:tcW w:w="554" w:type="dxa"/>
          </w:tcPr>
          <w:p w14:paraId="2D3BFB9B" w14:textId="77777777" w:rsidR="00536612" w:rsidRPr="00326759" w:rsidRDefault="00536612" w:rsidP="00536612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29</w:t>
            </w:r>
          </w:p>
        </w:tc>
        <w:tc>
          <w:tcPr>
            <w:tcW w:w="805" w:type="dxa"/>
          </w:tcPr>
          <w:p w14:paraId="71303848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61EC0D3A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37C459A4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02AFADD1" w14:textId="1879F7E4" w:rsidR="00536612" w:rsidRPr="00536612" w:rsidRDefault="00536612" w:rsidP="00536612">
            <w:pPr>
              <w:rPr>
                <w:rFonts w:ascii="Franklin Gothic Book" w:hAnsi="Franklin Gothic Book" w:cs="Arial"/>
              </w:rPr>
            </w:pPr>
            <w:r w:rsidRPr="00536612">
              <w:rPr>
                <w:rFonts w:ascii="Franklin Gothic Book" w:hAnsi="Franklin Gothic Book"/>
              </w:rPr>
              <w:t>Pumps, hoses, nozzles, and break-away couplings are not leaking</w:t>
            </w:r>
          </w:p>
        </w:tc>
      </w:tr>
      <w:tr w:rsidR="00536612" w:rsidRPr="00F565CB" w14:paraId="78EB695A" w14:textId="77777777" w:rsidTr="003923EA">
        <w:trPr>
          <w:trHeight w:val="292"/>
        </w:trPr>
        <w:tc>
          <w:tcPr>
            <w:tcW w:w="554" w:type="dxa"/>
          </w:tcPr>
          <w:p w14:paraId="638E71F4" w14:textId="77777777" w:rsidR="00536612" w:rsidRPr="00326759" w:rsidRDefault="00536612" w:rsidP="00536612">
            <w:pPr>
              <w:jc w:val="center"/>
              <w:rPr>
                <w:rFonts w:ascii="Franklin Gothic Medium Cond" w:hAnsi="Franklin Gothic Medium Cond" w:cs="Arial"/>
              </w:rPr>
            </w:pPr>
            <w:r w:rsidRPr="00326759">
              <w:rPr>
                <w:rFonts w:ascii="Franklin Gothic Medium Cond" w:hAnsi="Franklin Gothic Medium Cond" w:cs="Arial"/>
              </w:rPr>
              <w:t>30</w:t>
            </w:r>
          </w:p>
        </w:tc>
        <w:tc>
          <w:tcPr>
            <w:tcW w:w="805" w:type="dxa"/>
          </w:tcPr>
          <w:p w14:paraId="6AB68EEE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789632E0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352AA33A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3FC4B89E" w14:textId="7BCC7B88" w:rsidR="00536612" w:rsidRPr="00536612" w:rsidRDefault="00536612" w:rsidP="00536612">
            <w:pPr>
              <w:rPr>
                <w:rFonts w:ascii="Franklin Gothic Book" w:hAnsi="Franklin Gothic Book" w:cs="Arial"/>
              </w:rPr>
            </w:pPr>
            <w:r w:rsidRPr="00536612">
              <w:rPr>
                <w:rFonts w:ascii="Franklin Gothic Book" w:hAnsi="Franklin Gothic Book"/>
              </w:rPr>
              <w:t>Hoses are free of damage, cuts, wear, and other signs of physical damage</w:t>
            </w:r>
          </w:p>
        </w:tc>
      </w:tr>
      <w:tr w:rsidR="00536612" w:rsidRPr="00F565CB" w14:paraId="1F677814" w14:textId="77777777" w:rsidTr="003923EA">
        <w:trPr>
          <w:trHeight w:val="292"/>
        </w:trPr>
        <w:tc>
          <w:tcPr>
            <w:tcW w:w="554" w:type="dxa"/>
          </w:tcPr>
          <w:p w14:paraId="061F7BF3" w14:textId="5B66F6DE" w:rsidR="00536612" w:rsidRPr="00326759" w:rsidRDefault="00536612" w:rsidP="00536612">
            <w:pPr>
              <w:jc w:val="center"/>
              <w:rPr>
                <w:rFonts w:ascii="Franklin Gothic Medium Cond" w:hAnsi="Franklin Gothic Medium Cond" w:cs="Arial"/>
              </w:rPr>
            </w:pPr>
            <w:r>
              <w:rPr>
                <w:rFonts w:ascii="Franklin Gothic Medium Cond" w:hAnsi="Franklin Gothic Medium Cond" w:cs="Arial"/>
              </w:rPr>
              <w:t>31</w:t>
            </w:r>
          </w:p>
        </w:tc>
        <w:tc>
          <w:tcPr>
            <w:tcW w:w="805" w:type="dxa"/>
          </w:tcPr>
          <w:p w14:paraId="00E2D0F4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36" w:type="dxa"/>
          </w:tcPr>
          <w:p w14:paraId="1876D28C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3" w:type="dxa"/>
          </w:tcPr>
          <w:p w14:paraId="2177F74A" w14:textId="77777777" w:rsidR="00536612" w:rsidRPr="00F565CB" w:rsidRDefault="00536612" w:rsidP="00536612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47" w:type="dxa"/>
            <w:gridSpan w:val="2"/>
          </w:tcPr>
          <w:p w14:paraId="12569A3B" w14:textId="6EAC06F1" w:rsidR="00536612" w:rsidRPr="00536612" w:rsidRDefault="00536612" w:rsidP="00536612">
            <w:pPr>
              <w:rPr>
                <w:rFonts w:ascii="Franklin Gothic Book" w:hAnsi="Franklin Gothic Book" w:cs="Arial"/>
              </w:rPr>
            </w:pPr>
            <w:r w:rsidRPr="00536612">
              <w:rPr>
                <w:rFonts w:ascii="Franklin Gothic Book" w:hAnsi="Franklin Gothic Book"/>
              </w:rPr>
              <w:t>Self-closing nozzles and auto-latch clips are working properly</w:t>
            </w:r>
          </w:p>
        </w:tc>
      </w:tr>
    </w:tbl>
    <w:p w14:paraId="7A35875F" w14:textId="77777777" w:rsidR="00A805E9" w:rsidRPr="006E4AB5" w:rsidRDefault="00A805E9" w:rsidP="006D2A13">
      <w:pPr>
        <w:rPr>
          <w:rFonts w:ascii="Franklin Gothic Book" w:hAnsi="Franklin Gothic Book"/>
          <w:sz w:val="21"/>
        </w:rPr>
      </w:pPr>
    </w:p>
    <w:sectPr w:rsidR="00A805E9" w:rsidRPr="006E4AB5" w:rsidSect="002A33F3"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540" w:left="1440" w:header="43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FEF6C" w14:textId="77777777" w:rsidR="003B5B01" w:rsidRDefault="003B5B01" w:rsidP="00FD75BF">
      <w:r>
        <w:separator/>
      </w:r>
    </w:p>
  </w:endnote>
  <w:endnote w:type="continuationSeparator" w:id="0">
    <w:p w14:paraId="1494D7D0" w14:textId="77777777" w:rsidR="003B5B01" w:rsidRDefault="003B5B01" w:rsidP="00FD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761380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B5EB1D" w14:textId="77777777" w:rsidR="00FD75BF" w:rsidRDefault="00FD75BF" w:rsidP="005C1C1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7097726" w14:textId="77777777" w:rsidR="00FD75BF" w:rsidRDefault="00FD75BF" w:rsidP="00FD75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8"/>
      </w:rPr>
      <w:id w:val="14858156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06CB85" w14:textId="77777777" w:rsidR="00FD75BF" w:rsidRPr="00FD75BF" w:rsidRDefault="00FD75BF" w:rsidP="00A805E9">
        <w:pPr>
          <w:pStyle w:val="Footer"/>
          <w:framePr w:w="238" w:h="301" w:hRule="exact" w:wrap="none" w:vAnchor="text" w:hAnchor="page" w:x="11221" w:y="219"/>
          <w:jc w:val="center"/>
          <w:rPr>
            <w:rStyle w:val="PageNumber"/>
            <w:sz w:val="18"/>
          </w:rPr>
        </w:pPr>
        <w:r w:rsidRPr="00FD75BF">
          <w:rPr>
            <w:rStyle w:val="PageNumber"/>
            <w:sz w:val="18"/>
          </w:rPr>
          <w:fldChar w:fldCharType="begin"/>
        </w:r>
        <w:r w:rsidRPr="00FD75BF">
          <w:rPr>
            <w:rStyle w:val="PageNumber"/>
            <w:sz w:val="18"/>
          </w:rPr>
          <w:instrText xml:space="preserve"> PAGE </w:instrText>
        </w:r>
        <w:r w:rsidRPr="00FD75BF">
          <w:rPr>
            <w:rStyle w:val="PageNumber"/>
            <w:sz w:val="18"/>
          </w:rPr>
          <w:fldChar w:fldCharType="separate"/>
        </w:r>
        <w:r w:rsidR="00600249">
          <w:rPr>
            <w:rStyle w:val="PageNumber"/>
            <w:noProof/>
            <w:sz w:val="18"/>
          </w:rPr>
          <w:t>2</w:t>
        </w:r>
        <w:r w:rsidRPr="00FD75BF">
          <w:rPr>
            <w:rStyle w:val="PageNumber"/>
            <w:sz w:val="18"/>
          </w:rPr>
          <w:fldChar w:fldCharType="end"/>
        </w:r>
      </w:p>
    </w:sdtContent>
  </w:sdt>
  <w:p w14:paraId="32BA6B82" w14:textId="77777777" w:rsidR="00FD75BF" w:rsidRPr="00FD75BF" w:rsidRDefault="00A4586B" w:rsidP="00FD75BF">
    <w:pPr>
      <w:pStyle w:val="Footer"/>
      <w:ind w:right="360" w:hanging="630"/>
    </w:pPr>
    <w:r>
      <w:rPr>
        <w:noProof/>
      </w:rPr>
      <w:drawing>
        <wp:anchor distT="0" distB="0" distL="114300" distR="114300" simplePos="0" relativeHeight="251674624" behindDoc="1" locked="0" layoutInCell="1" allowOverlap="1" wp14:anchorId="75053284" wp14:editId="4F590FED">
          <wp:simplePos x="0" y="0"/>
          <wp:positionH relativeFrom="column">
            <wp:posOffset>-400050</wp:posOffset>
          </wp:positionH>
          <wp:positionV relativeFrom="paragraph">
            <wp:posOffset>-36830</wp:posOffset>
          </wp:positionV>
          <wp:extent cx="2011680" cy="377190"/>
          <wp:effectExtent l="0" t="0" r="7620" b="3810"/>
          <wp:wrapTight wrapText="bothSides">
            <wp:wrapPolygon edited="0">
              <wp:start x="0" y="0"/>
              <wp:lineTo x="0" y="20727"/>
              <wp:lineTo x="21477" y="20727"/>
              <wp:lineTo x="21477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 Consulting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96651" w14:textId="77777777" w:rsidR="002A33F3" w:rsidRPr="002A33F3" w:rsidRDefault="002A33F3" w:rsidP="002A33F3">
    <w:pPr>
      <w:jc w:val="both"/>
      <w:rPr>
        <w:rFonts w:ascii="Franklin Gothic Medium Cond" w:eastAsiaTheme="minorHAnsi" w:hAnsi="Franklin Gothic Medium Cond" w:cstheme="minorBidi"/>
        <w:i/>
        <w:sz w:val="18"/>
        <w:szCs w:val="18"/>
      </w:rPr>
    </w:pPr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 xml:space="preserve">*Write line #’s &amp; comments on back for all “Needs Work” </w:t>
    </w:r>
    <w:proofErr w:type="gramStart"/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>listings, and</w:t>
    </w:r>
    <w:proofErr w:type="gramEnd"/>
    <w:r w:rsidRPr="002A33F3">
      <w:rPr>
        <w:rFonts w:ascii="Franklin Gothic Medium Cond" w:eastAsiaTheme="minorHAnsi" w:hAnsi="Franklin Gothic Medium Cond" w:cs="Arial"/>
        <w:i/>
        <w:sz w:val="18"/>
        <w:szCs w:val="18"/>
      </w:rPr>
      <w:t xml:space="preserve"> notify management to initiate required corrective action.</w:t>
    </w:r>
  </w:p>
  <w:p w14:paraId="728727B3" w14:textId="77777777" w:rsidR="002A33F3" w:rsidRPr="002A33F3" w:rsidRDefault="002A33F3" w:rsidP="002A33F3">
    <w:pPr>
      <w:rPr>
        <w:rFonts w:ascii="Franklin Gothic Medium Cond" w:eastAsiaTheme="minorHAnsi" w:hAnsi="Franklin Gothic Medium Cond" w:cstheme="minorBidi"/>
        <w:color w:val="1F497D"/>
        <w:sz w:val="18"/>
        <w:szCs w:val="18"/>
      </w:rPr>
    </w:pPr>
    <w:r w:rsidRPr="002A33F3">
      <w:rPr>
        <w:rFonts w:ascii="Franklin Gothic Medium Cond" w:eastAsiaTheme="minorHAnsi" w:hAnsi="Franklin Gothic Medium Cond" w:cstheme="minorBidi"/>
        <w:i/>
        <w:iCs/>
        <w:spacing w:val="-2"/>
        <w:sz w:val="18"/>
        <w:szCs w:val="18"/>
      </w:rPr>
      <w:t>This document does not and is not intended to address every loss potential. There may be other conditions that may contain a potential for liability. </w:t>
    </w:r>
  </w:p>
  <w:p w14:paraId="460AE068" w14:textId="77777777" w:rsidR="00FD75BF" w:rsidRDefault="000E2F64" w:rsidP="00377109">
    <w:pPr>
      <w:pStyle w:val="Footer"/>
      <w:tabs>
        <w:tab w:val="clear" w:pos="4680"/>
        <w:tab w:val="clear" w:pos="9360"/>
        <w:tab w:val="left" w:pos="2149"/>
      </w:tabs>
    </w:pPr>
    <w:r>
      <w:rPr>
        <w:noProof/>
      </w:rPr>
      <w:drawing>
        <wp:anchor distT="0" distB="0" distL="114300" distR="114300" simplePos="0" relativeHeight="251676672" behindDoc="1" locked="0" layoutInCell="1" allowOverlap="1" wp14:anchorId="088539F8" wp14:editId="7A0D8F32">
          <wp:simplePos x="0" y="0"/>
          <wp:positionH relativeFrom="page">
            <wp:align>right</wp:align>
          </wp:positionH>
          <wp:positionV relativeFrom="paragraph">
            <wp:posOffset>274048</wp:posOffset>
          </wp:positionV>
          <wp:extent cx="7789333" cy="227330"/>
          <wp:effectExtent l="0" t="0" r="2540" b="127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AM Letterhead 2020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9333" cy="22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0E40E" w14:textId="77777777" w:rsidR="003B5B01" w:rsidRDefault="003B5B01" w:rsidP="00FD75BF">
      <w:r>
        <w:separator/>
      </w:r>
    </w:p>
  </w:footnote>
  <w:footnote w:type="continuationSeparator" w:id="0">
    <w:p w14:paraId="11084711" w14:textId="77777777" w:rsidR="003B5B01" w:rsidRDefault="003B5B01" w:rsidP="00FD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3CDC7" w14:textId="77777777" w:rsidR="00FD75BF" w:rsidRDefault="009C52F4" w:rsidP="00FD75BF">
    <w:pPr>
      <w:pStyle w:val="Header"/>
      <w:ind w:hanging="720"/>
    </w:pPr>
    <w:r>
      <w:rPr>
        <w:noProof/>
      </w:rPr>
      <w:drawing>
        <wp:anchor distT="0" distB="0" distL="114300" distR="114300" simplePos="0" relativeHeight="251671552" behindDoc="1" locked="0" layoutInCell="1" allowOverlap="1" wp14:anchorId="3954E358" wp14:editId="4A9018F7">
          <wp:simplePos x="0" y="0"/>
          <wp:positionH relativeFrom="column">
            <wp:posOffset>-926758</wp:posOffset>
          </wp:positionH>
          <wp:positionV relativeFrom="paragraph">
            <wp:posOffset>42421</wp:posOffset>
          </wp:positionV>
          <wp:extent cx="7769109" cy="659876"/>
          <wp:effectExtent l="0" t="0" r="3810" b="635"/>
          <wp:wrapNone/>
          <wp:docPr id="11" name="Picture 11" descr="A picture containing devi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AM Letterhead 2020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8561" cy="689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2FE4" w:rsidRPr="00B72FE4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3MjU2szA0tTSyNDVX0lEKTi0uzszPAykwqgUAX5BHpCwAAAA="/>
  </w:docVars>
  <w:rsids>
    <w:rsidRoot w:val="006224B4"/>
    <w:rsid w:val="0000782F"/>
    <w:rsid w:val="00062FF6"/>
    <w:rsid w:val="00066A00"/>
    <w:rsid w:val="000D4681"/>
    <w:rsid w:val="000E2F64"/>
    <w:rsid w:val="00132B76"/>
    <w:rsid w:val="00160D10"/>
    <w:rsid w:val="001D385A"/>
    <w:rsid w:val="002023DC"/>
    <w:rsid w:val="002058AE"/>
    <w:rsid w:val="00217D7D"/>
    <w:rsid w:val="002355C1"/>
    <w:rsid w:val="00240D88"/>
    <w:rsid w:val="00240D8F"/>
    <w:rsid w:val="002A33F3"/>
    <w:rsid w:val="002D3093"/>
    <w:rsid w:val="002E6FAF"/>
    <w:rsid w:val="002F14DE"/>
    <w:rsid w:val="00301E1F"/>
    <w:rsid w:val="003101E9"/>
    <w:rsid w:val="00326759"/>
    <w:rsid w:val="00331FDB"/>
    <w:rsid w:val="00346F8B"/>
    <w:rsid w:val="00377109"/>
    <w:rsid w:val="003773DB"/>
    <w:rsid w:val="0038083F"/>
    <w:rsid w:val="003923EA"/>
    <w:rsid w:val="003B5B01"/>
    <w:rsid w:val="003C15F8"/>
    <w:rsid w:val="003D4FED"/>
    <w:rsid w:val="003D5A9B"/>
    <w:rsid w:val="003E5D40"/>
    <w:rsid w:val="003E6F07"/>
    <w:rsid w:val="00435D1C"/>
    <w:rsid w:val="004671F4"/>
    <w:rsid w:val="00484C63"/>
    <w:rsid w:val="004A1061"/>
    <w:rsid w:val="004A55C7"/>
    <w:rsid w:val="004F1A95"/>
    <w:rsid w:val="00536612"/>
    <w:rsid w:val="0055084D"/>
    <w:rsid w:val="005559E4"/>
    <w:rsid w:val="005C0520"/>
    <w:rsid w:val="005C1C1F"/>
    <w:rsid w:val="005D2927"/>
    <w:rsid w:val="005D60BF"/>
    <w:rsid w:val="00600249"/>
    <w:rsid w:val="006224B4"/>
    <w:rsid w:val="006D2A13"/>
    <w:rsid w:val="006E4AB5"/>
    <w:rsid w:val="00737E7D"/>
    <w:rsid w:val="0079379E"/>
    <w:rsid w:val="007B41CA"/>
    <w:rsid w:val="007C5B05"/>
    <w:rsid w:val="007D7F2D"/>
    <w:rsid w:val="00806C0D"/>
    <w:rsid w:val="0086110B"/>
    <w:rsid w:val="008708EB"/>
    <w:rsid w:val="008A3F64"/>
    <w:rsid w:val="008D5C6C"/>
    <w:rsid w:val="008E3C23"/>
    <w:rsid w:val="00900E9A"/>
    <w:rsid w:val="00902556"/>
    <w:rsid w:val="00902803"/>
    <w:rsid w:val="00936AE5"/>
    <w:rsid w:val="0095112D"/>
    <w:rsid w:val="009A1F82"/>
    <w:rsid w:val="009C52F4"/>
    <w:rsid w:val="009E5A0C"/>
    <w:rsid w:val="00A4586B"/>
    <w:rsid w:val="00A805E9"/>
    <w:rsid w:val="00AC76F9"/>
    <w:rsid w:val="00AE59E0"/>
    <w:rsid w:val="00B56B22"/>
    <w:rsid w:val="00B64AF5"/>
    <w:rsid w:val="00B72FE4"/>
    <w:rsid w:val="00B8194F"/>
    <w:rsid w:val="00B95E89"/>
    <w:rsid w:val="00BD16B6"/>
    <w:rsid w:val="00C173F5"/>
    <w:rsid w:val="00C92BA3"/>
    <w:rsid w:val="00CC02DD"/>
    <w:rsid w:val="00CE02A3"/>
    <w:rsid w:val="00CE3105"/>
    <w:rsid w:val="00CF4676"/>
    <w:rsid w:val="00D37AF8"/>
    <w:rsid w:val="00D63F01"/>
    <w:rsid w:val="00D83757"/>
    <w:rsid w:val="00DD33B0"/>
    <w:rsid w:val="00DE7E7A"/>
    <w:rsid w:val="00DF276D"/>
    <w:rsid w:val="00E21CFC"/>
    <w:rsid w:val="00E461EE"/>
    <w:rsid w:val="00E64530"/>
    <w:rsid w:val="00ED21F4"/>
    <w:rsid w:val="00EE050D"/>
    <w:rsid w:val="00F171D1"/>
    <w:rsid w:val="00F34105"/>
    <w:rsid w:val="00F37180"/>
    <w:rsid w:val="00F50014"/>
    <w:rsid w:val="00F6062E"/>
    <w:rsid w:val="00F67872"/>
    <w:rsid w:val="00FB783F"/>
    <w:rsid w:val="00F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CD3FA"/>
  <w15:chartTrackingRefBased/>
  <w15:docId w15:val="{A2C05929-868E-4AB6-A89D-B46B5BB2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757"/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6224B4"/>
    <w:pPr>
      <w:keepNext/>
      <w:spacing w:before="120" w:after="80"/>
      <w:outlineLvl w:val="3"/>
    </w:pPr>
    <w:rPr>
      <w:b/>
      <w:i/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75BF"/>
  </w:style>
  <w:style w:type="paragraph" w:styleId="Footer">
    <w:name w:val="footer"/>
    <w:basedOn w:val="Normal"/>
    <w:link w:val="FooterChar"/>
    <w:uiPriority w:val="99"/>
    <w:unhideWhenUsed/>
    <w:rsid w:val="00FD75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75BF"/>
  </w:style>
  <w:style w:type="paragraph" w:customStyle="1" w:styleId="BasicParagraph">
    <w:name w:val="[Basic Paragraph]"/>
    <w:basedOn w:val="Normal"/>
    <w:uiPriority w:val="99"/>
    <w:rsid w:val="00FD75B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FD75BF"/>
  </w:style>
  <w:style w:type="paragraph" w:styleId="BalloonText">
    <w:name w:val="Balloon Text"/>
    <w:basedOn w:val="Normal"/>
    <w:link w:val="BalloonTextChar"/>
    <w:uiPriority w:val="99"/>
    <w:semiHidden/>
    <w:unhideWhenUsed/>
    <w:rsid w:val="00B72F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FE4"/>
    <w:rPr>
      <w:rFonts w:ascii="Times New Roman" w:hAnsi="Times New Roman" w:cs="Times New Roman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6224B4"/>
    <w:rPr>
      <w:rFonts w:ascii="Times New Roman" w:eastAsia="Times New Roman" w:hAnsi="Times New Roman" w:cs="Times New Roman"/>
      <w:b/>
      <w:i/>
      <w:kern w:val="28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4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4B4"/>
    <w:rPr>
      <w:rFonts w:ascii="Times New Roman" w:eastAsia="Times New Roman" w:hAnsi="Times New Roman" w:cs="Times New Roman"/>
      <w:sz w:val="20"/>
      <w:szCs w:val="20"/>
    </w:rPr>
  </w:style>
  <w:style w:type="table" w:styleId="GridTable1Light-Accent2">
    <w:name w:val="Grid Table 1 Light Accent 2"/>
    <w:basedOn w:val="TableNormal"/>
    <w:uiPriority w:val="46"/>
    <w:rsid w:val="006224B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file3\share\Z%20System%20Tools\Macros\_TEMPLATES\Autonew%20Templates\JAM\Risk%20Control\Letterhead%20Templates\RC%20Camden%20LtrLog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b377dd-d111-479c-aad4-16202fbd2d50}" enabled="0" method="" siteId="{feb377dd-d111-479c-aad4-16202fbd2d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RC Camden LtrLogo</Template>
  <TotalTime>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</dc:creator>
  <cp:keywords/>
  <dc:description/>
  <cp:lastModifiedBy>Brian Maitland</cp:lastModifiedBy>
  <cp:revision>2</cp:revision>
  <cp:lastPrinted>2025-07-15T17:24:00Z</cp:lastPrinted>
  <dcterms:created xsi:type="dcterms:W3CDTF">2025-07-15T17:26:00Z</dcterms:created>
  <dcterms:modified xsi:type="dcterms:W3CDTF">2025-07-15T17:26:00Z</dcterms:modified>
</cp:coreProperties>
</file>