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1C0B66" w:rsidRPr="00F565CB" w14:paraId="38FFA3B7" w14:textId="77777777" w:rsidTr="001C0B66">
        <w:trPr>
          <w:trHeight w:val="895"/>
        </w:trPr>
        <w:tc>
          <w:tcPr>
            <w:tcW w:w="10580" w:type="dxa"/>
            <w:gridSpan w:val="6"/>
          </w:tcPr>
          <w:p w14:paraId="5CE83B55" w14:textId="783A31A5" w:rsidR="00735FB3" w:rsidRDefault="007556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 xml:space="preserve">School </w:t>
            </w:r>
            <w:r w:rsidR="00DC7045">
              <w:rPr>
                <w:rFonts w:ascii="Franklin Gothic Medium Cond" w:hAnsi="Franklin Gothic Medium Cond" w:cs="Arial"/>
                <w:sz w:val="30"/>
                <w:szCs w:val="30"/>
              </w:rPr>
              <w:t>Science Lab</w:t>
            </w:r>
          </w:p>
          <w:p w14:paraId="31C3A0E1" w14:textId="55E102EB" w:rsidR="006C1113" w:rsidRPr="00735FB3" w:rsidRDefault="001C0B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  <w:r w:rsidR="006C1113">
              <w:rPr>
                <w:rFonts w:ascii="Franklin Gothic Medium Cond" w:hAnsi="Franklin Gothic Medium Cond" w:cs="Arial"/>
                <w:sz w:val="22"/>
                <w:szCs w:val="22"/>
              </w:rPr>
              <w:t xml:space="preserve"> </w:t>
            </w:r>
          </w:p>
        </w:tc>
      </w:tr>
      <w:tr w:rsidR="001C0B66" w:rsidRPr="00F565CB" w14:paraId="20BD5DFB" w14:textId="77777777" w:rsidTr="001C0B66">
        <w:trPr>
          <w:trHeight w:val="445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1C0B66">
        <w:trPr>
          <w:trHeight w:val="445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1C0B66">
        <w:trPr>
          <w:trHeight w:val="290"/>
        </w:trPr>
        <w:tc>
          <w:tcPr>
            <w:tcW w:w="543" w:type="dxa"/>
          </w:tcPr>
          <w:p w14:paraId="2EED25FE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1C0B66" w:rsidRPr="00F565CB" w:rsidRDefault="001C0B66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1C0B66" w:rsidRPr="00F565CB" w14:paraId="5FE6EBD1" w14:textId="77777777" w:rsidTr="001C0B66">
        <w:trPr>
          <w:trHeight w:val="363"/>
        </w:trPr>
        <w:tc>
          <w:tcPr>
            <w:tcW w:w="543" w:type="dxa"/>
          </w:tcPr>
          <w:p w14:paraId="1390F7F0" w14:textId="77777777" w:rsidR="001C0B66" w:rsidRPr="00F565CB" w:rsidRDefault="001C0B66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7269DE6B" w:rsidR="001C0B66" w:rsidRPr="00F565CB" w:rsidRDefault="00C15F79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Class</w:t>
            </w:r>
            <w:r w:rsidR="008776E7">
              <w:rPr>
                <w:rFonts w:ascii="Franklin Gothic Medium Cond" w:hAnsi="Franklin Gothic Medium Cond" w:cs="Arial"/>
                <w:sz w:val="28"/>
                <w:szCs w:val="24"/>
              </w:rPr>
              <w:t>r</w:t>
            </w:r>
            <w:r>
              <w:rPr>
                <w:rFonts w:ascii="Franklin Gothic Medium Cond" w:hAnsi="Franklin Gothic Medium Cond" w:cs="Arial"/>
                <w:sz w:val="28"/>
                <w:szCs w:val="24"/>
              </w:rPr>
              <w:t>oom</w:t>
            </w:r>
          </w:p>
        </w:tc>
      </w:tr>
      <w:tr w:rsidR="00E92313" w:rsidRPr="00F565CB" w14:paraId="41E29881" w14:textId="77777777" w:rsidTr="001C0B66">
        <w:trPr>
          <w:trHeight w:val="266"/>
        </w:trPr>
        <w:tc>
          <w:tcPr>
            <w:tcW w:w="543" w:type="dxa"/>
          </w:tcPr>
          <w:p w14:paraId="38F1A85D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371D0FB3" w:rsidR="00E92313" w:rsidRPr="00E92313" w:rsidRDefault="009C0F43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Exits and walkways are clear and accessible</w:t>
            </w:r>
            <w:r w:rsidR="007702AF">
              <w:rPr>
                <w:rFonts w:ascii="Franklin Gothic Book" w:hAnsi="Franklin Gothic Book" w:cs="Arial"/>
              </w:rPr>
              <w:t xml:space="preserve"> with no obstructions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E92313" w:rsidRPr="00F565CB" w14:paraId="6D2B65FF" w14:textId="77777777" w:rsidTr="001C0B66">
        <w:trPr>
          <w:trHeight w:val="292"/>
        </w:trPr>
        <w:tc>
          <w:tcPr>
            <w:tcW w:w="543" w:type="dxa"/>
          </w:tcPr>
          <w:p w14:paraId="2D015266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1F42F77A" w:rsidR="00E92313" w:rsidRPr="00E92313" w:rsidRDefault="00E37CFC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Electrical Panels are unobstructed and have 36” of clearance around the panels. </w:t>
            </w:r>
          </w:p>
        </w:tc>
      </w:tr>
      <w:tr w:rsidR="00E92313" w:rsidRPr="00F565CB" w14:paraId="26850CAA" w14:textId="77777777" w:rsidTr="001C0B66">
        <w:trPr>
          <w:trHeight w:val="292"/>
        </w:trPr>
        <w:tc>
          <w:tcPr>
            <w:tcW w:w="543" w:type="dxa"/>
          </w:tcPr>
          <w:p w14:paraId="34F4E60B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38490B74" w:rsidR="00E92313" w:rsidRPr="00E92313" w:rsidRDefault="00E37CFC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There are no signs of mold or moisture</w:t>
            </w:r>
            <w:r w:rsidR="00CE4790">
              <w:rPr>
                <w:rFonts w:ascii="Franklin Gothic Book" w:hAnsi="Franklin Gothic Book" w:cs="Arial"/>
              </w:rPr>
              <w:t xml:space="preserve"> intrusion. </w:t>
            </w:r>
            <w:r w:rsidR="008F6836">
              <w:rPr>
                <w:rFonts w:ascii="Franklin Gothic Book" w:hAnsi="Franklin Gothic Book" w:cs="Arial"/>
              </w:rPr>
              <w:tab/>
            </w:r>
          </w:p>
        </w:tc>
      </w:tr>
      <w:tr w:rsidR="008F6836" w:rsidRPr="00F565CB" w14:paraId="39142E50" w14:textId="77777777" w:rsidTr="001C0B66">
        <w:trPr>
          <w:trHeight w:val="292"/>
        </w:trPr>
        <w:tc>
          <w:tcPr>
            <w:tcW w:w="543" w:type="dxa"/>
          </w:tcPr>
          <w:p w14:paraId="75F6C6A2" w14:textId="178BA055" w:rsidR="008F6836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172F2CE4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7D9DA02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B8D3486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24E28F" w14:textId="24848274" w:rsidR="008F6836" w:rsidRDefault="008F6836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Emergency eyewash/shower is functional and has been tested weekly. Weekly tests are documented. </w:t>
            </w:r>
          </w:p>
        </w:tc>
      </w:tr>
      <w:tr w:rsidR="0058697E" w:rsidRPr="00F565CB" w14:paraId="75E0C962" w14:textId="77777777" w:rsidTr="001C0B66">
        <w:trPr>
          <w:trHeight w:val="292"/>
        </w:trPr>
        <w:tc>
          <w:tcPr>
            <w:tcW w:w="543" w:type="dxa"/>
          </w:tcPr>
          <w:p w14:paraId="7B5D7C6D" w14:textId="6292A5A2" w:rsidR="0058697E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4C7B5D27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3B18F3D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DD0EA7B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2C049ED" w14:textId="58312AF0" w:rsidR="0058697E" w:rsidRDefault="0058697E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Fire extinguisher, pull station and emergency eyewash/shower a</w:t>
            </w:r>
            <w:r w:rsidR="00373E42">
              <w:rPr>
                <w:rFonts w:ascii="Franklin Gothic Book" w:hAnsi="Franklin Gothic Book" w:cs="Arial"/>
              </w:rPr>
              <w:t>re</w:t>
            </w:r>
            <w:r>
              <w:rPr>
                <w:rFonts w:ascii="Franklin Gothic Book" w:hAnsi="Franklin Gothic Book" w:cs="Arial"/>
              </w:rPr>
              <w:t xml:space="preserve"> free of obstructions</w:t>
            </w:r>
            <w:r w:rsidR="00373E42">
              <w:rPr>
                <w:rFonts w:ascii="Franklin Gothic Book" w:hAnsi="Franklin Gothic Book" w:cs="Arial"/>
              </w:rPr>
              <w:t>,</w:t>
            </w:r>
            <w:r w:rsidR="00C15F79">
              <w:rPr>
                <w:rFonts w:ascii="Franklin Gothic Book" w:hAnsi="Franklin Gothic Book" w:cs="Arial"/>
              </w:rPr>
              <w:t xml:space="preserve"> and accessible. </w:t>
            </w:r>
          </w:p>
        </w:tc>
      </w:tr>
      <w:tr w:rsidR="007F3779" w:rsidRPr="00F565CB" w14:paraId="22A01F24" w14:textId="77777777" w:rsidTr="001C0B66">
        <w:trPr>
          <w:trHeight w:val="292"/>
        </w:trPr>
        <w:tc>
          <w:tcPr>
            <w:tcW w:w="543" w:type="dxa"/>
          </w:tcPr>
          <w:p w14:paraId="119074E3" w14:textId="037A18C1" w:rsidR="007F3779" w:rsidRDefault="00993A7F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6DE0DD23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6907C27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FF7C87F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D3924A" w14:textId="67159C44" w:rsidR="007F3779" w:rsidRDefault="007F3779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Lighting in good working order.</w:t>
            </w:r>
          </w:p>
        </w:tc>
      </w:tr>
      <w:tr w:rsidR="00B20AC5" w:rsidRPr="00F565CB" w14:paraId="2BFF4F1D" w14:textId="77777777" w:rsidTr="001C0B66">
        <w:trPr>
          <w:trHeight w:val="292"/>
        </w:trPr>
        <w:tc>
          <w:tcPr>
            <w:tcW w:w="543" w:type="dxa"/>
          </w:tcPr>
          <w:p w14:paraId="5825D561" w14:textId="7E14673F" w:rsidR="00B20AC5" w:rsidRDefault="00993A7F" w:rsidP="00B20AC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77CF7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5EF14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65B23F4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7F4ED0" w14:textId="7FC5FD64" w:rsidR="00B20AC5" w:rsidRDefault="00B20AC5" w:rsidP="00B20AC5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Signs are posted indicated there is no eating or drinking in the classroom. </w:t>
            </w:r>
          </w:p>
        </w:tc>
      </w:tr>
      <w:tr w:rsidR="00AF083A" w:rsidRPr="00F565CB" w14:paraId="6ED30BF0" w14:textId="77777777" w:rsidTr="001C0B66">
        <w:trPr>
          <w:trHeight w:val="292"/>
        </w:trPr>
        <w:tc>
          <w:tcPr>
            <w:tcW w:w="543" w:type="dxa"/>
          </w:tcPr>
          <w:p w14:paraId="1621AB0D" w14:textId="316B67AC" w:rsidR="00AF083A" w:rsidRDefault="00177A2F" w:rsidP="00B20AC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24ABCBA5" w14:textId="77777777" w:rsidR="00AF083A" w:rsidRPr="00F565CB" w:rsidRDefault="00AF083A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DB03C13" w14:textId="77777777" w:rsidR="00AF083A" w:rsidRPr="00F565CB" w:rsidRDefault="00AF083A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CFD9B84" w14:textId="77777777" w:rsidR="00AF083A" w:rsidRPr="00F565CB" w:rsidRDefault="00AF083A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843DF1C" w14:textId="22FDCAD5" w:rsidR="00AF083A" w:rsidRDefault="00AF083A" w:rsidP="00B20AC5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Lab safety/warning signage is posted throughout the room. </w:t>
            </w:r>
          </w:p>
        </w:tc>
      </w:tr>
      <w:tr w:rsidR="00B20AC5" w:rsidRPr="00F565CB" w14:paraId="1D6DF79C" w14:textId="77777777" w:rsidTr="00810EE2">
        <w:trPr>
          <w:trHeight w:val="292"/>
        </w:trPr>
        <w:tc>
          <w:tcPr>
            <w:tcW w:w="543" w:type="dxa"/>
          </w:tcPr>
          <w:p w14:paraId="6FB93CFF" w14:textId="77777777" w:rsidR="00B20AC5" w:rsidRPr="00326759" w:rsidRDefault="00B20AC5" w:rsidP="00B20A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29C59EE8" w14:textId="27DC3537" w:rsidR="00B20AC5" w:rsidRDefault="00B20AC5" w:rsidP="00B20AC5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Chemicals</w:t>
            </w:r>
          </w:p>
        </w:tc>
      </w:tr>
      <w:tr w:rsidR="00993A7F" w:rsidRPr="00F565CB" w14:paraId="2ADBEF65" w14:textId="77777777" w:rsidTr="001C0B66">
        <w:trPr>
          <w:trHeight w:val="292"/>
        </w:trPr>
        <w:tc>
          <w:tcPr>
            <w:tcW w:w="543" w:type="dxa"/>
          </w:tcPr>
          <w:p w14:paraId="07F09EA2" w14:textId="2603B808" w:rsidR="00993A7F" w:rsidRPr="00326759" w:rsidRDefault="00177A2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350253F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55BFD8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519F2D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870BC8" w14:textId="5A670269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Ventilation hoods are functional and have been tested annually. </w:t>
            </w:r>
          </w:p>
        </w:tc>
      </w:tr>
      <w:tr w:rsidR="00993A7F" w:rsidRPr="00F565CB" w14:paraId="18DA387B" w14:textId="77777777" w:rsidTr="001C0B66">
        <w:trPr>
          <w:trHeight w:val="292"/>
        </w:trPr>
        <w:tc>
          <w:tcPr>
            <w:tcW w:w="543" w:type="dxa"/>
          </w:tcPr>
          <w:p w14:paraId="69E9C20D" w14:textId="37C363BD" w:rsidR="00993A7F" w:rsidRPr="00326759" w:rsidRDefault="00177A2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47C65506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EB89B0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B2018D6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965938D" w14:textId="43678505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Chemicals are properly labeled </w:t>
            </w:r>
            <w:proofErr w:type="gramStart"/>
            <w:r>
              <w:rPr>
                <w:rFonts w:ascii="Franklin Gothic Book" w:hAnsi="Franklin Gothic Book" w:cs="Arial"/>
              </w:rPr>
              <w:t>per</w:t>
            </w:r>
            <w:proofErr w:type="gramEnd"/>
            <w:r>
              <w:rPr>
                <w:rFonts w:ascii="Franklin Gothic Book" w:hAnsi="Franklin Gothic Book" w:cs="Arial"/>
              </w:rPr>
              <w:t xml:space="preserve"> the NJ Right to Know requirements. </w:t>
            </w:r>
          </w:p>
        </w:tc>
      </w:tr>
      <w:tr w:rsidR="00993A7F" w:rsidRPr="00F565CB" w14:paraId="2A25247F" w14:textId="77777777" w:rsidTr="001C0B66">
        <w:trPr>
          <w:trHeight w:val="292"/>
        </w:trPr>
        <w:tc>
          <w:tcPr>
            <w:tcW w:w="543" w:type="dxa"/>
          </w:tcPr>
          <w:p w14:paraId="42CD061A" w14:textId="797BE9EC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4E6FDE4C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4AFF50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59060E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B4A3D79" w14:textId="6921EEE6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Safety Data Sheets (SDS) are available for all hazardous chemicals. </w:t>
            </w:r>
          </w:p>
        </w:tc>
      </w:tr>
      <w:tr w:rsidR="00993A7F" w:rsidRPr="00F565CB" w14:paraId="1C2369AF" w14:textId="77777777" w:rsidTr="001C0B66">
        <w:trPr>
          <w:trHeight w:val="292"/>
        </w:trPr>
        <w:tc>
          <w:tcPr>
            <w:tcW w:w="543" w:type="dxa"/>
          </w:tcPr>
          <w:p w14:paraId="043B9BC2" w14:textId="5B5E7FB3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7DD314F3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5D7A650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14249A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0505FF8" w14:textId="77777777" w:rsidR="00192242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Chemicals and hazardous materials are stored in a secure location that is locked and away </w:t>
            </w:r>
          </w:p>
          <w:p w14:paraId="68CD041B" w14:textId="565970FC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from ignition sources and other hazards.</w:t>
            </w:r>
          </w:p>
        </w:tc>
      </w:tr>
      <w:tr w:rsidR="00993A7F" w:rsidRPr="00F565CB" w14:paraId="6C5C8960" w14:textId="77777777" w:rsidTr="001C0B66">
        <w:trPr>
          <w:trHeight w:val="292"/>
        </w:trPr>
        <w:tc>
          <w:tcPr>
            <w:tcW w:w="543" w:type="dxa"/>
          </w:tcPr>
          <w:p w14:paraId="2953A22D" w14:textId="1DC0ED13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08815950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54C180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34350DD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881F338" w14:textId="6D473F5F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Chemicals are not stored in food or beverage containers. </w:t>
            </w:r>
          </w:p>
        </w:tc>
      </w:tr>
      <w:tr w:rsidR="00DB48EC" w:rsidRPr="00F565CB" w14:paraId="63D354F7" w14:textId="77777777" w:rsidTr="001C0B66">
        <w:trPr>
          <w:trHeight w:val="292"/>
        </w:trPr>
        <w:tc>
          <w:tcPr>
            <w:tcW w:w="543" w:type="dxa"/>
          </w:tcPr>
          <w:p w14:paraId="359F0B74" w14:textId="5D94A50E" w:rsidR="00DB48EC" w:rsidRDefault="00177A2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784" w:type="dxa"/>
          </w:tcPr>
          <w:p w14:paraId="318723E7" w14:textId="77777777" w:rsidR="00DB48EC" w:rsidRPr="00F565CB" w:rsidRDefault="00DB48EC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7928B1" w14:textId="77777777" w:rsidR="00DB48EC" w:rsidRPr="00F565CB" w:rsidRDefault="00DB48EC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B1AC4A0" w14:textId="77777777" w:rsidR="00DB48EC" w:rsidRPr="00F565CB" w:rsidRDefault="00DB48EC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CF5FC0D" w14:textId="621250F3" w:rsidR="00DB48EC" w:rsidRDefault="00DB48EC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 complete inventory of all chemicals in the room is available. </w:t>
            </w:r>
          </w:p>
        </w:tc>
      </w:tr>
      <w:tr w:rsidR="00993A7F" w:rsidRPr="00F565CB" w14:paraId="41145BEE" w14:textId="77777777" w:rsidTr="001C0B66">
        <w:trPr>
          <w:trHeight w:val="292"/>
        </w:trPr>
        <w:tc>
          <w:tcPr>
            <w:tcW w:w="543" w:type="dxa"/>
          </w:tcPr>
          <w:p w14:paraId="5C0269F9" w14:textId="7BC2D93D" w:rsidR="00993A7F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63A8677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E975E82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011863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575994" w14:textId="01701B0C" w:rsidR="00993A7F" w:rsidRDefault="00993A7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All necessary PPE is available and in good condition. </w:t>
            </w:r>
          </w:p>
        </w:tc>
      </w:tr>
      <w:tr w:rsidR="009807DF" w:rsidRPr="00F565CB" w14:paraId="040A1050" w14:textId="77777777" w:rsidTr="001C0B66">
        <w:trPr>
          <w:trHeight w:val="292"/>
        </w:trPr>
        <w:tc>
          <w:tcPr>
            <w:tcW w:w="543" w:type="dxa"/>
          </w:tcPr>
          <w:p w14:paraId="43D82F85" w14:textId="275925D9" w:rsidR="009807DF" w:rsidRDefault="00177A2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57A3C773" w14:textId="77777777" w:rsidR="009807DF" w:rsidRPr="00F565CB" w:rsidRDefault="009807D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1276137" w14:textId="77777777" w:rsidR="009807DF" w:rsidRPr="00F565CB" w:rsidRDefault="009807D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EC95E0A" w14:textId="77777777" w:rsidR="009807DF" w:rsidRPr="00F565CB" w:rsidRDefault="009807D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E295E0E" w14:textId="3C945C36" w:rsidR="009807DF" w:rsidRDefault="009807D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Spill control kit is available and contains are necessary items. </w:t>
            </w:r>
          </w:p>
        </w:tc>
      </w:tr>
      <w:tr w:rsidR="00183428" w:rsidRPr="00F565CB" w14:paraId="1416677B" w14:textId="77777777" w:rsidTr="001C0B66">
        <w:trPr>
          <w:trHeight w:val="292"/>
        </w:trPr>
        <w:tc>
          <w:tcPr>
            <w:tcW w:w="543" w:type="dxa"/>
          </w:tcPr>
          <w:p w14:paraId="38136D1E" w14:textId="05975A29" w:rsidR="00183428" w:rsidRDefault="00177A2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5C4DEBBE" w14:textId="77777777" w:rsidR="00183428" w:rsidRPr="00F565CB" w:rsidRDefault="00183428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459BBAE" w14:textId="77777777" w:rsidR="00183428" w:rsidRPr="00F565CB" w:rsidRDefault="00183428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181CC03" w14:textId="77777777" w:rsidR="00183428" w:rsidRPr="00F565CB" w:rsidRDefault="00183428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B7C8C13" w14:textId="7875B2CE" w:rsidR="00183428" w:rsidRDefault="00183428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Gas shut-off </w:t>
            </w:r>
            <w:r w:rsidR="00192242">
              <w:rPr>
                <w:rFonts w:ascii="Franklin Gothic Book" w:hAnsi="Franklin Gothic Book" w:cs="Arial"/>
              </w:rPr>
              <w:t>valves are</w:t>
            </w:r>
            <w:r>
              <w:rPr>
                <w:rFonts w:ascii="Franklin Gothic Book" w:hAnsi="Franklin Gothic Book" w:cs="Arial"/>
              </w:rPr>
              <w:t xml:space="preserve"> </w:t>
            </w:r>
            <w:r w:rsidR="009663E5">
              <w:rPr>
                <w:rFonts w:ascii="Franklin Gothic Book" w:hAnsi="Franklin Gothic Book" w:cs="Arial"/>
              </w:rPr>
              <w:t xml:space="preserve">labeled and easily accessible. </w:t>
            </w:r>
          </w:p>
        </w:tc>
      </w:tr>
      <w:tr w:rsidR="00993A7F" w:rsidRPr="00F565CB" w14:paraId="18B9BEA4" w14:textId="77777777" w:rsidTr="00386360">
        <w:trPr>
          <w:trHeight w:val="292"/>
        </w:trPr>
        <w:tc>
          <w:tcPr>
            <w:tcW w:w="543" w:type="dxa"/>
          </w:tcPr>
          <w:p w14:paraId="389503EA" w14:textId="77777777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118E3CA8" w14:textId="2FDB6E16" w:rsidR="00993A7F" w:rsidRDefault="002C65EE" w:rsidP="002C65EE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2C65EE">
              <w:rPr>
                <w:rFonts w:ascii="Franklin Gothic Medium Cond" w:hAnsi="Franklin Gothic Medium Cond" w:cs="Arial"/>
                <w:sz w:val="28"/>
                <w:szCs w:val="24"/>
              </w:rPr>
              <w:t>Storage</w:t>
            </w:r>
          </w:p>
        </w:tc>
      </w:tr>
      <w:tr w:rsidR="002C65EE" w:rsidRPr="00F565CB" w14:paraId="58A2B930" w14:textId="77777777" w:rsidTr="001C0B66">
        <w:trPr>
          <w:trHeight w:val="292"/>
        </w:trPr>
        <w:tc>
          <w:tcPr>
            <w:tcW w:w="543" w:type="dxa"/>
          </w:tcPr>
          <w:p w14:paraId="180A37D6" w14:textId="06E05271" w:rsidR="002C65EE" w:rsidRPr="00326759" w:rsidRDefault="002C65EE" w:rsidP="002C65EE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5B0CD2A6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FA1634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63291F2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D15CE93" w14:textId="3FC80BE5" w:rsidR="002C65EE" w:rsidRDefault="002C65EE" w:rsidP="002C65EE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Materials and chemicals are stored below shoulder height. </w:t>
            </w:r>
          </w:p>
        </w:tc>
      </w:tr>
      <w:tr w:rsidR="002C65EE" w:rsidRPr="00F565CB" w14:paraId="6E8CF477" w14:textId="77777777" w:rsidTr="001C0B66">
        <w:trPr>
          <w:trHeight w:val="292"/>
        </w:trPr>
        <w:tc>
          <w:tcPr>
            <w:tcW w:w="543" w:type="dxa"/>
          </w:tcPr>
          <w:p w14:paraId="4BAE3252" w14:textId="0D393618" w:rsidR="002C65EE" w:rsidRPr="00326759" w:rsidRDefault="002C65EE" w:rsidP="002C65EE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</w:t>
            </w:r>
            <w:r w:rsidR="00177A2F"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74CD4FF3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3810728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7FC2FF9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0C91DE6" w14:textId="787D1400" w:rsidR="002C65EE" w:rsidRDefault="002C65EE" w:rsidP="002C65EE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Knives and sharp objects are stored in a secure location.</w:t>
            </w:r>
          </w:p>
        </w:tc>
      </w:tr>
      <w:tr w:rsidR="002C65EE" w:rsidRPr="00F565CB" w14:paraId="712CDA0B" w14:textId="77777777" w:rsidTr="001C0B66">
        <w:trPr>
          <w:trHeight w:val="292"/>
        </w:trPr>
        <w:tc>
          <w:tcPr>
            <w:tcW w:w="543" w:type="dxa"/>
          </w:tcPr>
          <w:p w14:paraId="58E1F589" w14:textId="3BF63483" w:rsidR="002C65EE" w:rsidRDefault="00177A2F" w:rsidP="002C65EE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6F956F6B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2E0563A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358E0BE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B27B32" w14:textId="71752C99" w:rsidR="002C65EE" w:rsidRDefault="002C65EE" w:rsidP="002C65EE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Step ladder is available and in good condition. </w:t>
            </w:r>
          </w:p>
        </w:tc>
      </w:tr>
      <w:tr w:rsidR="002C65EE" w:rsidRPr="00F565CB" w14:paraId="5E71DB05" w14:textId="77777777" w:rsidTr="001C0B66">
        <w:trPr>
          <w:trHeight w:val="292"/>
        </w:trPr>
        <w:tc>
          <w:tcPr>
            <w:tcW w:w="543" w:type="dxa"/>
          </w:tcPr>
          <w:p w14:paraId="3E7D3D20" w14:textId="163CDF47" w:rsidR="002C65EE" w:rsidRDefault="00177A2F" w:rsidP="002C65EE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784" w:type="dxa"/>
          </w:tcPr>
          <w:p w14:paraId="659EC938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79A45F5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47A8EF7" w14:textId="77777777" w:rsidR="002C65EE" w:rsidRPr="00F565CB" w:rsidRDefault="002C65EE" w:rsidP="002C65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CCB4DBB" w14:textId="00B63BA8" w:rsidR="002C65EE" w:rsidRDefault="00651C5F" w:rsidP="002C65EE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Glassware is free of chips, cracks, and damage. 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F77F" w14:textId="77777777" w:rsidR="00E0683F" w:rsidRDefault="00E0683F" w:rsidP="00FD75BF">
      <w:r>
        <w:separator/>
      </w:r>
    </w:p>
  </w:endnote>
  <w:endnote w:type="continuationSeparator" w:id="0">
    <w:p w14:paraId="5ED56ADE" w14:textId="77777777" w:rsidR="00E0683F" w:rsidRDefault="00E0683F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01F7" w14:textId="77777777" w:rsidR="00E0683F" w:rsidRDefault="00E0683F" w:rsidP="00FD75BF">
      <w:r>
        <w:separator/>
      </w:r>
    </w:p>
  </w:footnote>
  <w:footnote w:type="continuationSeparator" w:id="0">
    <w:p w14:paraId="72F83A0D" w14:textId="77777777" w:rsidR="00E0683F" w:rsidRDefault="00E0683F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qwUAW1UrwCwAAAA="/>
  </w:docVars>
  <w:rsids>
    <w:rsidRoot w:val="006224B4"/>
    <w:rsid w:val="0000782F"/>
    <w:rsid w:val="0002114D"/>
    <w:rsid w:val="00052494"/>
    <w:rsid w:val="00060B4D"/>
    <w:rsid w:val="0006101A"/>
    <w:rsid w:val="00062FF6"/>
    <w:rsid w:val="00066A00"/>
    <w:rsid w:val="000B7DA7"/>
    <w:rsid w:val="000D4681"/>
    <w:rsid w:val="000D4D16"/>
    <w:rsid w:val="000E2F64"/>
    <w:rsid w:val="000F50CC"/>
    <w:rsid w:val="00102FED"/>
    <w:rsid w:val="00132B76"/>
    <w:rsid w:val="001331A8"/>
    <w:rsid w:val="00160D10"/>
    <w:rsid w:val="0017572E"/>
    <w:rsid w:val="00177A2F"/>
    <w:rsid w:val="00183428"/>
    <w:rsid w:val="00192242"/>
    <w:rsid w:val="001A0B00"/>
    <w:rsid w:val="001A5152"/>
    <w:rsid w:val="001B22EE"/>
    <w:rsid w:val="001C0B66"/>
    <w:rsid w:val="001C4A00"/>
    <w:rsid w:val="001D385A"/>
    <w:rsid w:val="002023DC"/>
    <w:rsid w:val="002058AE"/>
    <w:rsid w:val="00217D7D"/>
    <w:rsid w:val="0022175D"/>
    <w:rsid w:val="00230C0B"/>
    <w:rsid w:val="00230CCF"/>
    <w:rsid w:val="00240D88"/>
    <w:rsid w:val="00240D8F"/>
    <w:rsid w:val="002648B6"/>
    <w:rsid w:val="00283119"/>
    <w:rsid w:val="002A33F3"/>
    <w:rsid w:val="002C65EE"/>
    <w:rsid w:val="002C707B"/>
    <w:rsid w:val="002D3093"/>
    <w:rsid w:val="002E46A5"/>
    <w:rsid w:val="002E6FAF"/>
    <w:rsid w:val="002F14DE"/>
    <w:rsid w:val="002F4791"/>
    <w:rsid w:val="00301E1F"/>
    <w:rsid w:val="00303B36"/>
    <w:rsid w:val="003075AA"/>
    <w:rsid w:val="003101E9"/>
    <w:rsid w:val="00326759"/>
    <w:rsid w:val="00331FDB"/>
    <w:rsid w:val="003365DA"/>
    <w:rsid w:val="00346F8B"/>
    <w:rsid w:val="00351B47"/>
    <w:rsid w:val="00373E42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3F34D6"/>
    <w:rsid w:val="004176E4"/>
    <w:rsid w:val="00435D1C"/>
    <w:rsid w:val="004671F4"/>
    <w:rsid w:val="00473C98"/>
    <w:rsid w:val="00475EFE"/>
    <w:rsid w:val="00475FDC"/>
    <w:rsid w:val="00484C63"/>
    <w:rsid w:val="004A1061"/>
    <w:rsid w:val="004A55C7"/>
    <w:rsid w:val="004D7703"/>
    <w:rsid w:val="004E41C8"/>
    <w:rsid w:val="004F1A95"/>
    <w:rsid w:val="00536612"/>
    <w:rsid w:val="0055084D"/>
    <w:rsid w:val="005559E4"/>
    <w:rsid w:val="00571F0C"/>
    <w:rsid w:val="00585E7B"/>
    <w:rsid w:val="0058697E"/>
    <w:rsid w:val="0058753E"/>
    <w:rsid w:val="005C0520"/>
    <w:rsid w:val="005C0F91"/>
    <w:rsid w:val="005C1C1F"/>
    <w:rsid w:val="005D60BF"/>
    <w:rsid w:val="00600249"/>
    <w:rsid w:val="00611DA3"/>
    <w:rsid w:val="006224B4"/>
    <w:rsid w:val="00644B43"/>
    <w:rsid w:val="00651C5F"/>
    <w:rsid w:val="00652AE4"/>
    <w:rsid w:val="006560E1"/>
    <w:rsid w:val="0065793D"/>
    <w:rsid w:val="00681FB1"/>
    <w:rsid w:val="006827AF"/>
    <w:rsid w:val="006B6E91"/>
    <w:rsid w:val="006C1113"/>
    <w:rsid w:val="006D2A13"/>
    <w:rsid w:val="006E4AB5"/>
    <w:rsid w:val="006E73DE"/>
    <w:rsid w:val="006F6233"/>
    <w:rsid w:val="00735FB3"/>
    <w:rsid w:val="00737E7D"/>
    <w:rsid w:val="00743C4F"/>
    <w:rsid w:val="00755666"/>
    <w:rsid w:val="007702AF"/>
    <w:rsid w:val="0079379E"/>
    <w:rsid w:val="00797CA6"/>
    <w:rsid w:val="007B1BEC"/>
    <w:rsid w:val="007B41CA"/>
    <w:rsid w:val="007C5B05"/>
    <w:rsid w:val="007E4625"/>
    <w:rsid w:val="007F3779"/>
    <w:rsid w:val="00806C0D"/>
    <w:rsid w:val="0082486D"/>
    <w:rsid w:val="0086110B"/>
    <w:rsid w:val="008708EB"/>
    <w:rsid w:val="008776E7"/>
    <w:rsid w:val="008A3F64"/>
    <w:rsid w:val="008A72B3"/>
    <w:rsid w:val="008D5C6C"/>
    <w:rsid w:val="008E3C23"/>
    <w:rsid w:val="008F0B08"/>
    <w:rsid w:val="008F6836"/>
    <w:rsid w:val="00900E9A"/>
    <w:rsid w:val="00902556"/>
    <w:rsid w:val="00902803"/>
    <w:rsid w:val="00936AE5"/>
    <w:rsid w:val="0095112D"/>
    <w:rsid w:val="009663E5"/>
    <w:rsid w:val="009738C7"/>
    <w:rsid w:val="009807DF"/>
    <w:rsid w:val="00993A7F"/>
    <w:rsid w:val="009A1F82"/>
    <w:rsid w:val="009C0F43"/>
    <w:rsid w:val="009C52F4"/>
    <w:rsid w:val="009E5A0C"/>
    <w:rsid w:val="00A450B8"/>
    <w:rsid w:val="00A4586B"/>
    <w:rsid w:val="00A73559"/>
    <w:rsid w:val="00A73E42"/>
    <w:rsid w:val="00A805E9"/>
    <w:rsid w:val="00AA6753"/>
    <w:rsid w:val="00AC76F9"/>
    <w:rsid w:val="00AE59E0"/>
    <w:rsid w:val="00AE73A4"/>
    <w:rsid w:val="00AF083A"/>
    <w:rsid w:val="00B17846"/>
    <w:rsid w:val="00B20AC5"/>
    <w:rsid w:val="00B3259B"/>
    <w:rsid w:val="00B4789E"/>
    <w:rsid w:val="00B56B22"/>
    <w:rsid w:val="00B61A53"/>
    <w:rsid w:val="00B64AF5"/>
    <w:rsid w:val="00B72FE4"/>
    <w:rsid w:val="00B8194F"/>
    <w:rsid w:val="00B95E89"/>
    <w:rsid w:val="00BA13B1"/>
    <w:rsid w:val="00BD16B6"/>
    <w:rsid w:val="00C053F5"/>
    <w:rsid w:val="00C15F79"/>
    <w:rsid w:val="00C173F5"/>
    <w:rsid w:val="00C42DFB"/>
    <w:rsid w:val="00C57AFA"/>
    <w:rsid w:val="00C63873"/>
    <w:rsid w:val="00C775D7"/>
    <w:rsid w:val="00C92BA3"/>
    <w:rsid w:val="00CC02DD"/>
    <w:rsid w:val="00CE02A3"/>
    <w:rsid w:val="00CE3105"/>
    <w:rsid w:val="00CE4790"/>
    <w:rsid w:val="00CF4EEC"/>
    <w:rsid w:val="00D37AF8"/>
    <w:rsid w:val="00D63F01"/>
    <w:rsid w:val="00D76351"/>
    <w:rsid w:val="00D7772A"/>
    <w:rsid w:val="00D83757"/>
    <w:rsid w:val="00D97140"/>
    <w:rsid w:val="00DA023C"/>
    <w:rsid w:val="00DB48EC"/>
    <w:rsid w:val="00DC7045"/>
    <w:rsid w:val="00DD33B0"/>
    <w:rsid w:val="00DE7E7A"/>
    <w:rsid w:val="00DF276D"/>
    <w:rsid w:val="00E0549E"/>
    <w:rsid w:val="00E0683F"/>
    <w:rsid w:val="00E21CFC"/>
    <w:rsid w:val="00E37362"/>
    <w:rsid w:val="00E37CFC"/>
    <w:rsid w:val="00E461EE"/>
    <w:rsid w:val="00E64530"/>
    <w:rsid w:val="00E80A70"/>
    <w:rsid w:val="00E92313"/>
    <w:rsid w:val="00EC44A6"/>
    <w:rsid w:val="00ED21F4"/>
    <w:rsid w:val="00EE050D"/>
    <w:rsid w:val="00F01C80"/>
    <w:rsid w:val="00F062A9"/>
    <w:rsid w:val="00F171D1"/>
    <w:rsid w:val="00F37180"/>
    <w:rsid w:val="00F50014"/>
    <w:rsid w:val="00F56BC2"/>
    <w:rsid w:val="00F6062E"/>
    <w:rsid w:val="00F67872"/>
    <w:rsid w:val="00FB783F"/>
    <w:rsid w:val="00FC7E84"/>
    <w:rsid w:val="00FD75BF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X556UAVN5ME7-648834508-1555144</_dlc_DocId>
    <_dlc_DocIdUrl xmlns="136cc42c-906d-4db2-97d4-c39d1e35ad78">
      <Url>https://filexchange.sharepoint.com/sites/JAMontgomeryFileServer/_layouts/15/DocIdRedir.aspx?ID=X556UAVN5ME7-648834508-1555144</Url>
      <Description>X556UAVN5ME7-648834508-1555144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E875B1F2-9C10-49AD-8A9A-03099B547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16305-2B80-49FF-B595-21E803DC95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266B6A-0A47-45AF-B692-96EEBD36E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9A56B-E29D-4F50-AADB-E345A22EA371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1394</Characters>
  <Application>Microsoft Office Word</Application>
  <DocSecurity>0</DocSecurity>
  <Lines>128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46</cp:revision>
  <cp:lastPrinted>2025-10-23T18:55:00Z</cp:lastPrinted>
  <dcterms:created xsi:type="dcterms:W3CDTF">2025-10-20T17:45:00Z</dcterms:created>
  <dcterms:modified xsi:type="dcterms:W3CDTF">2025-10-23T18:55:00Z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00f65e7d-2bea-47ea-ad88-7403ece258ff</vt:lpwstr>
  </property>
  <property fmtid="{D5CDD505-2E9C-101B-9397-08002B2CF9AE}" pid="4" name="MediaServiceImageTags">
    <vt:lpwstr/>
  </property>
</Properties>
</file>