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B5C70" w14:textId="77777777" w:rsidR="00C855EB" w:rsidRPr="00DF2894" w:rsidRDefault="00C855EB" w:rsidP="00C855EB">
      <w:pPr>
        <w:jc w:val="center"/>
        <w:rPr>
          <w:rFonts w:ascii="Franklin Gothic Book" w:hAnsi="Franklin Gothic Book" w:cs="Times New Roman"/>
          <w:i/>
        </w:rPr>
      </w:pPr>
      <w:r w:rsidRPr="000D6002">
        <w:rPr>
          <w:rFonts w:ascii="Franklin Gothic Book" w:hAnsi="Franklin Gothic Book" w:cs="Times New Roman"/>
          <w:i/>
          <w:color w:val="FF0000"/>
        </w:rPr>
        <w:t>This model program is intended for general information purposes only.  It should not be construed as legal advice or legal opinion regarding any specific or factual situation.  Always follow your organization’s policies and procedures as presented by your manager or supervisor.</w:t>
      </w:r>
      <w:r w:rsidRPr="00DF2894">
        <w:rPr>
          <w:rFonts w:ascii="Franklin Gothic Book" w:hAnsi="Franklin Gothic Book" w:cs="Times New Roman"/>
          <w:i/>
        </w:rPr>
        <w:t xml:space="preserve">  </w:t>
      </w:r>
    </w:p>
    <w:p w14:paraId="55C62B13" w14:textId="1BB7B62D" w:rsidR="000E5E02" w:rsidRPr="00DF2894" w:rsidRDefault="000E5E02" w:rsidP="000E5E02">
      <w:pPr>
        <w:jc w:val="center"/>
        <w:rPr>
          <w:rFonts w:ascii="Franklin Gothic Book" w:hAnsi="Franklin Gothic Book" w:cs="Times New Roman"/>
          <w:b/>
        </w:rPr>
      </w:pPr>
      <w:r w:rsidRPr="00DF2894">
        <w:rPr>
          <w:rFonts w:ascii="Franklin Gothic Book" w:hAnsi="Franklin Gothic Book" w:cs="Times New Roman"/>
          <w:b/>
        </w:rPr>
        <w:t xml:space="preserve"> </w:t>
      </w:r>
      <w:r w:rsidR="00F24D58" w:rsidRPr="00DF2894">
        <w:rPr>
          <w:rFonts w:ascii="Franklin Gothic Book" w:hAnsi="Franklin Gothic Book" w:cs="Times New Roman"/>
          <w:b/>
        </w:rPr>
        <w:t xml:space="preserve">Rehabilitation </w:t>
      </w:r>
      <w:r w:rsidR="00657803" w:rsidRPr="00DF2894">
        <w:rPr>
          <w:rFonts w:ascii="Franklin Gothic Book" w:hAnsi="Franklin Gothic Book" w:cs="Times New Roman"/>
          <w:b/>
        </w:rPr>
        <w:t xml:space="preserve">at Training and Incidents </w:t>
      </w:r>
      <w:r w:rsidRPr="00DF2894">
        <w:rPr>
          <w:rFonts w:ascii="Franklin Gothic Book" w:hAnsi="Franklin Gothic Book" w:cs="Times New Roman"/>
          <w:b/>
        </w:rPr>
        <w:t>Model Policy</w:t>
      </w:r>
    </w:p>
    <w:p w14:paraId="17B262BD" w14:textId="79237308" w:rsidR="000D6002" w:rsidRDefault="000E5E02" w:rsidP="000E5E02">
      <w:pPr>
        <w:spacing w:after="0"/>
        <w:ind w:left="810"/>
        <w:jc w:val="center"/>
        <w:rPr>
          <w:rFonts w:ascii="Franklin Gothic Book" w:hAnsi="Franklin Gothic Book" w:cs="Times New Roman"/>
          <w:i/>
          <w:iCs/>
          <w:color w:val="FF0000"/>
        </w:rPr>
      </w:pPr>
      <w:r w:rsidRPr="00DF2894">
        <w:rPr>
          <w:rFonts w:ascii="Franklin Gothic Book" w:hAnsi="Franklin Gothic Book" w:cs="Times New Roman"/>
          <w:i/>
          <w:color w:val="FF0000"/>
        </w:rPr>
        <w:t xml:space="preserve">This policy is derived from </w:t>
      </w:r>
      <w:r w:rsidR="000B259E">
        <w:rPr>
          <w:rFonts w:ascii="Franklin Gothic Book" w:hAnsi="Franklin Gothic Book" w:cs="Times New Roman"/>
          <w:i/>
          <w:color w:val="FF0000"/>
        </w:rPr>
        <w:t xml:space="preserve">the </w:t>
      </w:r>
      <w:r w:rsidR="007B2660">
        <w:rPr>
          <w:rFonts w:ascii="Franklin Gothic Book" w:hAnsi="Franklin Gothic Book" w:cs="Times New Roman"/>
          <w:i/>
          <w:color w:val="FF0000"/>
        </w:rPr>
        <w:t>National Fire Protection Association (NFPA) Standard 1584</w:t>
      </w:r>
      <w:r w:rsidR="000B259E">
        <w:rPr>
          <w:rFonts w:ascii="Franklin Gothic Book" w:hAnsi="Franklin Gothic Book" w:cs="Times New Roman"/>
          <w:i/>
          <w:color w:val="FF0000"/>
        </w:rPr>
        <w:t xml:space="preserve">, </w:t>
      </w:r>
      <w:r w:rsidR="000D6002">
        <w:rPr>
          <w:rFonts w:ascii="Franklin Gothic Book" w:hAnsi="Franklin Gothic Book" w:cs="Times New Roman"/>
          <w:i/>
          <w:color w:val="FF0000"/>
        </w:rPr>
        <w:t xml:space="preserve">Standard </w:t>
      </w:r>
      <w:r w:rsidR="00C6495F" w:rsidRPr="00C6495F">
        <w:rPr>
          <w:rFonts w:ascii="Franklin Gothic Book" w:hAnsi="Franklin Gothic Book" w:cs="Times New Roman"/>
          <w:i/>
          <w:iCs/>
          <w:color w:val="FF0000"/>
        </w:rPr>
        <w:t>on the Rehabilitation Process for Members During Emergency Operations and Training Exercises</w:t>
      </w:r>
      <w:r w:rsidR="003844F0">
        <w:rPr>
          <w:rFonts w:ascii="Franklin Gothic Book" w:hAnsi="Franklin Gothic Book" w:cs="Times New Roman"/>
          <w:i/>
          <w:iCs/>
          <w:color w:val="FF0000"/>
        </w:rPr>
        <w:t>.</w:t>
      </w:r>
    </w:p>
    <w:p w14:paraId="618F4B9B" w14:textId="77777777" w:rsidR="003D0B23" w:rsidRDefault="003D0B23" w:rsidP="000E5E02">
      <w:pPr>
        <w:spacing w:after="0"/>
        <w:ind w:left="810"/>
        <w:jc w:val="center"/>
        <w:rPr>
          <w:rFonts w:ascii="Franklin Gothic Book" w:hAnsi="Franklin Gothic Book" w:cs="Times New Roman"/>
          <w:i/>
          <w:iCs/>
          <w:color w:val="FF0000"/>
        </w:rPr>
      </w:pPr>
    </w:p>
    <w:p w14:paraId="24FCA79E" w14:textId="715230B5" w:rsidR="003844F0" w:rsidRPr="00DF2894" w:rsidRDefault="003844F0" w:rsidP="000E5E02">
      <w:pPr>
        <w:spacing w:after="0"/>
        <w:ind w:left="810"/>
        <w:jc w:val="center"/>
        <w:rPr>
          <w:rFonts w:ascii="Franklin Gothic Book" w:hAnsi="Franklin Gothic Book" w:cs="Times New Roman"/>
          <w:i/>
          <w:color w:val="FF0000"/>
        </w:rPr>
      </w:pPr>
      <w:r>
        <w:rPr>
          <w:rFonts w:ascii="Franklin Gothic Book" w:hAnsi="Franklin Gothic Book" w:cs="Times New Roman"/>
          <w:i/>
          <w:iCs/>
          <w:color w:val="FF0000"/>
        </w:rPr>
        <w:t>NFPA Standards are considered the fire and EMS industry standard and should be considered as the best practices for emergency response operations.</w:t>
      </w:r>
    </w:p>
    <w:p w14:paraId="7F943836" w14:textId="77777777" w:rsidR="000E5E02" w:rsidRPr="00DF2894" w:rsidRDefault="000E5E02">
      <w:pPr>
        <w:rPr>
          <w:rFonts w:ascii="Franklin Gothic Book" w:hAnsi="Franklin Gothic Book" w:cs="Times New Roman"/>
        </w:rPr>
      </w:pPr>
      <w:r w:rsidRPr="00DF2894">
        <w:rPr>
          <w:rFonts w:ascii="Franklin Gothic Book" w:hAnsi="Franklin Gothic Book" w:cs="Times New Roman"/>
          <w:b/>
        </w:rPr>
        <w:t>Purpose</w:t>
      </w:r>
      <w:r w:rsidRPr="00DF2894">
        <w:rPr>
          <w:rFonts w:ascii="Franklin Gothic Book" w:hAnsi="Franklin Gothic Book" w:cs="Times New Roman"/>
        </w:rPr>
        <w:t>:</w:t>
      </w:r>
    </w:p>
    <w:p w14:paraId="743D597D" w14:textId="46725883" w:rsidR="00F1640B" w:rsidRPr="00DF2894" w:rsidRDefault="00F1640B" w:rsidP="00F1640B">
      <w:pPr>
        <w:rPr>
          <w:rFonts w:ascii="Franklin Gothic Book" w:hAnsi="Franklin Gothic Book" w:cs="Times New Roman"/>
        </w:rPr>
      </w:pPr>
      <w:r w:rsidRPr="00DF2894">
        <w:rPr>
          <w:rFonts w:ascii="Franklin Gothic Book" w:hAnsi="Franklin Gothic Book" w:cs="Times New Roman"/>
          <w:color w:val="FF0000"/>
        </w:rPr>
        <w:t>Insert n</w:t>
      </w:r>
      <w:r w:rsidR="000E5E02" w:rsidRPr="00DF2894">
        <w:rPr>
          <w:rFonts w:ascii="Franklin Gothic Book" w:hAnsi="Franklin Gothic Book" w:cs="Times New Roman"/>
          <w:color w:val="FF0000"/>
        </w:rPr>
        <w:t xml:space="preserve">ame of agency </w:t>
      </w:r>
      <w:r w:rsidR="000E5E02" w:rsidRPr="00DF2894">
        <w:rPr>
          <w:rFonts w:ascii="Franklin Gothic Book" w:hAnsi="Franklin Gothic Book" w:cs="Times New Roman"/>
        </w:rPr>
        <w:t>establish</w:t>
      </w:r>
      <w:r w:rsidR="00EA209B" w:rsidRPr="00DF2894">
        <w:rPr>
          <w:rFonts w:ascii="Franklin Gothic Book" w:hAnsi="Franklin Gothic Book" w:cs="Times New Roman"/>
        </w:rPr>
        <w:t xml:space="preserve">es this </w:t>
      </w:r>
      <w:r w:rsidRPr="00DF2894">
        <w:rPr>
          <w:rFonts w:ascii="Franklin Gothic Book" w:hAnsi="Franklin Gothic Book" w:cs="Times New Roman"/>
        </w:rPr>
        <w:t xml:space="preserve">policy to </w:t>
      </w:r>
      <w:r w:rsidR="00C77419" w:rsidRPr="00C77419">
        <w:rPr>
          <w:rFonts w:ascii="Franklin Gothic Book" w:hAnsi="Franklin Gothic Book" w:cs="Times New Roman"/>
        </w:rPr>
        <w:t xml:space="preserve">ensure that the </w:t>
      </w:r>
      <w:r w:rsidR="002D02B0" w:rsidRPr="00C77419">
        <w:rPr>
          <w:rFonts w:ascii="Franklin Gothic Book" w:hAnsi="Franklin Gothic Book" w:cs="Times New Roman"/>
        </w:rPr>
        <w:t>physiological</w:t>
      </w:r>
      <w:r w:rsidR="00C77419" w:rsidRPr="00C77419">
        <w:rPr>
          <w:rFonts w:ascii="Franklin Gothic Book" w:hAnsi="Franklin Gothic Book" w:cs="Times New Roman"/>
        </w:rPr>
        <w:t xml:space="preserve"> and mental stressors of </w:t>
      </w:r>
      <w:r w:rsidR="00E95EB2">
        <w:rPr>
          <w:rFonts w:ascii="Franklin Gothic Book" w:hAnsi="Franklin Gothic Book" w:cs="Times New Roman"/>
        </w:rPr>
        <w:t>fire and EMS personnel</w:t>
      </w:r>
      <w:r w:rsidR="00C77419" w:rsidRPr="00C77419">
        <w:rPr>
          <w:rFonts w:ascii="Franklin Gothic Book" w:hAnsi="Franklin Gothic Book" w:cs="Times New Roman"/>
        </w:rPr>
        <w:t xml:space="preserve"> operating at the scene of an emergency incident, a training incident, or </w:t>
      </w:r>
      <w:r w:rsidR="00A9282E">
        <w:rPr>
          <w:rFonts w:ascii="Franklin Gothic Book" w:hAnsi="Franklin Gothic Book" w:cs="Times New Roman"/>
        </w:rPr>
        <w:t xml:space="preserve">a </w:t>
      </w:r>
      <w:r w:rsidR="00C77419" w:rsidRPr="00C77419">
        <w:rPr>
          <w:rFonts w:ascii="Franklin Gothic Book" w:hAnsi="Franklin Gothic Book" w:cs="Times New Roman"/>
        </w:rPr>
        <w:t>preplanned event do not deteriorate to a level that may affect the safety or well-being of each responder</w:t>
      </w:r>
      <w:r w:rsidR="00363CA0">
        <w:rPr>
          <w:rFonts w:ascii="Franklin Gothic Book" w:hAnsi="Franklin Gothic Book" w:cs="Times New Roman"/>
        </w:rPr>
        <w:t xml:space="preserve">. </w:t>
      </w:r>
      <w:r w:rsidR="00C77419" w:rsidRPr="00C77419">
        <w:rPr>
          <w:rFonts w:ascii="Franklin Gothic Book" w:hAnsi="Franklin Gothic Book" w:cs="Times New Roman"/>
        </w:rPr>
        <w:t xml:space="preserve"> It is the goal of this </w:t>
      </w:r>
      <w:r w:rsidR="00CA34FA">
        <w:rPr>
          <w:rFonts w:ascii="Franklin Gothic Book" w:hAnsi="Franklin Gothic Book" w:cs="Times New Roman"/>
        </w:rPr>
        <w:t>policy</w:t>
      </w:r>
      <w:r w:rsidR="00C77419" w:rsidRPr="00C77419">
        <w:rPr>
          <w:rFonts w:ascii="Franklin Gothic Book" w:hAnsi="Franklin Gothic Book" w:cs="Times New Roman"/>
        </w:rPr>
        <w:t xml:space="preserve"> to provide a mechanism for the safe return of emergency responders to available status as soon as possible</w:t>
      </w:r>
      <w:r w:rsidR="00CA34FA">
        <w:rPr>
          <w:rFonts w:ascii="Franklin Gothic Book" w:hAnsi="Franklin Gothic Book" w:cs="Times New Roman"/>
        </w:rPr>
        <w:t>,</w:t>
      </w:r>
      <w:r w:rsidR="00C77419" w:rsidRPr="00C77419">
        <w:rPr>
          <w:rFonts w:ascii="Franklin Gothic Book" w:hAnsi="Franklin Gothic Book" w:cs="Times New Roman"/>
        </w:rPr>
        <w:t xml:space="preserve"> without </w:t>
      </w:r>
      <w:r w:rsidR="00C105D6">
        <w:rPr>
          <w:rFonts w:ascii="Franklin Gothic Book" w:hAnsi="Franklin Gothic Book" w:cs="Times New Roman"/>
        </w:rPr>
        <w:t>disregarding the need to hold those requiring further assessment or treatment</w:t>
      </w:r>
      <w:r w:rsidR="00F118A0">
        <w:rPr>
          <w:rFonts w:ascii="Franklin Gothic Book" w:hAnsi="Franklin Gothic Book" w:cs="Times New Roman"/>
        </w:rPr>
        <w:t>.</w:t>
      </w:r>
    </w:p>
    <w:p w14:paraId="709F0393" w14:textId="0B7F10F8" w:rsidR="00F1640B" w:rsidRPr="00DF2894" w:rsidRDefault="000A2D41" w:rsidP="00F1640B">
      <w:pPr>
        <w:rPr>
          <w:rFonts w:ascii="Franklin Gothic Book" w:hAnsi="Franklin Gothic Book" w:cs="Times New Roman"/>
          <w:b/>
        </w:rPr>
      </w:pPr>
      <w:r w:rsidRPr="00DF2894">
        <w:rPr>
          <w:rFonts w:ascii="Franklin Gothic Book" w:hAnsi="Franklin Gothic Book" w:cs="Times New Roman"/>
          <w:b/>
        </w:rPr>
        <w:t>Roles &amp; Responsibilities</w:t>
      </w:r>
      <w:r w:rsidR="00F1640B" w:rsidRPr="00DF2894">
        <w:rPr>
          <w:rFonts w:ascii="Franklin Gothic Book" w:hAnsi="Franklin Gothic Book" w:cs="Times New Roman"/>
          <w:b/>
        </w:rPr>
        <w:t>:</w:t>
      </w:r>
    </w:p>
    <w:p w14:paraId="1F58FF49" w14:textId="5F80FB8F" w:rsidR="00F1640B" w:rsidRPr="00DF2894" w:rsidRDefault="001D43D7" w:rsidP="00F1640B">
      <w:pPr>
        <w:rPr>
          <w:rFonts w:ascii="Franklin Gothic Book" w:hAnsi="Franklin Gothic Book" w:cs="Times New Roman"/>
        </w:rPr>
      </w:pPr>
      <w:r w:rsidRPr="00DF2894">
        <w:rPr>
          <w:rFonts w:ascii="Franklin Gothic Book" w:hAnsi="Franklin Gothic Book" w:cs="Times New Roman"/>
        </w:rPr>
        <w:t>Th</w:t>
      </w:r>
      <w:r w:rsidR="00F77FEE">
        <w:rPr>
          <w:rFonts w:ascii="Franklin Gothic Book" w:hAnsi="Franklin Gothic Book" w:cs="Times New Roman"/>
        </w:rPr>
        <w:t xml:space="preserve">e </w:t>
      </w:r>
      <w:r w:rsidR="00F77FEE" w:rsidRPr="00B415B7">
        <w:rPr>
          <w:rFonts w:ascii="Franklin Gothic Book" w:hAnsi="Franklin Gothic Book" w:cs="Times New Roman"/>
          <w:color w:val="FF0000"/>
        </w:rPr>
        <w:t>insert agency’s chief officer</w:t>
      </w:r>
      <w:r w:rsidR="00B415B7" w:rsidRPr="00B415B7">
        <w:rPr>
          <w:rFonts w:ascii="Franklin Gothic Book" w:hAnsi="Franklin Gothic Book" w:cs="Times New Roman"/>
          <w:color w:val="FF0000"/>
        </w:rPr>
        <w:t xml:space="preserve"> </w:t>
      </w:r>
      <w:r w:rsidR="00B415B7">
        <w:rPr>
          <w:rFonts w:ascii="Franklin Gothic Book" w:hAnsi="Franklin Gothic Book" w:cs="Times New Roman"/>
        </w:rPr>
        <w:t xml:space="preserve">is responsible for reviewing this policy when </w:t>
      </w:r>
      <w:r w:rsidR="006A77D8">
        <w:rPr>
          <w:rFonts w:ascii="Franklin Gothic Book" w:hAnsi="Franklin Gothic Book" w:cs="Times New Roman"/>
        </w:rPr>
        <w:t>regulations</w:t>
      </w:r>
      <w:r w:rsidR="00C94063">
        <w:rPr>
          <w:rFonts w:ascii="Franklin Gothic Book" w:hAnsi="Franklin Gothic Book" w:cs="Times New Roman"/>
        </w:rPr>
        <w:t xml:space="preserve"> or</w:t>
      </w:r>
      <w:r w:rsidR="006A77D8">
        <w:rPr>
          <w:rFonts w:ascii="Franklin Gothic Book" w:hAnsi="Franklin Gothic Book" w:cs="Times New Roman"/>
        </w:rPr>
        <w:t xml:space="preserve"> best practices</w:t>
      </w:r>
      <w:r w:rsidR="00F22B49">
        <w:rPr>
          <w:rFonts w:ascii="Franklin Gothic Book" w:hAnsi="Franklin Gothic Book" w:cs="Times New Roman"/>
        </w:rPr>
        <w:t xml:space="preserve"> change, </w:t>
      </w:r>
      <w:r w:rsidR="00C94063">
        <w:rPr>
          <w:rFonts w:ascii="Franklin Gothic Book" w:hAnsi="Franklin Gothic Book" w:cs="Times New Roman"/>
        </w:rPr>
        <w:t>and</w:t>
      </w:r>
      <w:r w:rsidR="006A77D8">
        <w:rPr>
          <w:rFonts w:ascii="Franklin Gothic Book" w:hAnsi="Franklin Gothic Book" w:cs="Times New Roman"/>
        </w:rPr>
        <w:t xml:space="preserve"> close calls or injuries occur where rehabilitation </w:t>
      </w:r>
      <w:r w:rsidR="00F22B49">
        <w:rPr>
          <w:rFonts w:ascii="Franklin Gothic Book" w:hAnsi="Franklin Gothic Book" w:cs="Times New Roman"/>
        </w:rPr>
        <w:t>is identified as a contributing factor.</w:t>
      </w:r>
    </w:p>
    <w:p w14:paraId="3446681D" w14:textId="4A25F2AF" w:rsidR="000E5E02" w:rsidRDefault="00B415B7">
      <w:pPr>
        <w:rPr>
          <w:rFonts w:ascii="Franklin Gothic Book" w:hAnsi="Franklin Gothic Book" w:cs="Times New Roman"/>
        </w:rPr>
      </w:pPr>
      <w:r>
        <w:rPr>
          <w:rFonts w:ascii="Franklin Gothic Book" w:hAnsi="Franklin Gothic Book" w:cs="Times New Roman"/>
        </w:rPr>
        <w:t xml:space="preserve">The </w:t>
      </w:r>
      <w:r w:rsidRPr="00B415B7">
        <w:rPr>
          <w:rFonts w:ascii="Franklin Gothic Book" w:hAnsi="Franklin Gothic Book" w:cs="Times New Roman"/>
          <w:color w:val="FF0000"/>
        </w:rPr>
        <w:t xml:space="preserve">insert agency’s training officer </w:t>
      </w:r>
      <w:r>
        <w:rPr>
          <w:rFonts w:ascii="Franklin Gothic Book" w:hAnsi="Franklin Gothic Book" w:cs="Times New Roman"/>
        </w:rPr>
        <w:t>is responsible for developing educational and training materials to ensure officers and members are aware of the contents of this policy.</w:t>
      </w:r>
    </w:p>
    <w:p w14:paraId="0FFFCCE3" w14:textId="00E51160" w:rsidR="00B415B7" w:rsidRPr="00DF2894" w:rsidRDefault="00B415B7">
      <w:pPr>
        <w:rPr>
          <w:rFonts w:ascii="Franklin Gothic Book" w:hAnsi="Franklin Gothic Book" w:cs="Times New Roman"/>
        </w:rPr>
      </w:pPr>
      <w:r w:rsidRPr="00B415B7">
        <w:rPr>
          <w:rFonts w:ascii="Franklin Gothic Book" w:hAnsi="Franklin Gothic Book" w:cs="Times New Roman"/>
          <w:color w:val="FF0000"/>
        </w:rPr>
        <w:t xml:space="preserve">Insert company-level officers </w:t>
      </w:r>
      <w:r>
        <w:rPr>
          <w:rFonts w:ascii="Franklin Gothic Book" w:hAnsi="Franklin Gothic Book" w:cs="Times New Roman"/>
        </w:rPr>
        <w:t>are responsible for ensuring the safety and welfare of the members under their supervision.</w:t>
      </w:r>
    </w:p>
    <w:p w14:paraId="5E9FC2DC" w14:textId="77777777" w:rsidR="00DF2894" w:rsidRPr="00DF2894" w:rsidRDefault="00DF2894">
      <w:pPr>
        <w:rPr>
          <w:rFonts w:ascii="Franklin Gothic Book" w:hAnsi="Franklin Gothic Book" w:cs="Times New Roman"/>
          <w:b/>
        </w:rPr>
      </w:pPr>
      <w:r w:rsidRPr="00DF2894">
        <w:rPr>
          <w:rFonts w:ascii="Franklin Gothic Book" w:hAnsi="Franklin Gothic Book" w:cs="Times New Roman"/>
          <w:b/>
        </w:rPr>
        <w:t>Referenced</w:t>
      </w:r>
    </w:p>
    <w:p w14:paraId="12323A99" w14:textId="35F36A3B" w:rsidR="00085B95" w:rsidRDefault="00F82EFE">
      <w:pPr>
        <w:rPr>
          <w:rFonts w:ascii="Franklin Gothic Book" w:hAnsi="Franklin Gothic Book" w:cs="Times New Roman"/>
          <w:i/>
          <w:iCs/>
        </w:rPr>
      </w:pPr>
      <w:hyperlink r:id="rId9" w:history="1">
        <w:r w:rsidRPr="00AB3053">
          <w:rPr>
            <w:rStyle w:val="Hyperlink"/>
            <w:rFonts w:ascii="Franklin Gothic Book" w:hAnsi="Franklin Gothic Book" w:cs="Times New Roman"/>
            <w:i/>
            <w:iCs/>
          </w:rPr>
          <w:t>N.J.A.C</w:t>
        </w:r>
        <w:r w:rsidR="00085B95" w:rsidRPr="00AB3053">
          <w:rPr>
            <w:rStyle w:val="Hyperlink"/>
            <w:rFonts w:ascii="Franklin Gothic Book" w:hAnsi="Franklin Gothic Book" w:cs="Times New Roman"/>
            <w:i/>
            <w:iCs/>
          </w:rPr>
          <w:t>. 5:75-2.9 – Medical Unit / Responder Rehabilitation</w:t>
        </w:r>
      </w:hyperlink>
    </w:p>
    <w:p w14:paraId="0CA48544" w14:textId="59D234F1" w:rsidR="0035107D" w:rsidRPr="00A725BC" w:rsidRDefault="0035107D" w:rsidP="0035107D">
      <w:pPr>
        <w:rPr>
          <w:rFonts w:ascii="Franklin Gothic Book" w:hAnsi="Franklin Gothic Book" w:cs="Times New Roman"/>
        </w:rPr>
      </w:pPr>
      <w:hyperlink r:id="rId10" w:history="1">
        <w:r w:rsidRPr="009E47E4">
          <w:rPr>
            <w:rStyle w:val="Hyperlink"/>
            <w:rFonts w:ascii="Franklin Gothic Book" w:hAnsi="Franklin Gothic Book" w:cs="Times New Roman"/>
          </w:rPr>
          <w:t>New Jersey Fire Service Reference Booklet 11 – Statewide Incident Rehabilitation Guidelines for Emergency Responders</w:t>
        </w:r>
      </w:hyperlink>
    </w:p>
    <w:p w14:paraId="46164BA3" w14:textId="22AE424D" w:rsidR="00DF2894" w:rsidRDefault="00A725BC">
      <w:pPr>
        <w:rPr>
          <w:rFonts w:ascii="Franklin Gothic Book" w:hAnsi="Franklin Gothic Book" w:cs="Times New Roman"/>
          <w:i/>
          <w:iCs/>
        </w:rPr>
      </w:pPr>
      <w:r w:rsidRPr="00A725BC">
        <w:rPr>
          <w:rFonts w:ascii="Franklin Gothic Book" w:hAnsi="Franklin Gothic Book" w:cs="Times New Roman"/>
          <w:i/>
          <w:iCs/>
        </w:rPr>
        <w:t xml:space="preserve">NFPA Standard 1584 </w:t>
      </w:r>
      <w:r w:rsidR="00D70FF6">
        <w:rPr>
          <w:rFonts w:ascii="Franklin Gothic Book" w:hAnsi="Franklin Gothic Book" w:cs="Times New Roman"/>
          <w:i/>
          <w:iCs/>
        </w:rPr>
        <w:t xml:space="preserve">- </w:t>
      </w:r>
      <w:r w:rsidRPr="00A725BC">
        <w:rPr>
          <w:rFonts w:ascii="Franklin Gothic Book" w:hAnsi="Franklin Gothic Book" w:cs="Times New Roman"/>
          <w:i/>
          <w:iCs/>
        </w:rPr>
        <w:t>Standard on the Rehabilitation Process for Members During Emergency Operations and Training Exercises</w:t>
      </w:r>
    </w:p>
    <w:p w14:paraId="5F3CCCFD" w14:textId="7699387C" w:rsidR="0049375F" w:rsidRDefault="00DF2499">
      <w:pPr>
        <w:rPr>
          <w:rFonts w:ascii="Franklin Gothic Book" w:hAnsi="Franklin Gothic Book" w:cs="Times New Roman"/>
          <w:i/>
          <w:iCs/>
        </w:rPr>
      </w:pPr>
      <w:hyperlink r:id="rId11" w:history="1">
        <w:r w:rsidRPr="009B688D">
          <w:rPr>
            <w:rStyle w:val="Hyperlink"/>
            <w:rFonts w:ascii="Franklin Gothic Book" w:hAnsi="Franklin Gothic Book" w:cs="Times New Roman"/>
            <w:i/>
            <w:iCs/>
          </w:rPr>
          <w:t>Emergency Incident Rehabilitation</w:t>
        </w:r>
        <w:r w:rsidR="009B688D" w:rsidRPr="009B688D">
          <w:rPr>
            <w:rStyle w:val="Hyperlink"/>
            <w:rFonts w:ascii="Franklin Gothic Book" w:hAnsi="Franklin Gothic Book" w:cs="Times New Roman"/>
            <w:i/>
            <w:iCs/>
          </w:rPr>
          <w:t xml:space="preserve">; </w:t>
        </w:r>
        <w:r w:rsidRPr="009B688D">
          <w:rPr>
            <w:rStyle w:val="Hyperlink"/>
            <w:rFonts w:ascii="Franklin Gothic Book" w:hAnsi="Franklin Gothic Book" w:cs="Times New Roman"/>
            <w:i/>
            <w:iCs/>
          </w:rPr>
          <w:t>U.S. Fire Administration</w:t>
        </w:r>
      </w:hyperlink>
      <w:r>
        <w:rPr>
          <w:rFonts w:ascii="Franklin Gothic Book" w:hAnsi="Franklin Gothic Book" w:cs="Times New Roman"/>
          <w:i/>
          <w:iCs/>
        </w:rPr>
        <w:t xml:space="preserve"> </w:t>
      </w:r>
    </w:p>
    <w:p w14:paraId="0C14FD26" w14:textId="1AE3C44A" w:rsidR="00B40162" w:rsidRPr="00DF2894" w:rsidRDefault="00801E98">
      <w:pPr>
        <w:rPr>
          <w:rFonts w:ascii="Franklin Gothic Book" w:hAnsi="Franklin Gothic Book" w:cs="Times New Roman"/>
          <w:b/>
        </w:rPr>
      </w:pPr>
      <w:r>
        <w:rPr>
          <w:rFonts w:ascii="Franklin Gothic Book" w:hAnsi="Franklin Gothic Book" w:cs="Times New Roman"/>
          <w:b/>
        </w:rPr>
        <w:t>Procedures</w:t>
      </w:r>
      <w:r w:rsidR="00B40162" w:rsidRPr="00DF2894">
        <w:rPr>
          <w:rFonts w:ascii="Franklin Gothic Book" w:hAnsi="Franklin Gothic Book" w:cs="Times New Roman"/>
          <w:b/>
        </w:rPr>
        <w:t xml:space="preserve">: </w:t>
      </w:r>
    </w:p>
    <w:p w14:paraId="1C4061C4" w14:textId="4BD7193B" w:rsidR="00817B2A" w:rsidRPr="008856A0" w:rsidRDefault="008856A0">
      <w:pPr>
        <w:rPr>
          <w:rFonts w:ascii="Franklin Gothic Book" w:hAnsi="Franklin Gothic Book" w:cs="Times New Roman"/>
          <w:u w:val="single"/>
        </w:rPr>
      </w:pPr>
      <w:r w:rsidRPr="008856A0">
        <w:rPr>
          <w:rFonts w:ascii="Franklin Gothic Book" w:hAnsi="Franklin Gothic Book" w:cs="Times New Roman"/>
          <w:u w:val="single"/>
        </w:rPr>
        <w:t>Preparedness</w:t>
      </w:r>
    </w:p>
    <w:p w14:paraId="75834E5D" w14:textId="4B7AAFE1" w:rsidR="00E83590" w:rsidRPr="00E83590" w:rsidRDefault="00990E55" w:rsidP="006877CF">
      <w:pPr>
        <w:spacing w:after="0"/>
        <w:rPr>
          <w:rFonts w:ascii="Franklin Gothic Book" w:hAnsi="Franklin Gothic Book" w:cs="Times New Roman"/>
        </w:rPr>
      </w:pPr>
      <w:r>
        <w:rPr>
          <w:rFonts w:ascii="Franklin Gothic Book" w:hAnsi="Franklin Gothic Book" w:cs="Times New Roman"/>
        </w:rPr>
        <w:t xml:space="preserve">Incident commanders </w:t>
      </w:r>
      <w:r w:rsidR="00E27204">
        <w:rPr>
          <w:rFonts w:ascii="Franklin Gothic Book" w:hAnsi="Franklin Gothic Book" w:cs="Times New Roman"/>
        </w:rPr>
        <w:t>or training officers shall address the following for emergency incidents, trainin</w:t>
      </w:r>
      <w:r w:rsidR="00A8580F">
        <w:rPr>
          <w:rFonts w:ascii="Franklin Gothic Book" w:hAnsi="Franklin Gothic Book" w:cs="Times New Roman"/>
        </w:rPr>
        <w:t>g exercises, and prolonged special events</w:t>
      </w:r>
      <w:r w:rsidR="00E83590" w:rsidRPr="00E83590">
        <w:rPr>
          <w:rFonts w:ascii="Franklin Gothic Book" w:hAnsi="Franklin Gothic Book" w:cs="Times New Roman"/>
        </w:rPr>
        <w:t>:</w:t>
      </w:r>
    </w:p>
    <w:p w14:paraId="6017DFF4" w14:textId="77777777" w:rsidR="00E83590" w:rsidRDefault="00E83590" w:rsidP="00E83590">
      <w:pPr>
        <w:pStyle w:val="ListParagraph"/>
        <w:numPr>
          <w:ilvl w:val="0"/>
          <w:numId w:val="3"/>
        </w:numPr>
        <w:rPr>
          <w:rFonts w:ascii="Franklin Gothic Book" w:hAnsi="Franklin Gothic Book" w:cs="Times New Roman"/>
        </w:rPr>
      </w:pPr>
      <w:r w:rsidRPr="00E83590">
        <w:rPr>
          <w:rFonts w:ascii="Franklin Gothic Book" w:hAnsi="Franklin Gothic Book" w:cs="Times New Roman"/>
        </w:rPr>
        <w:t>Relief from climatic conditions</w:t>
      </w:r>
    </w:p>
    <w:p w14:paraId="0D99B122" w14:textId="77777777" w:rsidR="00E83590" w:rsidRDefault="00E83590" w:rsidP="00E83590">
      <w:pPr>
        <w:pStyle w:val="ListParagraph"/>
        <w:numPr>
          <w:ilvl w:val="0"/>
          <w:numId w:val="3"/>
        </w:numPr>
        <w:rPr>
          <w:rFonts w:ascii="Franklin Gothic Book" w:hAnsi="Franklin Gothic Book" w:cs="Times New Roman"/>
        </w:rPr>
      </w:pPr>
      <w:r w:rsidRPr="00E83590">
        <w:rPr>
          <w:rFonts w:ascii="Franklin Gothic Book" w:hAnsi="Franklin Gothic Book" w:cs="Times New Roman"/>
        </w:rPr>
        <w:t>Processes for contamination reduction prior to rehabilitation</w:t>
      </w:r>
    </w:p>
    <w:p w14:paraId="089CA2C6" w14:textId="77777777" w:rsidR="00E83590" w:rsidRDefault="00E83590" w:rsidP="00E83590">
      <w:pPr>
        <w:pStyle w:val="ListParagraph"/>
        <w:numPr>
          <w:ilvl w:val="0"/>
          <w:numId w:val="3"/>
        </w:numPr>
        <w:rPr>
          <w:rFonts w:ascii="Franklin Gothic Book" w:hAnsi="Franklin Gothic Book" w:cs="Times New Roman"/>
        </w:rPr>
      </w:pPr>
      <w:r w:rsidRPr="00E83590">
        <w:rPr>
          <w:rFonts w:ascii="Franklin Gothic Book" w:hAnsi="Franklin Gothic Book" w:cs="Times New Roman"/>
        </w:rPr>
        <w:t>Active and/or passive cooling or warming as needed for incident type and climate conditions</w:t>
      </w:r>
    </w:p>
    <w:p w14:paraId="7128F4B5" w14:textId="77777777" w:rsidR="00E83590" w:rsidRDefault="00E83590" w:rsidP="00E83590">
      <w:pPr>
        <w:pStyle w:val="ListParagraph"/>
        <w:numPr>
          <w:ilvl w:val="0"/>
          <w:numId w:val="3"/>
        </w:numPr>
        <w:rPr>
          <w:rFonts w:ascii="Franklin Gothic Book" w:hAnsi="Franklin Gothic Book" w:cs="Times New Roman"/>
        </w:rPr>
      </w:pPr>
      <w:r w:rsidRPr="00E83590">
        <w:rPr>
          <w:rFonts w:ascii="Franklin Gothic Book" w:hAnsi="Franklin Gothic Book" w:cs="Times New Roman"/>
        </w:rPr>
        <w:lastRenderedPageBreak/>
        <w:t>Rehydration (fluid replacement)</w:t>
      </w:r>
    </w:p>
    <w:p w14:paraId="37A0C28C" w14:textId="77777777" w:rsidR="00E83590" w:rsidRDefault="00E83590" w:rsidP="00E83590">
      <w:pPr>
        <w:pStyle w:val="ListParagraph"/>
        <w:numPr>
          <w:ilvl w:val="0"/>
          <w:numId w:val="3"/>
        </w:numPr>
        <w:rPr>
          <w:rFonts w:ascii="Franklin Gothic Book" w:hAnsi="Franklin Gothic Book" w:cs="Times New Roman"/>
        </w:rPr>
      </w:pPr>
      <w:r w:rsidRPr="00E83590">
        <w:rPr>
          <w:rFonts w:ascii="Franklin Gothic Book" w:hAnsi="Franklin Gothic Book" w:cs="Times New Roman"/>
        </w:rPr>
        <w:t>Calorie and electrolyte replacement</w:t>
      </w:r>
    </w:p>
    <w:p w14:paraId="77AB1226" w14:textId="77777777" w:rsidR="00E83590" w:rsidRDefault="00E83590" w:rsidP="00E83590">
      <w:pPr>
        <w:pStyle w:val="ListParagraph"/>
        <w:numPr>
          <w:ilvl w:val="0"/>
          <w:numId w:val="3"/>
        </w:numPr>
        <w:rPr>
          <w:rFonts w:ascii="Franklin Gothic Book" w:hAnsi="Franklin Gothic Book" w:cs="Times New Roman"/>
        </w:rPr>
      </w:pPr>
      <w:r w:rsidRPr="00E83590">
        <w:rPr>
          <w:rFonts w:ascii="Franklin Gothic Book" w:hAnsi="Franklin Gothic Book" w:cs="Times New Roman"/>
        </w:rPr>
        <w:t>Medical assessment</w:t>
      </w:r>
      <w:r>
        <w:rPr>
          <w:rFonts w:ascii="Franklin Gothic Book" w:hAnsi="Franklin Gothic Book" w:cs="Times New Roman"/>
        </w:rPr>
        <w:t xml:space="preserve"> and pre-hospital treatment</w:t>
      </w:r>
    </w:p>
    <w:p w14:paraId="61057DCE" w14:textId="1A217319" w:rsidR="00E83590" w:rsidRPr="00E83590" w:rsidRDefault="00E83590" w:rsidP="00E83590">
      <w:pPr>
        <w:pStyle w:val="ListParagraph"/>
        <w:numPr>
          <w:ilvl w:val="0"/>
          <w:numId w:val="3"/>
        </w:numPr>
        <w:rPr>
          <w:rFonts w:ascii="Franklin Gothic Book" w:hAnsi="Franklin Gothic Book" w:cs="Times New Roman"/>
        </w:rPr>
      </w:pPr>
      <w:r w:rsidRPr="00E83590">
        <w:rPr>
          <w:rFonts w:ascii="Franklin Gothic Book" w:hAnsi="Franklin Gothic Book" w:cs="Times New Roman"/>
        </w:rPr>
        <w:t>Member accountability</w:t>
      </w:r>
      <w:r w:rsidR="00C015EF">
        <w:rPr>
          <w:rFonts w:ascii="Franklin Gothic Book" w:hAnsi="Franklin Gothic Book" w:cs="Times New Roman"/>
        </w:rPr>
        <w:t xml:space="preserve"> and crew rotation</w:t>
      </w:r>
    </w:p>
    <w:p w14:paraId="78E76DDD" w14:textId="5B759095" w:rsidR="00E83590" w:rsidRDefault="006877CF" w:rsidP="001B1DF2">
      <w:pPr>
        <w:rPr>
          <w:rFonts w:ascii="Franklin Gothic Book" w:hAnsi="Franklin Gothic Book" w:cs="Times New Roman"/>
        </w:rPr>
      </w:pPr>
      <w:r>
        <w:rPr>
          <w:rFonts w:ascii="Franklin Gothic Book" w:hAnsi="Franklin Gothic Book" w:cs="Times New Roman"/>
        </w:rPr>
        <w:t>Where a</w:t>
      </w:r>
      <w:r w:rsidR="00702E70">
        <w:rPr>
          <w:rFonts w:ascii="Franklin Gothic Book" w:hAnsi="Franklin Gothic Book" w:cs="Times New Roman"/>
        </w:rPr>
        <w:t xml:space="preserve">ppropriate, procedures for addressing the above concerns for training exercises and prolonged special events shall be in writing.  </w:t>
      </w:r>
    </w:p>
    <w:p w14:paraId="5C9AFC37" w14:textId="6680F6BB" w:rsidR="0076320B" w:rsidRDefault="00646BB7" w:rsidP="00050C46">
      <w:pPr>
        <w:spacing w:after="0"/>
        <w:rPr>
          <w:rFonts w:ascii="Franklin Gothic Book" w:hAnsi="Franklin Gothic Book" w:cs="Times New Roman"/>
        </w:rPr>
      </w:pPr>
      <w:r>
        <w:rPr>
          <w:rFonts w:ascii="Franklin Gothic Book" w:hAnsi="Franklin Gothic Book" w:cs="Times New Roman"/>
        </w:rPr>
        <w:t xml:space="preserve">Officers and firefighters shall be trained </w:t>
      </w:r>
      <w:r w:rsidR="003478D1">
        <w:rPr>
          <w:rFonts w:ascii="Franklin Gothic Book" w:hAnsi="Franklin Gothic Book" w:cs="Times New Roman"/>
        </w:rPr>
        <w:t>in</w:t>
      </w:r>
      <w:r>
        <w:rPr>
          <w:rFonts w:ascii="Franklin Gothic Book" w:hAnsi="Franklin Gothic Book" w:cs="Times New Roman"/>
        </w:rPr>
        <w:t xml:space="preserve"> </w:t>
      </w:r>
      <w:r w:rsidR="00050C46">
        <w:rPr>
          <w:rFonts w:ascii="Franklin Gothic Book" w:hAnsi="Franklin Gothic Book" w:cs="Times New Roman"/>
        </w:rPr>
        <w:t>prehabilitation</w:t>
      </w:r>
      <w:r w:rsidR="003478D1">
        <w:rPr>
          <w:rFonts w:ascii="Franklin Gothic Book" w:hAnsi="Franklin Gothic Book" w:cs="Times New Roman"/>
        </w:rPr>
        <w:t xml:space="preserve"> best practices</w:t>
      </w:r>
      <w:r w:rsidR="00050C46">
        <w:rPr>
          <w:rFonts w:ascii="Franklin Gothic Book" w:hAnsi="Franklin Gothic Book" w:cs="Times New Roman"/>
        </w:rPr>
        <w:t>, including:</w:t>
      </w:r>
    </w:p>
    <w:p w14:paraId="4A145AA6" w14:textId="17B20B39" w:rsidR="00646BB7" w:rsidRDefault="001618D3" w:rsidP="001618D3">
      <w:pPr>
        <w:pStyle w:val="ListParagraph"/>
        <w:numPr>
          <w:ilvl w:val="0"/>
          <w:numId w:val="4"/>
        </w:numPr>
        <w:rPr>
          <w:rFonts w:ascii="Franklin Gothic Book" w:hAnsi="Franklin Gothic Book" w:cs="Times New Roman"/>
        </w:rPr>
      </w:pPr>
      <w:r>
        <w:rPr>
          <w:rFonts w:ascii="Franklin Gothic Book" w:hAnsi="Franklin Gothic Book" w:cs="Times New Roman"/>
        </w:rPr>
        <w:t>Wind chill and heat index consideration</w:t>
      </w:r>
    </w:p>
    <w:p w14:paraId="5919856F" w14:textId="189E996C" w:rsidR="001618D3" w:rsidRDefault="001618D3" w:rsidP="001618D3">
      <w:pPr>
        <w:pStyle w:val="ListParagraph"/>
        <w:numPr>
          <w:ilvl w:val="0"/>
          <w:numId w:val="4"/>
        </w:numPr>
        <w:rPr>
          <w:rFonts w:ascii="Franklin Gothic Book" w:hAnsi="Franklin Gothic Book" w:cs="Times New Roman"/>
        </w:rPr>
      </w:pPr>
      <w:r>
        <w:rPr>
          <w:rFonts w:ascii="Franklin Gothic Book" w:hAnsi="Franklin Gothic Book" w:cs="Times New Roman"/>
        </w:rPr>
        <w:t xml:space="preserve">Recognition of heat </w:t>
      </w:r>
      <w:r w:rsidR="00DB208A">
        <w:rPr>
          <w:rFonts w:ascii="Franklin Gothic Book" w:hAnsi="Franklin Gothic Book" w:cs="Times New Roman"/>
        </w:rPr>
        <w:t>and cold stress in themselves and others</w:t>
      </w:r>
    </w:p>
    <w:p w14:paraId="59EEF0FF" w14:textId="51B2E705" w:rsidR="001618D3" w:rsidRDefault="00DB208A" w:rsidP="001618D3">
      <w:pPr>
        <w:pStyle w:val="ListParagraph"/>
        <w:numPr>
          <w:ilvl w:val="0"/>
          <w:numId w:val="4"/>
        </w:numPr>
        <w:rPr>
          <w:rFonts w:ascii="Franklin Gothic Book" w:hAnsi="Franklin Gothic Book" w:cs="Times New Roman"/>
        </w:rPr>
      </w:pPr>
      <w:r>
        <w:rPr>
          <w:rFonts w:ascii="Franklin Gothic Book" w:hAnsi="Franklin Gothic Book" w:cs="Times New Roman"/>
        </w:rPr>
        <w:t>Proper</w:t>
      </w:r>
      <w:r w:rsidR="001618D3">
        <w:rPr>
          <w:rFonts w:ascii="Franklin Gothic Book" w:hAnsi="Franklin Gothic Book" w:cs="Times New Roman"/>
        </w:rPr>
        <w:t xml:space="preserve"> hydration, nutrition, and rest</w:t>
      </w:r>
    </w:p>
    <w:p w14:paraId="175EA98E" w14:textId="354969C5" w:rsidR="001618D3" w:rsidRPr="00EF1045" w:rsidRDefault="00EF1045" w:rsidP="0008011E">
      <w:pPr>
        <w:rPr>
          <w:rFonts w:ascii="Franklin Gothic Book" w:hAnsi="Franklin Gothic Book" w:cs="Times New Roman"/>
          <w:u w:val="single"/>
        </w:rPr>
      </w:pPr>
      <w:r w:rsidRPr="00EF1045">
        <w:rPr>
          <w:rFonts w:ascii="Franklin Gothic Book" w:hAnsi="Franklin Gothic Book" w:cs="Times New Roman"/>
          <w:u w:val="single"/>
        </w:rPr>
        <w:t>Preliminary Exposure Reduction</w:t>
      </w:r>
    </w:p>
    <w:p w14:paraId="72237C01" w14:textId="37914A4B" w:rsidR="00EF1045" w:rsidRDefault="00DB063D" w:rsidP="0008011E">
      <w:pPr>
        <w:rPr>
          <w:rFonts w:ascii="Franklin Gothic Book" w:hAnsi="Franklin Gothic Book" w:cs="Times New Roman"/>
        </w:rPr>
      </w:pPr>
      <w:r w:rsidRPr="00DB063D">
        <w:rPr>
          <w:rFonts w:ascii="Franklin Gothic Book" w:hAnsi="Franklin Gothic Book" w:cs="Times New Roman"/>
        </w:rPr>
        <w:t xml:space="preserve">Preliminary </w:t>
      </w:r>
      <w:r w:rsidR="00E027FB">
        <w:rPr>
          <w:rFonts w:ascii="Franklin Gothic Book" w:hAnsi="Franklin Gothic Book" w:cs="Times New Roman"/>
        </w:rPr>
        <w:t>exposure-reduction activities shall be implemented whenever members are exposed to a contaminant during incident operations or training exercises that pose a potential safety or health risk</w:t>
      </w:r>
      <w:r w:rsidRPr="00DB063D">
        <w:rPr>
          <w:rFonts w:ascii="Franklin Gothic Book" w:hAnsi="Franklin Gothic Book" w:cs="Times New Roman"/>
        </w:rPr>
        <w:t>.</w:t>
      </w:r>
      <w:r w:rsidR="00414C42">
        <w:rPr>
          <w:rFonts w:ascii="Franklin Gothic Book" w:hAnsi="Franklin Gothic Book" w:cs="Times New Roman"/>
        </w:rPr>
        <w:t xml:space="preserve">  Incident-related</w:t>
      </w:r>
      <w:r w:rsidR="00414C42" w:rsidRPr="00414C42">
        <w:rPr>
          <w:rFonts w:ascii="Franklin Gothic Book" w:hAnsi="Franklin Gothic Book" w:cs="Times New Roman"/>
        </w:rPr>
        <w:t xml:space="preserve"> life safety, rescue, fire control, and patient care shall take priority over preliminary exposure reduction.</w:t>
      </w:r>
      <w:r w:rsidR="00414C42">
        <w:rPr>
          <w:rFonts w:ascii="Franklin Gothic Book" w:hAnsi="Franklin Gothic Book" w:cs="Times New Roman"/>
        </w:rPr>
        <w:t xml:space="preserve">  </w:t>
      </w:r>
      <w:r w:rsidR="00E027FB" w:rsidRPr="00E027FB">
        <w:rPr>
          <w:rFonts w:ascii="Franklin Gothic Book" w:hAnsi="Franklin Gothic Book" w:cs="Times New Roman"/>
        </w:rPr>
        <w:t xml:space="preserve">Preliminary exposure reduction activities shall be completed prior to rehabilitation or demobilization from the </w:t>
      </w:r>
      <w:proofErr w:type="gramStart"/>
      <w:r w:rsidR="00E027FB" w:rsidRPr="00E027FB">
        <w:rPr>
          <w:rFonts w:ascii="Franklin Gothic Book" w:hAnsi="Franklin Gothic Book" w:cs="Times New Roman"/>
        </w:rPr>
        <w:t>incident</w:t>
      </w:r>
      <w:r w:rsidR="00DC5B16">
        <w:rPr>
          <w:rFonts w:ascii="Franklin Gothic Book" w:hAnsi="Franklin Gothic Book" w:cs="Times New Roman"/>
        </w:rPr>
        <w:t>,</w:t>
      </w:r>
      <w:r w:rsidR="00E027FB" w:rsidRPr="00E027FB">
        <w:rPr>
          <w:rFonts w:ascii="Franklin Gothic Book" w:hAnsi="Franklin Gothic Book" w:cs="Times New Roman"/>
        </w:rPr>
        <w:t xml:space="preserve"> but</w:t>
      </w:r>
      <w:proofErr w:type="gramEnd"/>
      <w:r w:rsidR="00E027FB" w:rsidRPr="00E027FB">
        <w:rPr>
          <w:rFonts w:ascii="Franklin Gothic Book" w:hAnsi="Franklin Gothic Book" w:cs="Times New Roman"/>
        </w:rPr>
        <w:t xml:space="preserve"> shall not interfere with fireground priorities.</w:t>
      </w:r>
    </w:p>
    <w:p w14:paraId="2074EB4A" w14:textId="767C5BA3" w:rsidR="00E027FB" w:rsidRDefault="00635E01" w:rsidP="0008011E">
      <w:pPr>
        <w:rPr>
          <w:rFonts w:ascii="Franklin Gothic Book" w:hAnsi="Franklin Gothic Book" w:cs="Times New Roman"/>
        </w:rPr>
      </w:pPr>
      <w:r w:rsidRPr="00635E01">
        <w:rPr>
          <w:rFonts w:ascii="Franklin Gothic Book" w:hAnsi="Franklin Gothic Book" w:cs="Times New Roman"/>
        </w:rPr>
        <w:t>Hazard control zones shall be established in accordance with NFPA 1500 whenever the potential for contamination exists.</w:t>
      </w:r>
      <w:r>
        <w:rPr>
          <w:rFonts w:ascii="Franklin Gothic Book" w:hAnsi="Franklin Gothic Book" w:cs="Times New Roman"/>
        </w:rPr>
        <w:t xml:space="preserve">  </w:t>
      </w:r>
      <w:r w:rsidR="00685773" w:rsidRPr="00685773">
        <w:rPr>
          <w:rFonts w:ascii="Franklin Gothic Book" w:hAnsi="Franklin Gothic Book" w:cs="Times New Roman"/>
        </w:rPr>
        <w:t>The perimeters of the hazard control zones shall be designated and communicated by the incident commander and marked when possible.</w:t>
      </w:r>
      <w:r w:rsidR="005D3448" w:rsidRPr="005D3448">
        <w:rPr>
          <w:rFonts w:ascii="Franklin Gothic Book" w:hAnsi="Franklin Gothic Book" w:cs="Times New Roman"/>
        </w:rPr>
        <w:t xml:space="preserve"> </w:t>
      </w:r>
      <w:r w:rsidR="005D3448">
        <w:rPr>
          <w:rFonts w:ascii="Franklin Gothic Book" w:hAnsi="Franklin Gothic Book" w:cs="Times New Roman"/>
        </w:rPr>
        <w:t xml:space="preserve"> </w:t>
      </w:r>
      <w:r w:rsidR="005D3448" w:rsidRPr="005D3448">
        <w:rPr>
          <w:rFonts w:ascii="Franklin Gothic Book" w:hAnsi="Franklin Gothic Book" w:cs="Times New Roman"/>
        </w:rPr>
        <w:t>The process of utilizing hazard control zones shall continue until the incident hazards have been mitigated or the incident is over.</w:t>
      </w:r>
      <w:r w:rsidR="005D3448">
        <w:rPr>
          <w:rFonts w:ascii="Franklin Gothic Book" w:hAnsi="Franklin Gothic Book" w:cs="Times New Roman"/>
        </w:rPr>
        <w:t xml:space="preserve">  </w:t>
      </w:r>
    </w:p>
    <w:p w14:paraId="67388980" w14:textId="0AAF6D98" w:rsidR="00685773" w:rsidRDefault="002A06BF" w:rsidP="0008011E">
      <w:pPr>
        <w:rPr>
          <w:rFonts w:ascii="Franklin Gothic Book" w:hAnsi="Franklin Gothic Book" w:cs="Times New Roman"/>
        </w:rPr>
      </w:pPr>
      <w:r w:rsidRPr="002A06BF">
        <w:rPr>
          <w:rFonts w:ascii="Franklin Gothic Book" w:hAnsi="Franklin Gothic Book" w:cs="Times New Roman"/>
        </w:rPr>
        <w:t>The incident commander shall ensure that the protective clothing and equipment requirements of each control zone are commensurate with the hazards in the zone.</w:t>
      </w:r>
      <w:r>
        <w:rPr>
          <w:rFonts w:ascii="Franklin Gothic Book" w:hAnsi="Franklin Gothic Book" w:cs="Times New Roman"/>
        </w:rPr>
        <w:t xml:space="preserve">  </w:t>
      </w:r>
      <w:r w:rsidR="001D75D5" w:rsidRPr="001D75D5">
        <w:rPr>
          <w:rFonts w:ascii="Franklin Gothic Book" w:hAnsi="Franklin Gothic Book" w:cs="Times New Roman"/>
        </w:rPr>
        <w:t xml:space="preserve">All officers and members </w:t>
      </w:r>
      <w:proofErr w:type="gramStart"/>
      <w:r w:rsidR="001D75D5" w:rsidRPr="001D75D5">
        <w:rPr>
          <w:rFonts w:ascii="Franklin Gothic Book" w:hAnsi="Franklin Gothic Book" w:cs="Times New Roman"/>
        </w:rPr>
        <w:t>shall</w:t>
      </w:r>
      <w:proofErr w:type="gramEnd"/>
      <w:r w:rsidR="001D75D5" w:rsidRPr="001D75D5">
        <w:rPr>
          <w:rFonts w:ascii="Franklin Gothic Book" w:hAnsi="Franklin Gothic Book" w:cs="Times New Roman"/>
        </w:rPr>
        <w:t xml:space="preserve"> ensure the use of personal protective equipment is appropriate for the risks encountered in each zone.</w:t>
      </w:r>
    </w:p>
    <w:p w14:paraId="02016151" w14:textId="77777777" w:rsidR="00E554B0" w:rsidRDefault="004A4F8C" w:rsidP="00BA3AAB">
      <w:pPr>
        <w:spacing w:after="0"/>
        <w:rPr>
          <w:rFonts w:ascii="Franklin Gothic Book" w:hAnsi="Franklin Gothic Book" w:cs="Times New Roman"/>
        </w:rPr>
      </w:pPr>
      <w:r>
        <w:rPr>
          <w:rFonts w:ascii="Franklin Gothic Book" w:hAnsi="Franklin Gothic Book" w:cs="Times New Roman"/>
        </w:rPr>
        <w:t xml:space="preserve">The following rehabilitation zones </w:t>
      </w:r>
      <w:r w:rsidR="00E554B0">
        <w:rPr>
          <w:rFonts w:ascii="Franklin Gothic Book" w:hAnsi="Franklin Gothic Book" w:cs="Times New Roman"/>
        </w:rPr>
        <w:t>should be established:</w:t>
      </w:r>
    </w:p>
    <w:p w14:paraId="59EE8923" w14:textId="77777777" w:rsidR="00E81A0B" w:rsidRDefault="00790482" w:rsidP="00E554B0">
      <w:pPr>
        <w:pStyle w:val="ListParagraph"/>
        <w:numPr>
          <w:ilvl w:val="0"/>
          <w:numId w:val="5"/>
        </w:numPr>
        <w:rPr>
          <w:rFonts w:ascii="Franklin Gothic Book" w:hAnsi="Franklin Gothic Book" w:cs="Times New Roman"/>
        </w:rPr>
      </w:pPr>
      <w:r w:rsidRPr="00E554B0">
        <w:rPr>
          <w:rFonts w:ascii="Franklin Gothic Book" w:hAnsi="Franklin Gothic Book" w:cs="Times New Roman"/>
        </w:rPr>
        <w:t xml:space="preserve">A no-entry zone is an area at an incident scene </w:t>
      </w:r>
      <w:proofErr w:type="gramStart"/>
      <w:r w:rsidRPr="00E554B0">
        <w:rPr>
          <w:rFonts w:ascii="Franklin Gothic Book" w:hAnsi="Franklin Gothic Book" w:cs="Times New Roman"/>
        </w:rPr>
        <w:t>that</w:t>
      </w:r>
      <w:proofErr w:type="gramEnd"/>
      <w:r w:rsidRPr="00E554B0">
        <w:rPr>
          <w:rFonts w:ascii="Franklin Gothic Book" w:hAnsi="Franklin Gothic Book" w:cs="Times New Roman"/>
        </w:rPr>
        <w:t xml:space="preserve"> no person(s) shall be permitted to enter due to imminent hazard(s), dangerous conditions, or the need to protect evidence.</w:t>
      </w:r>
      <w:r w:rsidR="004A4F8C" w:rsidRPr="00E554B0">
        <w:rPr>
          <w:rFonts w:ascii="Franklin Gothic Book" w:hAnsi="Franklin Gothic Book" w:cs="Times New Roman"/>
        </w:rPr>
        <w:t xml:space="preserve">  </w:t>
      </w:r>
    </w:p>
    <w:p w14:paraId="6CB98F4C" w14:textId="77777777" w:rsidR="00E81A0B" w:rsidRDefault="00E81A0B" w:rsidP="00E554B0">
      <w:pPr>
        <w:pStyle w:val="ListParagraph"/>
        <w:numPr>
          <w:ilvl w:val="0"/>
          <w:numId w:val="5"/>
        </w:numPr>
        <w:rPr>
          <w:rFonts w:ascii="Franklin Gothic Book" w:hAnsi="Franklin Gothic Book" w:cs="Times New Roman"/>
        </w:rPr>
      </w:pPr>
      <w:r w:rsidRPr="00E81A0B">
        <w:rPr>
          <w:rFonts w:ascii="Franklin Gothic Book" w:hAnsi="Franklin Gothic Book" w:cs="Times New Roman"/>
        </w:rPr>
        <w:t>The hot zone is the area presenting the greatest risk of contamination to members.</w:t>
      </w:r>
      <w:r>
        <w:rPr>
          <w:rFonts w:ascii="Franklin Gothic Book" w:hAnsi="Franklin Gothic Book" w:cs="Times New Roman"/>
        </w:rPr>
        <w:t xml:space="preserve"> </w:t>
      </w:r>
    </w:p>
    <w:p w14:paraId="5BEABCF9" w14:textId="480AADA8" w:rsidR="001D75D5" w:rsidRDefault="00E81A0B" w:rsidP="00E554B0">
      <w:pPr>
        <w:pStyle w:val="ListParagraph"/>
        <w:numPr>
          <w:ilvl w:val="0"/>
          <w:numId w:val="5"/>
        </w:numPr>
        <w:rPr>
          <w:rFonts w:ascii="Franklin Gothic Book" w:hAnsi="Franklin Gothic Book" w:cs="Times New Roman"/>
        </w:rPr>
      </w:pPr>
      <w:r w:rsidRPr="00E81A0B">
        <w:rPr>
          <w:rFonts w:ascii="Franklin Gothic Book" w:hAnsi="Franklin Gothic Book" w:cs="Times New Roman"/>
        </w:rPr>
        <w:t>The warm zone shall serve as a limited access area where contamination reduction activities are implemented if the threat of cross-contamination persists.</w:t>
      </w:r>
      <w:r w:rsidR="00B27949">
        <w:rPr>
          <w:rFonts w:ascii="Franklin Gothic Book" w:hAnsi="Franklin Gothic Book" w:cs="Times New Roman"/>
        </w:rPr>
        <w:t xml:space="preserve">  </w:t>
      </w:r>
      <w:r w:rsidR="00B27949" w:rsidRPr="00B27949">
        <w:rPr>
          <w:rFonts w:ascii="Franklin Gothic Book" w:hAnsi="Franklin Gothic Book" w:cs="Times New Roman"/>
        </w:rPr>
        <w:t>Preliminary exposure reduction shall be conducted in the warm zone.</w:t>
      </w:r>
    </w:p>
    <w:p w14:paraId="0220F031" w14:textId="050D58CB" w:rsidR="00BA3AAB" w:rsidRDefault="00BA3AAB" w:rsidP="00E554B0">
      <w:pPr>
        <w:pStyle w:val="ListParagraph"/>
        <w:numPr>
          <w:ilvl w:val="0"/>
          <w:numId w:val="5"/>
        </w:numPr>
        <w:rPr>
          <w:rFonts w:ascii="Franklin Gothic Book" w:hAnsi="Franklin Gothic Book" w:cs="Times New Roman"/>
        </w:rPr>
      </w:pPr>
      <w:r w:rsidRPr="00BA3AAB">
        <w:rPr>
          <w:rFonts w:ascii="Franklin Gothic Book" w:hAnsi="Franklin Gothic Book" w:cs="Times New Roman"/>
        </w:rPr>
        <w:t>A cold zone shall be established outside the area where contamination is being mitigated.</w:t>
      </w:r>
    </w:p>
    <w:p w14:paraId="6BF92B3C" w14:textId="6ED00268" w:rsidR="00BA3AAB" w:rsidRPr="00BA3AAB" w:rsidRDefault="0049460A" w:rsidP="00BA3AAB">
      <w:pPr>
        <w:rPr>
          <w:rFonts w:ascii="Franklin Gothic Book" w:hAnsi="Franklin Gothic Book" w:cs="Times New Roman"/>
        </w:rPr>
      </w:pPr>
      <w:r w:rsidRPr="0049460A">
        <w:rPr>
          <w:rFonts w:ascii="Franklin Gothic Book" w:hAnsi="Franklin Gothic Book" w:cs="Times New Roman"/>
        </w:rPr>
        <w:t xml:space="preserve">When protective clothing or equipment has become soiled or contaminated, members shall </w:t>
      </w:r>
      <w:r w:rsidR="00F6034F">
        <w:rPr>
          <w:rFonts w:ascii="Franklin Gothic Book" w:hAnsi="Franklin Gothic Book" w:cs="Times New Roman"/>
        </w:rPr>
        <w:t>perform preliminary exposure reduction,</w:t>
      </w:r>
      <w:r w:rsidRPr="0049460A">
        <w:rPr>
          <w:rFonts w:ascii="Franklin Gothic Book" w:hAnsi="Franklin Gothic Book" w:cs="Times New Roman"/>
        </w:rPr>
        <w:t xml:space="preserve"> followed by advanced or specialized cleaning</w:t>
      </w:r>
      <w:r>
        <w:rPr>
          <w:rFonts w:ascii="Franklin Gothic Book" w:hAnsi="Franklin Gothic Book" w:cs="Times New Roman"/>
        </w:rPr>
        <w:t>.</w:t>
      </w:r>
      <w:r w:rsidR="009E19FD">
        <w:rPr>
          <w:rFonts w:ascii="Franklin Gothic Book" w:hAnsi="Franklin Gothic Book" w:cs="Times New Roman"/>
        </w:rPr>
        <w:t xml:space="preserve"> </w:t>
      </w:r>
      <w:r w:rsidR="009E19FD" w:rsidRPr="009E19FD">
        <w:rPr>
          <w:rFonts w:ascii="Franklin Gothic Book" w:hAnsi="Franklin Gothic Book" w:cs="Times New Roman"/>
        </w:rPr>
        <w:t>Dry or wet mitigation techniques shall be conducted prior to the removal of any ensemble or ensemble elements.</w:t>
      </w:r>
      <w:r w:rsidR="009E19FD">
        <w:rPr>
          <w:rFonts w:ascii="Franklin Gothic Book" w:hAnsi="Franklin Gothic Book" w:cs="Times New Roman"/>
        </w:rPr>
        <w:t xml:space="preserve"> </w:t>
      </w:r>
      <w:r>
        <w:rPr>
          <w:rFonts w:ascii="Franklin Gothic Book" w:hAnsi="Franklin Gothic Book" w:cs="Times New Roman"/>
        </w:rPr>
        <w:t xml:space="preserve">  </w:t>
      </w:r>
      <w:r w:rsidRPr="00F6034F">
        <w:rPr>
          <w:rFonts w:ascii="Franklin Gothic Book" w:hAnsi="Franklin Gothic Book" w:cs="Times New Roman"/>
          <w:color w:val="FF0000"/>
        </w:rPr>
        <w:t xml:space="preserve">(See NFPA </w:t>
      </w:r>
      <w:r w:rsidR="00F6034F" w:rsidRPr="00F6034F">
        <w:rPr>
          <w:rFonts w:ascii="Franklin Gothic Book" w:hAnsi="Franklin Gothic Book" w:cs="Times New Roman"/>
          <w:color w:val="FF0000"/>
        </w:rPr>
        <w:t>1851)</w:t>
      </w:r>
    </w:p>
    <w:p w14:paraId="21876F6C" w14:textId="04C4EB09" w:rsidR="00E83590" w:rsidRDefault="0055765E">
      <w:pPr>
        <w:rPr>
          <w:rFonts w:ascii="Franklin Gothic Book" w:hAnsi="Franklin Gothic Book" w:cs="Times New Roman"/>
        </w:rPr>
      </w:pPr>
      <w:r w:rsidRPr="0055765E">
        <w:rPr>
          <w:rFonts w:ascii="Franklin Gothic Book" w:hAnsi="Franklin Gothic Book" w:cs="Times New Roman"/>
        </w:rPr>
        <w:t>Members shall remain on supplied air or other appropriate respiratory protection during preliminary exposure reduction.</w:t>
      </w:r>
      <w:r>
        <w:rPr>
          <w:rFonts w:ascii="Franklin Gothic Book" w:hAnsi="Franklin Gothic Book" w:cs="Times New Roman"/>
        </w:rPr>
        <w:t xml:space="preserve">  </w:t>
      </w:r>
      <w:r w:rsidR="000F623B" w:rsidRPr="000F623B">
        <w:rPr>
          <w:rFonts w:ascii="Franklin Gothic Book" w:hAnsi="Franklin Gothic Book" w:cs="Times New Roman"/>
        </w:rPr>
        <w:t>Members assisting with preliminary exposure reduction shall use appropriate protective clothing, including respiratory protection.</w:t>
      </w:r>
      <w:r w:rsidR="000F623B">
        <w:rPr>
          <w:rFonts w:ascii="Franklin Gothic Book" w:hAnsi="Franklin Gothic Book" w:cs="Times New Roman"/>
        </w:rPr>
        <w:t xml:space="preserve">  </w:t>
      </w:r>
      <w:r w:rsidR="00CA75A1" w:rsidRPr="00CA75A1">
        <w:rPr>
          <w:rFonts w:ascii="Franklin Gothic Book" w:hAnsi="Franklin Gothic Book" w:cs="Times New Roman"/>
        </w:rPr>
        <w:t>Incidents where known hazardous materials, industrial chemicals, or asbestos are involved shall require a decontamination or disposal process for the hazards encountered.</w:t>
      </w:r>
    </w:p>
    <w:p w14:paraId="4FB0C91A" w14:textId="17606583" w:rsidR="00CA75A1" w:rsidRDefault="00D32424">
      <w:pPr>
        <w:rPr>
          <w:rFonts w:ascii="Franklin Gothic Book" w:hAnsi="Franklin Gothic Book" w:cs="Times New Roman"/>
        </w:rPr>
      </w:pPr>
      <w:r w:rsidRPr="00D32424">
        <w:rPr>
          <w:rFonts w:ascii="Franklin Gothic Book" w:hAnsi="Franklin Gothic Book" w:cs="Times New Roman"/>
        </w:rPr>
        <w:lastRenderedPageBreak/>
        <w:t xml:space="preserve">Personnel shall </w:t>
      </w:r>
      <w:proofErr w:type="gramStart"/>
      <w:r w:rsidRPr="00D32424">
        <w:rPr>
          <w:rFonts w:ascii="Franklin Gothic Book" w:hAnsi="Franklin Gothic Book" w:cs="Times New Roman"/>
        </w:rPr>
        <w:t>doff</w:t>
      </w:r>
      <w:proofErr w:type="gramEnd"/>
      <w:r w:rsidRPr="00D32424">
        <w:rPr>
          <w:rFonts w:ascii="Franklin Gothic Book" w:hAnsi="Franklin Gothic Book" w:cs="Times New Roman"/>
        </w:rPr>
        <w:t xml:space="preserve"> contaminated protective clothing prior to entering the cold zone.</w:t>
      </w:r>
      <w:r>
        <w:rPr>
          <w:rFonts w:ascii="Franklin Gothic Book" w:hAnsi="Franklin Gothic Book" w:cs="Times New Roman"/>
        </w:rPr>
        <w:t xml:space="preserve">  </w:t>
      </w:r>
      <w:r w:rsidR="00963A35" w:rsidRPr="00963A35">
        <w:rPr>
          <w:rFonts w:ascii="Franklin Gothic Book" w:hAnsi="Franklin Gothic Book" w:cs="Times New Roman"/>
        </w:rPr>
        <w:t>Immediately after doffing contaminated protective equipment, and prior to entering the cold zone, personnel shall wipe all exposed skin areas with soap and water or an appropriate skin wipe if soap and water are not available.</w:t>
      </w:r>
    </w:p>
    <w:p w14:paraId="21B2771A" w14:textId="5713A889" w:rsidR="00963A35" w:rsidRPr="006C3C13" w:rsidRDefault="002527FD">
      <w:pPr>
        <w:rPr>
          <w:rFonts w:ascii="Franklin Gothic Book" w:hAnsi="Franklin Gothic Book" w:cs="Times New Roman"/>
          <w:u w:val="single"/>
        </w:rPr>
      </w:pPr>
      <w:r w:rsidRPr="006C3C13">
        <w:rPr>
          <w:rFonts w:ascii="Franklin Gothic Book" w:hAnsi="Franklin Gothic Book" w:cs="Times New Roman"/>
          <w:u w:val="single"/>
        </w:rPr>
        <w:t>Incident Scene and Training Exercise Rehabilitation</w:t>
      </w:r>
    </w:p>
    <w:p w14:paraId="24A87144" w14:textId="03B51E93" w:rsidR="002527FD" w:rsidRDefault="00516B4B">
      <w:pPr>
        <w:rPr>
          <w:rFonts w:ascii="Franklin Gothic Book" w:hAnsi="Franklin Gothic Book" w:cs="Times New Roman"/>
        </w:rPr>
      </w:pPr>
      <w:r w:rsidRPr="00516B4B">
        <w:rPr>
          <w:rFonts w:ascii="Franklin Gothic Book" w:hAnsi="Franklin Gothic Book" w:cs="Times New Roman"/>
        </w:rPr>
        <w:t xml:space="preserve">Rehabilitation shall commence whenever the physical or mental demands of an incident operation or training exercise </w:t>
      </w:r>
      <w:r w:rsidR="00CC0BF0">
        <w:rPr>
          <w:rFonts w:ascii="Franklin Gothic Book" w:hAnsi="Franklin Gothic Book" w:cs="Times New Roman"/>
        </w:rPr>
        <w:t>pose</w:t>
      </w:r>
      <w:r w:rsidRPr="00516B4B">
        <w:rPr>
          <w:rFonts w:ascii="Franklin Gothic Book" w:hAnsi="Franklin Gothic Book" w:cs="Times New Roman"/>
        </w:rPr>
        <w:t> a potential safety or health risk to members.</w:t>
      </w:r>
    </w:p>
    <w:p w14:paraId="13B6A9C2" w14:textId="6E5CB773" w:rsidR="00516B4B" w:rsidRDefault="002A414A">
      <w:pPr>
        <w:rPr>
          <w:rFonts w:ascii="Franklin Gothic Book" w:hAnsi="Franklin Gothic Book" w:cs="Times New Roman"/>
        </w:rPr>
      </w:pPr>
      <w:r w:rsidRPr="002A414A">
        <w:rPr>
          <w:rFonts w:ascii="Franklin Gothic Book" w:hAnsi="Franklin Gothic Book" w:cs="Times New Roman"/>
        </w:rPr>
        <w:t>Rehabilitation at small-scale and routine incidents shall be crew-based, also known as self-rehab.</w:t>
      </w:r>
      <w:r>
        <w:rPr>
          <w:rFonts w:ascii="Franklin Gothic Book" w:hAnsi="Franklin Gothic Book" w:cs="Times New Roman"/>
        </w:rPr>
        <w:t xml:space="preserve">  </w:t>
      </w:r>
      <w:r w:rsidRPr="002A414A">
        <w:rPr>
          <w:rFonts w:ascii="Franklin Gothic Book" w:hAnsi="Franklin Gothic Book" w:cs="Times New Roman"/>
        </w:rPr>
        <w:t>Rehabilitation shall be formalized into a rehabilitation group based on the incident size, scope, duration, or complexity.</w:t>
      </w:r>
    </w:p>
    <w:p w14:paraId="288902D2" w14:textId="52AF830F" w:rsidR="00CC0BF0" w:rsidRDefault="00AE7AD0">
      <w:pPr>
        <w:rPr>
          <w:rFonts w:ascii="Franklin Gothic Book" w:hAnsi="Franklin Gothic Book" w:cs="Times New Roman"/>
        </w:rPr>
      </w:pPr>
      <w:r w:rsidRPr="00AE7AD0">
        <w:rPr>
          <w:rFonts w:ascii="Franklin Gothic Book" w:hAnsi="Franklin Gothic Book" w:cs="Times New Roman"/>
        </w:rPr>
        <w:t xml:space="preserve">Members shall be assigned to rehabilitation </w:t>
      </w:r>
      <w:r w:rsidRPr="003C1FEB">
        <w:rPr>
          <w:rFonts w:ascii="Franklin Gothic Book" w:hAnsi="Franklin Gothic Book" w:cs="Times New Roman"/>
          <w:color w:val="FF0000"/>
        </w:rPr>
        <w:t>insert agency’s crew rotation to rehab policy</w:t>
      </w:r>
      <w:r w:rsidRPr="00AE7AD0">
        <w:rPr>
          <w:rFonts w:ascii="Franklin Gothic Book" w:hAnsi="Franklin Gothic Book" w:cs="Times New Roman"/>
        </w:rPr>
        <w:t>.</w:t>
      </w:r>
      <w:r w:rsidR="003C1FEB">
        <w:rPr>
          <w:rFonts w:ascii="Franklin Gothic Book" w:hAnsi="Franklin Gothic Book" w:cs="Times New Roman"/>
        </w:rPr>
        <w:t xml:space="preserve">  </w:t>
      </w:r>
      <w:r w:rsidR="003C1FEB" w:rsidRPr="003C1FEB">
        <w:rPr>
          <w:rFonts w:ascii="Franklin Gothic Book" w:hAnsi="Franklin Gothic Book" w:cs="Times New Roman"/>
        </w:rPr>
        <w:t>Members shall undergo rehabilitation following the use of a self-contained breathing apparatus (SCBA) cylinder or after 40 minutes of intense work without SCBA.</w:t>
      </w:r>
      <w:r w:rsidR="006F264C">
        <w:rPr>
          <w:rFonts w:ascii="Franklin Gothic Book" w:hAnsi="Franklin Gothic Book" w:cs="Times New Roman"/>
        </w:rPr>
        <w:t xml:space="preserve">  </w:t>
      </w:r>
      <w:r w:rsidR="006F264C" w:rsidRPr="006F264C">
        <w:rPr>
          <w:rFonts w:ascii="Franklin Gothic Book" w:hAnsi="Franklin Gothic Book" w:cs="Times New Roman"/>
        </w:rPr>
        <w:t>A supervisor shall be permitted to adjust the requirements</w:t>
      </w:r>
      <w:r w:rsidR="006F264C">
        <w:rPr>
          <w:rFonts w:ascii="Franklin Gothic Book" w:hAnsi="Franklin Gothic Book" w:cs="Times New Roman"/>
        </w:rPr>
        <w:t xml:space="preserve"> </w:t>
      </w:r>
      <w:proofErr w:type="gramStart"/>
      <w:r w:rsidR="006F264C" w:rsidRPr="006F264C">
        <w:rPr>
          <w:rFonts w:ascii="Franklin Gothic Book" w:hAnsi="Franklin Gothic Book" w:cs="Times New Roman"/>
        </w:rPr>
        <w:t>in order to</w:t>
      </w:r>
      <w:proofErr w:type="gramEnd"/>
      <w:r w:rsidR="006F264C" w:rsidRPr="006F264C">
        <w:rPr>
          <w:rFonts w:ascii="Franklin Gothic Book" w:hAnsi="Franklin Gothic Book" w:cs="Times New Roman"/>
        </w:rPr>
        <w:t xml:space="preserve"> address incident-related life safety, rescue, and patient care.</w:t>
      </w:r>
    </w:p>
    <w:p w14:paraId="241EAB39" w14:textId="09002276" w:rsidR="00AC7105" w:rsidRPr="00106A26" w:rsidRDefault="00AC7105">
      <w:pPr>
        <w:rPr>
          <w:rFonts w:ascii="Franklin Gothic Book" w:hAnsi="Franklin Gothic Book" w:cs="Times New Roman"/>
          <w:color w:val="000000" w:themeColor="text1"/>
        </w:rPr>
      </w:pPr>
      <w:r w:rsidRPr="00AC7105">
        <w:rPr>
          <w:rFonts w:ascii="Franklin Gothic Book" w:hAnsi="Franklin Gothic Book" w:cs="Times New Roman"/>
        </w:rPr>
        <w:t xml:space="preserve">For training </w:t>
      </w:r>
      <w:r w:rsidR="00B763F8" w:rsidRPr="00AC7105">
        <w:rPr>
          <w:rFonts w:ascii="Franklin Gothic Book" w:hAnsi="Franklin Gothic Book" w:cs="Times New Roman"/>
        </w:rPr>
        <w:t xml:space="preserve">exercises </w:t>
      </w:r>
      <w:r w:rsidRPr="00AC7105">
        <w:rPr>
          <w:rFonts w:ascii="Franklin Gothic Book" w:hAnsi="Franklin Gothic Book" w:cs="Times New Roman"/>
        </w:rPr>
        <w:t xml:space="preserve">and </w:t>
      </w:r>
      <w:r w:rsidR="00B763F8">
        <w:rPr>
          <w:rFonts w:ascii="Franklin Gothic Book" w:hAnsi="Franklin Gothic Book" w:cs="Times New Roman"/>
        </w:rPr>
        <w:t>prolonged planned events</w:t>
      </w:r>
      <w:r w:rsidR="00D82F37">
        <w:rPr>
          <w:rFonts w:ascii="Franklin Gothic Book" w:hAnsi="Franklin Gothic Book" w:cs="Times New Roman"/>
        </w:rPr>
        <w:t>,</w:t>
      </w:r>
      <w:r w:rsidRPr="00AC7105">
        <w:rPr>
          <w:rFonts w:ascii="Franklin Gothic Book" w:hAnsi="Franklin Gothic Book" w:cs="Times New Roman"/>
        </w:rPr>
        <w:t xml:space="preserve"> crew</w:t>
      </w:r>
      <w:r w:rsidR="00D82F37">
        <w:rPr>
          <w:rFonts w:ascii="Franklin Gothic Book" w:hAnsi="Franklin Gothic Book" w:cs="Times New Roman"/>
        </w:rPr>
        <w:t>s</w:t>
      </w:r>
      <w:r w:rsidRPr="00AC7105">
        <w:rPr>
          <w:rFonts w:ascii="Franklin Gothic Book" w:hAnsi="Franklin Gothic Book" w:cs="Times New Roman"/>
        </w:rPr>
        <w:t xml:space="preserve"> shall be </w:t>
      </w:r>
      <w:r w:rsidR="00D82F37">
        <w:rPr>
          <w:rFonts w:ascii="Franklin Gothic Book" w:hAnsi="Franklin Gothic Book" w:cs="Times New Roman"/>
        </w:rPr>
        <w:t>rotated to rehabilitation</w:t>
      </w:r>
      <w:r w:rsidRPr="00AC7105">
        <w:rPr>
          <w:rFonts w:ascii="Franklin Gothic Book" w:hAnsi="Franklin Gothic Book" w:cs="Times New Roman"/>
        </w:rPr>
        <w:t>.</w:t>
      </w:r>
      <w:r w:rsidR="00161D17">
        <w:rPr>
          <w:rFonts w:ascii="Franklin Gothic Book" w:hAnsi="Franklin Gothic Book" w:cs="Times New Roman"/>
        </w:rPr>
        <w:t xml:space="preserve">  </w:t>
      </w:r>
      <w:r w:rsidR="00161D17" w:rsidRPr="00161D17">
        <w:rPr>
          <w:rFonts w:ascii="Franklin Gothic Book" w:hAnsi="Franklin Gothic Book" w:cs="Times New Roman"/>
          <w:color w:val="FF0000"/>
        </w:rPr>
        <w:t>(See NFPA 1403</w:t>
      </w:r>
      <w:proofErr w:type="gramStart"/>
      <w:r w:rsidR="00161D17" w:rsidRPr="00161D17">
        <w:rPr>
          <w:rFonts w:ascii="Franklin Gothic Book" w:hAnsi="Franklin Gothic Book" w:cs="Times New Roman"/>
          <w:color w:val="FF0000"/>
        </w:rPr>
        <w:t>)</w:t>
      </w:r>
      <w:r w:rsidR="00106A26">
        <w:rPr>
          <w:rFonts w:ascii="Franklin Gothic Book" w:hAnsi="Franklin Gothic Book" w:cs="Times New Roman"/>
          <w:color w:val="000000" w:themeColor="text1"/>
        </w:rPr>
        <w:t xml:space="preserve">  </w:t>
      </w:r>
      <w:r w:rsidR="00106A26" w:rsidRPr="00106A26">
        <w:rPr>
          <w:rFonts w:ascii="Franklin Gothic Book" w:hAnsi="Franklin Gothic Book" w:cs="Times New Roman"/>
          <w:color w:val="000000" w:themeColor="text1"/>
        </w:rPr>
        <w:t>Crews</w:t>
      </w:r>
      <w:proofErr w:type="gramEnd"/>
      <w:r w:rsidR="00106A26" w:rsidRPr="00106A26">
        <w:rPr>
          <w:rFonts w:ascii="Franklin Gothic Book" w:hAnsi="Franklin Gothic Book" w:cs="Times New Roman"/>
          <w:color w:val="000000" w:themeColor="text1"/>
        </w:rPr>
        <w:t xml:space="preserve"> shall be rotated as </w:t>
      </w:r>
      <w:r w:rsidR="00F56005">
        <w:rPr>
          <w:rFonts w:ascii="Franklin Gothic Book" w:hAnsi="Franklin Gothic Book" w:cs="Times New Roman"/>
          <w:color w:val="000000" w:themeColor="text1"/>
        </w:rPr>
        <w:t xml:space="preserve">frequently and as </w:t>
      </w:r>
      <w:r w:rsidR="00106A26" w:rsidRPr="00106A26">
        <w:rPr>
          <w:rFonts w:ascii="Franklin Gothic Book" w:hAnsi="Franklin Gothic Book" w:cs="Times New Roman"/>
          <w:color w:val="000000" w:themeColor="text1"/>
        </w:rPr>
        <w:t>necessary to allow for rehabilitation.</w:t>
      </w:r>
    </w:p>
    <w:p w14:paraId="15390F30" w14:textId="232A6BFA" w:rsidR="00161D17" w:rsidRDefault="00C97B61">
      <w:pPr>
        <w:rPr>
          <w:rFonts w:ascii="Franklin Gothic Book" w:hAnsi="Franklin Gothic Book" w:cs="Times New Roman"/>
        </w:rPr>
      </w:pPr>
      <w:r w:rsidRPr="00C97B61">
        <w:rPr>
          <w:rFonts w:ascii="Franklin Gothic Book" w:hAnsi="Franklin Gothic Book" w:cs="Times New Roman"/>
        </w:rPr>
        <w:t>The incident commander (IC) shall ensure that a rehabilitation group is established when indicated.</w:t>
      </w:r>
      <w:r w:rsidR="00CF3036">
        <w:rPr>
          <w:rFonts w:ascii="Franklin Gothic Book" w:hAnsi="Franklin Gothic Book" w:cs="Times New Roman"/>
        </w:rPr>
        <w:t xml:space="preserve">  </w:t>
      </w:r>
      <w:r w:rsidR="00CF3036" w:rsidRPr="00CF3036">
        <w:rPr>
          <w:rFonts w:ascii="Franklin Gothic Book" w:hAnsi="Franklin Gothic Book" w:cs="Times New Roman"/>
        </w:rPr>
        <w:t>The IC shall consider the circumstances of each incident and make adequate provisions early in the incident for the rest and rehabilitation of all members operating at the scene.</w:t>
      </w:r>
    </w:p>
    <w:p w14:paraId="67042FEE" w14:textId="562FFA51" w:rsidR="00CF3036" w:rsidRDefault="0026404D">
      <w:pPr>
        <w:rPr>
          <w:rFonts w:ascii="Franklin Gothic Book" w:hAnsi="Franklin Gothic Book" w:cs="Times New Roman"/>
        </w:rPr>
      </w:pPr>
      <w:r>
        <w:rPr>
          <w:rFonts w:ascii="Franklin Gothic Book" w:hAnsi="Franklin Gothic Book" w:cs="Times New Roman"/>
        </w:rPr>
        <w:t>Fire and EMS crew s</w:t>
      </w:r>
      <w:r w:rsidRPr="0026404D">
        <w:rPr>
          <w:rFonts w:ascii="Franklin Gothic Book" w:hAnsi="Franklin Gothic Book" w:cs="Times New Roman"/>
        </w:rPr>
        <w:t xml:space="preserve">upervisors </w:t>
      </w:r>
      <w:r w:rsidR="002552E7" w:rsidRPr="0026404D">
        <w:rPr>
          <w:rFonts w:ascii="Franklin Gothic Book" w:hAnsi="Franklin Gothic Book" w:cs="Times New Roman"/>
        </w:rPr>
        <w:t>should</w:t>
      </w:r>
      <w:r w:rsidRPr="0026404D">
        <w:rPr>
          <w:rFonts w:ascii="Franklin Gothic Book" w:hAnsi="Franklin Gothic Book" w:cs="Times New Roman"/>
        </w:rPr>
        <w:t xml:space="preserve"> maintain </w:t>
      </w:r>
      <w:r w:rsidR="00D96AE8">
        <w:rPr>
          <w:rFonts w:ascii="Franklin Gothic Book" w:hAnsi="Franklin Gothic Book" w:cs="Times New Roman"/>
        </w:rPr>
        <w:t>awareness of the physical and mental conditions of each member within their span of control and ensure adequate measures are taken to ensure</w:t>
      </w:r>
      <w:r w:rsidRPr="0026404D">
        <w:rPr>
          <w:rFonts w:ascii="Franklin Gothic Book" w:hAnsi="Franklin Gothic Book" w:cs="Times New Roman"/>
        </w:rPr>
        <w:t xml:space="preserve"> each member’s safety and health.</w:t>
      </w:r>
      <w:r w:rsidR="001F70B7">
        <w:rPr>
          <w:rFonts w:ascii="Franklin Gothic Book" w:hAnsi="Franklin Gothic Book" w:cs="Times New Roman"/>
        </w:rPr>
        <w:t xml:space="preserve">  </w:t>
      </w:r>
      <w:r w:rsidR="001F70B7" w:rsidRPr="001F70B7">
        <w:rPr>
          <w:rFonts w:ascii="Franklin Gothic Book" w:hAnsi="Franklin Gothic Book" w:cs="Times New Roman"/>
        </w:rPr>
        <w:t>Supervisors shall continuously assess their crew members to determine their need for rehabilitation</w:t>
      </w:r>
      <w:r w:rsidR="004F5895">
        <w:rPr>
          <w:rFonts w:ascii="Franklin Gothic Book" w:hAnsi="Franklin Gothic Book" w:cs="Times New Roman"/>
        </w:rPr>
        <w:t xml:space="preserve"> and</w:t>
      </w:r>
      <w:r w:rsidR="004F5895" w:rsidRPr="004F5895">
        <w:rPr>
          <w:rFonts w:ascii="Franklin Gothic Book" w:hAnsi="Franklin Gothic Book" w:cs="Times New Roman"/>
        </w:rPr>
        <w:t xml:space="preserve"> assess incident demobilization and post-incident recovery processes.</w:t>
      </w:r>
    </w:p>
    <w:p w14:paraId="43A853BE" w14:textId="77777777" w:rsidR="005E39DC" w:rsidRDefault="000C4951" w:rsidP="003C0AA3">
      <w:pPr>
        <w:spacing w:after="0"/>
        <w:rPr>
          <w:rFonts w:ascii="Franklin Gothic Book" w:hAnsi="Franklin Gothic Book" w:cs="Times New Roman"/>
        </w:rPr>
      </w:pPr>
      <w:r w:rsidRPr="000C4951">
        <w:rPr>
          <w:rFonts w:ascii="Franklin Gothic Book" w:hAnsi="Franklin Gothic Book" w:cs="Times New Roman"/>
        </w:rPr>
        <w:t xml:space="preserve">When formal rehabilitation is established, </w:t>
      </w:r>
      <w:r>
        <w:rPr>
          <w:rFonts w:ascii="Franklin Gothic Book" w:hAnsi="Franklin Gothic Book" w:cs="Times New Roman"/>
        </w:rPr>
        <w:t>a</w:t>
      </w:r>
      <w:r w:rsidRPr="000C4951">
        <w:rPr>
          <w:rFonts w:ascii="Franklin Gothic Book" w:hAnsi="Franklin Gothic Book" w:cs="Times New Roman"/>
        </w:rPr>
        <w:t xml:space="preserve"> rehabilitation manager shall be </w:t>
      </w:r>
      <w:r>
        <w:rPr>
          <w:rFonts w:ascii="Franklin Gothic Book" w:hAnsi="Franklin Gothic Book" w:cs="Times New Roman"/>
        </w:rPr>
        <w:t xml:space="preserve">named and be </w:t>
      </w:r>
      <w:r w:rsidRPr="000C4951">
        <w:rPr>
          <w:rFonts w:ascii="Franklin Gothic Book" w:hAnsi="Franklin Gothic Book" w:cs="Times New Roman"/>
        </w:rPr>
        <w:t>responsible for all rehabilitation activities.</w:t>
      </w:r>
      <w:r w:rsidR="00D37645">
        <w:rPr>
          <w:rFonts w:ascii="Franklin Gothic Book" w:hAnsi="Franklin Gothic Book" w:cs="Times New Roman"/>
        </w:rPr>
        <w:t xml:space="preserve">  </w:t>
      </w:r>
    </w:p>
    <w:p w14:paraId="51520900" w14:textId="08094043" w:rsidR="004F5895" w:rsidRDefault="00D37645" w:rsidP="005E39DC">
      <w:pPr>
        <w:pStyle w:val="ListParagraph"/>
        <w:numPr>
          <w:ilvl w:val="0"/>
          <w:numId w:val="6"/>
        </w:numPr>
        <w:rPr>
          <w:rFonts w:ascii="Franklin Gothic Book" w:hAnsi="Franklin Gothic Book" w:cs="Times New Roman"/>
        </w:rPr>
      </w:pPr>
      <w:r w:rsidRPr="005E39DC">
        <w:rPr>
          <w:rFonts w:ascii="Franklin Gothic Book" w:hAnsi="Franklin Gothic Book" w:cs="Times New Roman"/>
        </w:rPr>
        <w:t xml:space="preserve">The rehabilitation manager shall designate responder rehabilitation location(s) and have the location(s) communicated to incident personnel.  </w:t>
      </w:r>
      <w:r w:rsidR="006921B2" w:rsidRPr="006921B2">
        <w:rPr>
          <w:rFonts w:ascii="Franklin Gothic Book" w:hAnsi="Franklin Gothic Book" w:cs="Times New Roman"/>
        </w:rPr>
        <w:t xml:space="preserve">When the size of the operation or geographic barriers limit members’ access to the rehabilitation area, the incident commander shall establish more than one rehabilitation area. </w:t>
      </w:r>
      <w:r w:rsidR="00C34CFF">
        <w:rPr>
          <w:rFonts w:ascii="Franklin Gothic Book" w:hAnsi="Franklin Gothic Book" w:cs="Times New Roman"/>
        </w:rPr>
        <w:t xml:space="preserve"> </w:t>
      </w:r>
      <w:r w:rsidR="00C34CFF" w:rsidRPr="00C34CFF">
        <w:rPr>
          <w:rFonts w:ascii="Franklin Gothic Book" w:hAnsi="Franklin Gothic Book" w:cs="Times New Roman"/>
        </w:rPr>
        <w:t xml:space="preserve">Each rehabilitation area shall be given a geographic name consistent with its location at the incident site. </w:t>
      </w:r>
      <w:r w:rsidR="00C34CFF">
        <w:rPr>
          <w:rFonts w:ascii="Franklin Gothic Book" w:hAnsi="Franklin Gothic Book" w:cs="Times New Roman"/>
        </w:rPr>
        <w:t xml:space="preserve"> </w:t>
      </w:r>
      <w:r w:rsidR="003B5966">
        <w:rPr>
          <w:rFonts w:ascii="Franklin Gothic Book" w:hAnsi="Franklin Gothic Book" w:cs="Times New Roman"/>
        </w:rPr>
        <w:t>Rehabilitation areas should meet the following characteristics:</w:t>
      </w:r>
    </w:p>
    <w:p w14:paraId="2027CA99" w14:textId="776DBA21" w:rsidR="003B5966" w:rsidRDefault="00DA3776" w:rsidP="003B5966">
      <w:pPr>
        <w:pStyle w:val="ListParagraph"/>
        <w:numPr>
          <w:ilvl w:val="1"/>
          <w:numId w:val="6"/>
        </w:numPr>
        <w:rPr>
          <w:rFonts w:ascii="Franklin Gothic Book" w:hAnsi="Franklin Gothic Book" w:cs="Times New Roman"/>
        </w:rPr>
      </w:pPr>
      <w:r>
        <w:rPr>
          <w:rFonts w:ascii="Franklin Gothic Book" w:hAnsi="Franklin Gothic Book" w:cs="Times New Roman"/>
        </w:rPr>
        <w:t>R</w:t>
      </w:r>
      <w:r w:rsidR="00106D5B" w:rsidRPr="00106D5B">
        <w:rPr>
          <w:rFonts w:ascii="Franklin Gothic Book" w:hAnsi="Franklin Gothic Book" w:cs="Times New Roman"/>
        </w:rPr>
        <w:t xml:space="preserve">ehabilitation shall </w:t>
      </w:r>
      <w:proofErr w:type="gramStart"/>
      <w:r w:rsidR="00106D5B" w:rsidRPr="00106D5B">
        <w:rPr>
          <w:rFonts w:ascii="Franklin Gothic Book" w:hAnsi="Franklin Gothic Book" w:cs="Times New Roman"/>
        </w:rPr>
        <w:t>be located in</w:t>
      </w:r>
      <w:proofErr w:type="gramEnd"/>
      <w:r w:rsidR="00106D5B" w:rsidRPr="00106D5B">
        <w:rPr>
          <w:rFonts w:ascii="Franklin Gothic Book" w:hAnsi="Franklin Gothic Book" w:cs="Times New Roman"/>
        </w:rPr>
        <w:t xml:space="preserve"> the cold (clean) zone</w:t>
      </w:r>
      <w:r>
        <w:rPr>
          <w:rFonts w:ascii="Franklin Gothic Book" w:hAnsi="Franklin Gothic Book" w:cs="Times New Roman"/>
        </w:rPr>
        <w:t xml:space="preserve"> and </w:t>
      </w:r>
      <w:r w:rsidRPr="00DA3776">
        <w:rPr>
          <w:rFonts w:ascii="Franklin Gothic Book" w:hAnsi="Franklin Gothic Book" w:cs="Times New Roman"/>
        </w:rPr>
        <w:t>include a gateway and a process for contamination reduction prior to PPE doffing.</w:t>
      </w:r>
    </w:p>
    <w:p w14:paraId="050EF47C" w14:textId="3ADD266F" w:rsidR="008C6914" w:rsidRDefault="008C6914" w:rsidP="003B5966">
      <w:pPr>
        <w:pStyle w:val="ListParagraph"/>
        <w:numPr>
          <w:ilvl w:val="1"/>
          <w:numId w:val="6"/>
        </w:numPr>
        <w:rPr>
          <w:rFonts w:ascii="Franklin Gothic Book" w:hAnsi="Franklin Gothic Book" w:cs="Times New Roman"/>
        </w:rPr>
      </w:pPr>
      <w:r w:rsidRPr="008C6914">
        <w:rPr>
          <w:rFonts w:ascii="Franklin Gothic Book" w:hAnsi="Franklin Gothic Book" w:cs="Times New Roman"/>
        </w:rPr>
        <w:t>The location shall provide protection from the prevailing environmental conditions.</w:t>
      </w:r>
      <w:r w:rsidR="002D6925">
        <w:rPr>
          <w:rFonts w:ascii="Franklin Gothic Book" w:hAnsi="Franklin Gothic Book" w:cs="Times New Roman"/>
        </w:rPr>
        <w:t xml:space="preserve">  </w:t>
      </w:r>
      <w:r w:rsidR="002D6925" w:rsidRPr="002D6925">
        <w:rPr>
          <w:rFonts w:ascii="Franklin Gothic Book" w:hAnsi="Franklin Gothic Book" w:cs="Times New Roman"/>
        </w:rPr>
        <w:t>For hot environments, the location shall include shade and/or air-conditioning and a place to sit.</w:t>
      </w:r>
      <w:r w:rsidR="002D6925">
        <w:rPr>
          <w:rFonts w:ascii="Franklin Gothic Book" w:hAnsi="Franklin Gothic Book" w:cs="Times New Roman"/>
        </w:rPr>
        <w:t xml:space="preserve">  </w:t>
      </w:r>
      <w:r w:rsidR="00677618" w:rsidRPr="00677618">
        <w:rPr>
          <w:rFonts w:ascii="Franklin Gothic Book" w:hAnsi="Franklin Gothic Book" w:cs="Times New Roman"/>
        </w:rPr>
        <w:t>For cold or wet environments, the location shall provide dry, protected areas out of the wind, heated areas, and a place to sit.</w:t>
      </w:r>
    </w:p>
    <w:p w14:paraId="4B7CEF9B" w14:textId="4B917B33" w:rsidR="002D6925" w:rsidRDefault="00A265AE" w:rsidP="003B5966">
      <w:pPr>
        <w:pStyle w:val="ListParagraph"/>
        <w:numPr>
          <w:ilvl w:val="1"/>
          <w:numId w:val="6"/>
        </w:numPr>
        <w:rPr>
          <w:rFonts w:ascii="Franklin Gothic Book" w:hAnsi="Franklin Gothic Book" w:cs="Times New Roman"/>
        </w:rPr>
      </w:pPr>
      <w:r w:rsidRPr="00A265AE">
        <w:rPr>
          <w:rFonts w:ascii="Franklin Gothic Book" w:hAnsi="Franklin Gothic Book" w:cs="Times New Roman"/>
        </w:rPr>
        <w:t>The location shall be free of exhaust fumes from apparatus, vehicles, or equipment.</w:t>
      </w:r>
    </w:p>
    <w:p w14:paraId="5A1D9756" w14:textId="4E52D282" w:rsidR="00A265AE" w:rsidRDefault="00A265AE" w:rsidP="003B5966">
      <w:pPr>
        <w:pStyle w:val="ListParagraph"/>
        <w:numPr>
          <w:ilvl w:val="1"/>
          <w:numId w:val="6"/>
        </w:numPr>
        <w:rPr>
          <w:rFonts w:ascii="Franklin Gothic Book" w:hAnsi="Franklin Gothic Book" w:cs="Times New Roman"/>
        </w:rPr>
      </w:pPr>
      <w:r w:rsidRPr="00A265AE">
        <w:rPr>
          <w:rFonts w:ascii="Franklin Gothic Book" w:hAnsi="Franklin Gothic Book" w:cs="Times New Roman"/>
        </w:rPr>
        <w:t xml:space="preserve">The location </w:t>
      </w:r>
      <w:proofErr w:type="gramStart"/>
      <w:r w:rsidRPr="00A265AE">
        <w:rPr>
          <w:rFonts w:ascii="Franklin Gothic Book" w:hAnsi="Franklin Gothic Book" w:cs="Times New Roman"/>
        </w:rPr>
        <w:t>shall</w:t>
      </w:r>
      <w:proofErr w:type="gramEnd"/>
      <w:r w:rsidRPr="00A265AE">
        <w:rPr>
          <w:rFonts w:ascii="Franklin Gothic Book" w:hAnsi="Franklin Gothic Book" w:cs="Times New Roman"/>
        </w:rPr>
        <w:t xml:space="preserve"> be large enough to accommodate multiple crews and rehabilitation personnel, based on the size of the incident.</w:t>
      </w:r>
    </w:p>
    <w:p w14:paraId="236E97A6" w14:textId="0EE27504" w:rsidR="00A265AE" w:rsidRDefault="00571B76" w:rsidP="003B5966">
      <w:pPr>
        <w:pStyle w:val="ListParagraph"/>
        <w:numPr>
          <w:ilvl w:val="1"/>
          <w:numId w:val="6"/>
        </w:numPr>
        <w:rPr>
          <w:rFonts w:ascii="Franklin Gothic Book" w:hAnsi="Franklin Gothic Book" w:cs="Times New Roman"/>
        </w:rPr>
      </w:pPr>
      <w:r w:rsidRPr="00571B76">
        <w:rPr>
          <w:rFonts w:ascii="Franklin Gothic Book" w:hAnsi="Franklin Gothic Book" w:cs="Times New Roman"/>
        </w:rPr>
        <w:t xml:space="preserve">The location </w:t>
      </w:r>
      <w:proofErr w:type="gramStart"/>
      <w:r w:rsidRPr="00571B76">
        <w:rPr>
          <w:rFonts w:ascii="Franklin Gothic Book" w:hAnsi="Franklin Gothic Book" w:cs="Times New Roman"/>
        </w:rPr>
        <w:t>shall</w:t>
      </w:r>
      <w:proofErr w:type="gramEnd"/>
      <w:r w:rsidRPr="00571B76">
        <w:rPr>
          <w:rFonts w:ascii="Franklin Gothic Book" w:hAnsi="Franklin Gothic Book" w:cs="Times New Roman"/>
        </w:rPr>
        <w:t xml:space="preserve"> allow access for EMS to transport members to a medical treatment facility when necessary.</w:t>
      </w:r>
    </w:p>
    <w:p w14:paraId="1031AC37" w14:textId="60CD7D90" w:rsidR="00F41694" w:rsidRDefault="00F41694" w:rsidP="005E39DC">
      <w:pPr>
        <w:pStyle w:val="ListParagraph"/>
        <w:numPr>
          <w:ilvl w:val="0"/>
          <w:numId w:val="6"/>
        </w:numPr>
        <w:rPr>
          <w:rFonts w:ascii="Franklin Gothic Book" w:hAnsi="Franklin Gothic Book" w:cs="Times New Roman"/>
        </w:rPr>
      </w:pPr>
      <w:r w:rsidRPr="00F41694">
        <w:rPr>
          <w:rFonts w:ascii="Franklin Gothic Book" w:hAnsi="Franklin Gothic Book" w:cs="Times New Roman"/>
          <w:color w:val="FF0000"/>
        </w:rPr>
        <w:lastRenderedPageBreak/>
        <w:t>Insert the agency’s check-in procedure and transfer of personal accountability tags.</w:t>
      </w:r>
    </w:p>
    <w:p w14:paraId="20051CF1" w14:textId="6179940D" w:rsidR="00DB6527" w:rsidRDefault="00DB6527" w:rsidP="005E39DC">
      <w:pPr>
        <w:pStyle w:val="ListParagraph"/>
        <w:numPr>
          <w:ilvl w:val="0"/>
          <w:numId w:val="6"/>
        </w:numPr>
        <w:rPr>
          <w:rFonts w:ascii="Franklin Gothic Book" w:hAnsi="Franklin Gothic Book" w:cs="Times New Roman"/>
        </w:rPr>
      </w:pPr>
      <w:r w:rsidRPr="00DB6527">
        <w:rPr>
          <w:rFonts w:ascii="Franklin Gothic Book" w:hAnsi="Franklin Gothic Book" w:cs="Times New Roman"/>
        </w:rPr>
        <w:t>The IC or rehabilitation manager shall identify those resources that might be needed at the rehabilitation location.</w:t>
      </w:r>
      <w:r w:rsidR="00DD1B59">
        <w:rPr>
          <w:rFonts w:ascii="Franklin Gothic Book" w:hAnsi="Franklin Gothic Book" w:cs="Times New Roman"/>
        </w:rPr>
        <w:t xml:space="preserve">  </w:t>
      </w:r>
    </w:p>
    <w:p w14:paraId="2AD5BC89" w14:textId="5EF103B5" w:rsidR="00DB6527" w:rsidRDefault="00DB6527" w:rsidP="005E39DC">
      <w:pPr>
        <w:pStyle w:val="ListParagraph"/>
        <w:numPr>
          <w:ilvl w:val="0"/>
          <w:numId w:val="6"/>
        </w:numPr>
        <w:rPr>
          <w:rFonts w:ascii="Franklin Gothic Book" w:hAnsi="Franklin Gothic Book" w:cs="Times New Roman"/>
        </w:rPr>
      </w:pPr>
      <w:r w:rsidRPr="00DB6527">
        <w:rPr>
          <w:rFonts w:ascii="Franklin Gothic Book" w:hAnsi="Franklin Gothic Book" w:cs="Times New Roman"/>
        </w:rPr>
        <w:t>The rehabilitation manager shall request necessary medical personnel to evaluate symptomatic members being rehabilitated.</w:t>
      </w:r>
      <w:r w:rsidR="00CB1A51">
        <w:rPr>
          <w:rFonts w:ascii="Franklin Gothic Book" w:hAnsi="Franklin Gothic Book" w:cs="Times New Roman"/>
        </w:rPr>
        <w:t xml:space="preserve">  </w:t>
      </w:r>
      <w:r w:rsidR="00CB1A51" w:rsidRPr="00CB1A51">
        <w:rPr>
          <w:rFonts w:ascii="Franklin Gothic Book" w:hAnsi="Franklin Gothic Book" w:cs="Times New Roman"/>
        </w:rPr>
        <w:t xml:space="preserve">EMS personnel shall be alerted </w:t>
      </w:r>
      <w:proofErr w:type="gramStart"/>
      <w:r w:rsidR="00CB1A51" w:rsidRPr="00CB1A51">
        <w:rPr>
          <w:rFonts w:ascii="Franklin Gothic Book" w:hAnsi="Franklin Gothic Book" w:cs="Times New Roman"/>
        </w:rPr>
        <w:t>for</w:t>
      </w:r>
      <w:proofErr w:type="gramEnd"/>
      <w:r w:rsidR="00CB1A51" w:rsidRPr="00CB1A51">
        <w:rPr>
          <w:rFonts w:ascii="Franklin Gothic Book" w:hAnsi="Franklin Gothic Book" w:cs="Times New Roman"/>
        </w:rPr>
        <w:t xml:space="preserve"> members with any of the following:</w:t>
      </w:r>
    </w:p>
    <w:p w14:paraId="4245DCE3" w14:textId="77777777" w:rsidR="00583651" w:rsidRPr="00583651" w:rsidRDefault="00583651" w:rsidP="00583651">
      <w:pPr>
        <w:pStyle w:val="ListParagraph"/>
        <w:numPr>
          <w:ilvl w:val="1"/>
          <w:numId w:val="6"/>
        </w:numPr>
        <w:rPr>
          <w:rFonts w:ascii="Franklin Gothic Book" w:hAnsi="Franklin Gothic Book" w:cs="Times New Roman"/>
        </w:rPr>
      </w:pPr>
      <w:r w:rsidRPr="00583651">
        <w:rPr>
          <w:rFonts w:ascii="Franklin Gothic Book" w:hAnsi="Franklin Gothic Book" w:cs="Times New Roman"/>
        </w:rPr>
        <w:t>Chest pain, dizziness, shortness of breath, weakness, nausea, or headache</w:t>
      </w:r>
    </w:p>
    <w:p w14:paraId="32474DC4" w14:textId="77B7A570" w:rsidR="00583651" w:rsidRPr="00FE0FB3" w:rsidRDefault="00583651" w:rsidP="00FE0FB3">
      <w:pPr>
        <w:pStyle w:val="ListParagraph"/>
        <w:numPr>
          <w:ilvl w:val="1"/>
          <w:numId w:val="6"/>
        </w:numPr>
        <w:rPr>
          <w:rFonts w:ascii="Franklin Gothic Book" w:hAnsi="Franklin Gothic Book" w:cs="Times New Roman"/>
        </w:rPr>
      </w:pPr>
      <w:r w:rsidRPr="00FE0FB3">
        <w:rPr>
          <w:rFonts w:ascii="Franklin Gothic Book" w:hAnsi="Franklin Gothic Book" w:cs="Times New Roman"/>
        </w:rPr>
        <w:t xml:space="preserve">General complaints, such as cramps, aches, and </w:t>
      </w:r>
      <w:proofErr w:type="gramStart"/>
      <w:r w:rsidRPr="00FE0FB3">
        <w:rPr>
          <w:rFonts w:ascii="Franklin Gothic Book" w:hAnsi="Franklin Gothic Book" w:cs="Times New Roman"/>
        </w:rPr>
        <w:t>pains</w:t>
      </w:r>
      <w:proofErr w:type="gramEnd"/>
    </w:p>
    <w:p w14:paraId="4BE10200" w14:textId="6BD89006" w:rsidR="00583651" w:rsidRPr="00FE0FB3" w:rsidRDefault="00583651" w:rsidP="00FE0FB3">
      <w:pPr>
        <w:pStyle w:val="ListParagraph"/>
        <w:numPr>
          <w:ilvl w:val="1"/>
          <w:numId w:val="6"/>
        </w:numPr>
        <w:rPr>
          <w:rFonts w:ascii="Franklin Gothic Book" w:hAnsi="Franklin Gothic Book" w:cs="Times New Roman"/>
        </w:rPr>
      </w:pPr>
      <w:r w:rsidRPr="00FE0FB3">
        <w:rPr>
          <w:rFonts w:ascii="Franklin Gothic Book" w:hAnsi="Franklin Gothic Book" w:cs="Times New Roman"/>
        </w:rPr>
        <w:t xml:space="preserve">Symptoms of heat- or cold-related stress </w:t>
      </w:r>
      <w:r w:rsidRPr="00E7510A">
        <w:rPr>
          <w:rFonts w:ascii="Franklin Gothic Book" w:hAnsi="Franklin Gothic Book" w:cs="Times New Roman"/>
          <w:color w:val="FF0000"/>
        </w:rPr>
        <w:t xml:space="preserve">(see </w:t>
      </w:r>
      <w:r w:rsidR="004B4851" w:rsidRPr="00E7510A">
        <w:rPr>
          <w:rFonts w:ascii="Franklin Gothic Book" w:hAnsi="Franklin Gothic Book" w:cs="Times New Roman"/>
          <w:color w:val="FF0000"/>
        </w:rPr>
        <w:t xml:space="preserve">NFPA Standard 1584 </w:t>
      </w:r>
      <w:r w:rsidRPr="00E7510A">
        <w:rPr>
          <w:rFonts w:ascii="Franklin Gothic Book" w:hAnsi="Franklin Gothic Book" w:cs="Times New Roman"/>
          <w:color w:val="FF0000"/>
        </w:rPr>
        <w:t>Annex B)</w:t>
      </w:r>
    </w:p>
    <w:p w14:paraId="064C7B21" w14:textId="2D5A6A99" w:rsidR="00583651" w:rsidRPr="00FE0FB3" w:rsidRDefault="00583651" w:rsidP="00FE0FB3">
      <w:pPr>
        <w:pStyle w:val="ListParagraph"/>
        <w:numPr>
          <w:ilvl w:val="1"/>
          <w:numId w:val="6"/>
        </w:numPr>
        <w:rPr>
          <w:rFonts w:ascii="Franklin Gothic Book" w:hAnsi="Franklin Gothic Book" w:cs="Times New Roman"/>
        </w:rPr>
      </w:pPr>
      <w:r w:rsidRPr="00FE0FB3">
        <w:rPr>
          <w:rFonts w:ascii="Franklin Gothic Book" w:hAnsi="Franklin Gothic Book" w:cs="Times New Roman"/>
        </w:rPr>
        <w:t>Changes in gait, balance, coordination, speech, or behavior</w:t>
      </w:r>
    </w:p>
    <w:p w14:paraId="3A7A0694" w14:textId="4C4FE45A" w:rsidR="00583651" w:rsidRPr="00E7510A" w:rsidRDefault="00583651" w:rsidP="00E7510A">
      <w:pPr>
        <w:pStyle w:val="ListParagraph"/>
        <w:numPr>
          <w:ilvl w:val="1"/>
          <w:numId w:val="6"/>
        </w:numPr>
        <w:rPr>
          <w:rFonts w:ascii="Franklin Gothic Book" w:hAnsi="Franklin Gothic Book" w:cs="Times New Roman"/>
        </w:rPr>
      </w:pPr>
      <w:r w:rsidRPr="00E7510A">
        <w:rPr>
          <w:rFonts w:ascii="Franklin Gothic Book" w:hAnsi="Franklin Gothic Book" w:cs="Times New Roman"/>
        </w:rPr>
        <w:t xml:space="preserve">Alertness and orientation to </w:t>
      </w:r>
      <w:proofErr w:type="gramStart"/>
      <w:r w:rsidRPr="00E7510A">
        <w:rPr>
          <w:rFonts w:ascii="Franklin Gothic Book" w:hAnsi="Franklin Gothic Book" w:cs="Times New Roman"/>
        </w:rPr>
        <w:t>person</w:t>
      </w:r>
      <w:proofErr w:type="gramEnd"/>
      <w:r w:rsidRPr="00E7510A">
        <w:rPr>
          <w:rFonts w:ascii="Franklin Gothic Book" w:hAnsi="Franklin Gothic Book" w:cs="Times New Roman"/>
        </w:rPr>
        <w:t>, place, and time of members</w:t>
      </w:r>
    </w:p>
    <w:p w14:paraId="67BB296E" w14:textId="59044FA0" w:rsidR="004F7FBC" w:rsidRPr="008403BA" w:rsidRDefault="00D07090" w:rsidP="008403BA">
      <w:pPr>
        <w:pStyle w:val="ListParagraph"/>
        <w:numPr>
          <w:ilvl w:val="1"/>
          <w:numId w:val="6"/>
        </w:numPr>
        <w:rPr>
          <w:rFonts w:ascii="Franklin Gothic Book" w:hAnsi="Franklin Gothic Book" w:cs="Times New Roman"/>
        </w:rPr>
      </w:pPr>
      <w:r>
        <w:rPr>
          <w:rFonts w:ascii="Franklin Gothic Book" w:hAnsi="Franklin Gothic Book" w:cs="Times New Roman"/>
        </w:rPr>
        <w:t>The above</w:t>
      </w:r>
      <w:r w:rsidR="004B120E">
        <w:rPr>
          <w:rFonts w:ascii="Franklin Gothic Book" w:hAnsi="Franklin Gothic Book" w:cs="Times New Roman"/>
        </w:rPr>
        <w:t xml:space="preserve"> m</w:t>
      </w:r>
      <w:r w:rsidR="004B120E" w:rsidRPr="004B120E">
        <w:rPr>
          <w:rFonts w:ascii="Franklin Gothic Book" w:hAnsi="Franklin Gothic Book" w:cs="Times New Roman"/>
        </w:rPr>
        <w:t>inimum list of symptoms shall not replace good judgment, experience, and training.</w:t>
      </w:r>
    </w:p>
    <w:p w14:paraId="24D8FDCD" w14:textId="77777777" w:rsidR="0063517D" w:rsidRDefault="0063517D" w:rsidP="0063517D">
      <w:pPr>
        <w:pStyle w:val="ListParagraph"/>
        <w:numPr>
          <w:ilvl w:val="0"/>
          <w:numId w:val="6"/>
        </w:numPr>
        <w:rPr>
          <w:rFonts w:ascii="Franklin Gothic Book" w:hAnsi="Franklin Gothic Book" w:cs="Times New Roman"/>
        </w:rPr>
      </w:pPr>
      <w:r w:rsidRPr="0063517D">
        <w:rPr>
          <w:rFonts w:ascii="Franklin Gothic Book" w:hAnsi="Franklin Gothic Book" w:cs="Times New Roman"/>
        </w:rPr>
        <w:t xml:space="preserve">The rehab manager or their </w:t>
      </w:r>
      <w:proofErr w:type="gramStart"/>
      <w:r w:rsidRPr="0063517D">
        <w:rPr>
          <w:rFonts w:ascii="Franklin Gothic Book" w:hAnsi="Franklin Gothic Book" w:cs="Times New Roman"/>
        </w:rPr>
        <w:t>designee</w:t>
      </w:r>
      <w:proofErr w:type="gramEnd"/>
      <w:r w:rsidRPr="0063517D">
        <w:rPr>
          <w:rFonts w:ascii="Franklin Gothic Book" w:hAnsi="Franklin Gothic Book" w:cs="Times New Roman"/>
        </w:rPr>
        <w:t xml:space="preserve"> shall determine when a member or company can be as follows:</w:t>
      </w:r>
    </w:p>
    <w:p w14:paraId="61A7FF66" w14:textId="3C9C385D" w:rsidR="008C4FED" w:rsidRDefault="0063517D" w:rsidP="008C4FED">
      <w:pPr>
        <w:pStyle w:val="ListParagraph"/>
        <w:numPr>
          <w:ilvl w:val="1"/>
          <w:numId w:val="6"/>
        </w:numPr>
        <w:rPr>
          <w:rFonts w:ascii="Franklin Gothic Book" w:hAnsi="Franklin Gothic Book" w:cs="Times New Roman"/>
        </w:rPr>
      </w:pPr>
      <w:r w:rsidRPr="0063517D">
        <w:rPr>
          <w:rFonts w:ascii="Franklin Gothic Book" w:hAnsi="Franklin Gothic Book" w:cs="Times New Roman"/>
        </w:rPr>
        <w:t>Cleared for further incident assignment or demobilization</w:t>
      </w:r>
      <w:r w:rsidR="00F45E5E">
        <w:rPr>
          <w:rFonts w:ascii="Franklin Gothic Book" w:hAnsi="Franklin Gothic Book" w:cs="Times New Roman"/>
        </w:rPr>
        <w:t xml:space="preserve">.  </w:t>
      </w:r>
      <w:r w:rsidR="00F45E5E" w:rsidRPr="00F45E5E">
        <w:rPr>
          <w:rFonts w:ascii="Franklin Gothic Book" w:hAnsi="Franklin Gothic Book" w:cs="Times New Roman"/>
        </w:rPr>
        <w:t>Members being released from rehabilitation shall confirm their accountability with the rehabilitation manag</w:t>
      </w:r>
      <w:r w:rsidR="00D02302">
        <w:rPr>
          <w:rFonts w:ascii="Franklin Gothic Book" w:hAnsi="Franklin Gothic Book" w:cs="Times New Roman"/>
        </w:rPr>
        <w:t xml:space="preserve">er by </w:t>
      </w:r>
      <w:proofErr w:type="gramStart"/>
      <w:r w:rsidR="00D02302" w:rsidRPr="00D02302">
        <w:rPr>
          <w:rFonts w:ascii="Franklin Gothic Book" w:hAnsi="Franklin Gothic Book" w:cs="Times New Roman"/>
          <w:color w:val="FF0000"/>
        </w:rPr>
        <w:t>insert</w:t>
      </w:r>
      <w:proofErr w:type="gramEnd"/>
      <w:r w:rsidR="00D02302" w:rsidRPr="00D02302">
        <w:rPr>
          <w:rFonts w:ascii="Franklin Gothic Book" w:hAnsi="Franklin Gothic Book" w:cs="Times New Roman"/>
          <w:color w:val="FF0000"/>
        </w:rPr>
        <w:t xml:space="preserve"> how members will collect their personal accountability </w:t>
      </w:r>
      <w:proofErr w:type="gramStart"/>
      <w:r w:rsidR="00D02302" w:rsidRPr="00D02302">
        <w:rPr>
          <w:rFonts w:ascii="Franklin Gothic Book" w:hAnsi="Franklin Gothic Book" w:cs="Times New Roman"/>
          <w:color w:val="FF0000"/>
        </w:rPr>
        <w:t>tags, and</w:t>
      </w:r>
      <w:proofErr w:type="gramEnd"/>
      <w:r w:rsidR="00D02302" w:rsidRPr="00D02302">
        <w:rPr>
          <w:rFonts w:ascii="Franklin Gothic Book" w:hAnsi="Franklin Gothic Book" w:cs="Times New Roman"/>
          <w:color w:val="FF0000"/>
        </w:rPr>
        <w:t xml:space="preserve"> </w:t>
      </w:r>
      <w:proofErr w:type="gramStart"/>
      <w:r w:rsidR="00D02302" w:rsidRPr="00D02302">
        <w:rPr>
          <w:rFonts w:ascii="Franklin Gothic Book" w:hAnsi="Franklin Gothic Book" w:cs="Times New Roman"/>
          <w:color w:val="FF0000"/>
        </w:rPr>
        <w:t>check</w:t>
      </w:r>
      <w:proofErr w:type="gramEnd"/>
      <w:r w:rsidR="00D02302" w:rsidRPr="00D02302">
        <w:rPr>
          <w:rFonts w:ascii="Franklin Gothic Book" w:hAnsi="Franklin Gothic Book" w:cs="Times New Roman"/>
          <w:color w:val="FF0000"/>
        </w:rPr>
        <w:t xml:space="preserve"> in at Staging or for their next assignment with Operations</w:t>
      </w:r>
      <w:r w:rsidR="00D02302">
        <w:rPr>
          <w:rFonts w:ascii="Franklin Gothic Book" w:hAnsi="Franklin Gothic Book" w:cs="Times New Roman"/>
        </w:rPr>
        <w:t>.</w:t>
      </w:r>
    </w:p>
    <w:p w14:paraId="2F3443F2" w14:textId="77777777" w:rsidR="008C4FED" w:rsidRDefault="0063517D" w:rsidP="008C4FED">
      <w:pPr>
        <w:pStyle w:val="ListParagraph"/>
        <w:numPr>
          <w:ilvl w:val="1"/>
          <w:numId w:val="6"/>
        </w:numPr>
        <w:rPr>
          <w:rFonts w:ascii="Franklin Gothic Book" w:hAnsi="Franklin Gothic Book" w:cs="Times New Roman"/>
        </w:rPr>
      </w:pPr>
      <w:r w:rsidRPr="008C4FED">
        <w:rPr>
          <w:rFonts w:ascii="Franklin Gothic Book" w:hAnsi="Franklin Gothic Book" w:cs="Times New Roman"/>
        </w:rPr>
        <w:t>Maintained in rehabilitation for further rest and recovery</w:t>
      </w:r>
    </w:p>
    <w:p w14:paraId="4AC38297" w14:textId="60A84971" w:rsidR="0063517D" w:rsidRDefault="0063517D" w:rsidP="008C4FED">
      <w:pPr>
        <w:pStyle w:val="ListParagraph"/>
        <w:numPr>
          <w:ilvl w:val="1"/>
          <w:numId w:val="6"/>
        </w:numPr>
        <w:rPr>
          <w:rFonts w:ascii="Franklin Gothic Book" w:hAnsi="Franklin Gothic Book" w:cs="Times New Roman"/>
        </w:rPr>
      </w:pPr>
      <w:r w:rsidRPr="008C4FED">
        <w:rPr>
          <w:rFonts w:ascii="Franklin Gothic Book" w:hAnsi="Franklin Gothic Book" w:cs="Times New Roman"/>
        </w:rPr>
        <w:t>Transported for more definitive medical evaluation/treatment</w:t>
      </w:r>
      <w:r w:rsidR="008403BA">
        <w:rPr>
          <w:rFonts w:ascii="Franklin Gothic Book" w:hAnsi="Franklin Gothic Book" w:cs="Times New Roman"/>
        </w:rPr>
        <w:t xml:space="preserve">. </w:t>
      </w:r>
      <w:r w:rsidR="008403BA" w:rsidRPr="008403BA">
        <w:rPr>
          <w:rFonts w:ascii="Franklin Gothic Book" w:hAnsi="Franklin Gothic Book" w:cs="Times New Roman"/>
        </w:rPr>
        <w:t xml:space="preserve"> </w:t>
      </w:r>
      <w:r w:rsidR="008403BA" w:rsidRPr="004F7FBC">
        <w:rPr>
          <w:rFonts w:ascii="Franklin Gothic Book" w:hAnsi="Franklin Gothic Book" w:cs="Times New Roman"/>
        </w:rPr>
        <w:t>The rehabilitation manager shall release those individuals needing additional medical care to EMS.</w:t>
      </w:r>
      <w:r w:rsidR="008403BA">
        <w:rPr>
          <w:rFonts w:ascii="Franklin Gothic Book" w:hAnsi="Franklin Gothic Book" w:cs="Times New Roman"/>
        </w:rPr>
        <w:t xml:space="preserve">  </w:t>
      </w:r>
      <w:r w:rsidR="008403BA" w:rsidRPr="00C92E4D">
        <w:rPr>
          <w:rFonts w:ascii="Franklin Gothic Book" w:hAnsi="Franklin Gothic Book" w:cs="Times New Roman"/>
        </w:rPr>
        <w:t>EMS practitioners in rehabilitation shall have the authority, as delegated by the incident commander, to use their professional judgment to keep members in rehabilitation or to transport them for further medical evaluation or treatment.</w:t>
      </w:r>
    </w:p>
    <w:p w14:paraId="1BF4370C" w14:textId="74A80C4D" w:rsidR="00AE400D" w:rsidRPr="00AE400D" w:rsidRDefault="00AE400D" w:rsidP="00AE400D">
      <w:pPr>
        <w:pStyle w:val="ListParagraph"/>
        <w:numPr>
          <w:ilvl w:val="0"/>
          <w:numId w:val="6"/>
        </w:numPr>
        <w:rPr>
          <w:rFonts w:ascii="Franklin Gothic Book" w:hAnsi="Franklin Gothic Book" w:cs="Times New Roman"/>
        </w:rPr>
      </w:pPr>
      <w:r>
        <w:rPr>
          <w:rFonts w:ascii="Franklin Gothic Book" w:hAnsi="Franklin Gothic Book" w:cs="Times New Roman"/>
        </w:rPr>
        <w:t xml:space="preserve">The rehab manager or </w:t>
      </w:r>
      <w:proofErr w:type="gramStart"/>
      <w:r>
        <w:rPr>
          <w:rFonts w:ascii="Franklin Gothic Book" w:hAnsi="Franklin Gothic Book" w:cs="Times New Roman"/>
        </w:rPr>
        <w:t>designee</w:t>
      </w:r>
      <w:proofErr w:type="gramEnd"/>
      <w:r>
        <w:rPr>
          <w:rFonts w:ascii="Franklin Gothic Book" w:hAnsi="Franklin Gothic Book" w:cs="Times New Roman"/>
        </w:rPr>
        <w:t xml:space="preserve"> shall keep the following </w:t>
      </w:r>
      <w:r w:rsidRPr="00AE400D">
        <w:rPr>
          <w:rFonts w:ascii="Franklin Gothic Book" w:hAnsi="Franklin Gothic Book" w:cs="Times New Roman"/>
        </w:rPr>
        <w:t>documentation:</w:t>
      </w:r>
    </w:p>
    <w:p w14:paraId="2DE243F8" w14:textId="34BAAAFE" w:rsidR="00B24507" w:rsidRPr="00AE400D" w:rsidRDefault="00B24507" w:rsidP="00B24507">
      <w:pPr>
        <w:pStyle w:val="ListParagraph"/>
        <w:numPr>
          <w:ilvl w:val="1"/>
          <w:numId w:val="6"/>
        </w:numPr>
        <w:rPr>
          <w:rFonts w:ascii="Franklin Gothic Book" w:hAnsi="Franklin Gothic Book" w:cs="Times New Roman"/>
        </w:rPr>
      </w:pPr>
      <w:r w:rsidRPr="00AE400D">
        <w:rPr>
          <w:rFonts w:ascii="Franklin Gothic Book" w:hAnsi="Franklin Gothic Book" w:cs="Times New Roman"/>
        </w:rPr>
        <w:t>Member name</w:t>
      </w:r>
      <w:r>
        <w:rPr>
          <w:rFonts w:ascii="Franklin Gothic Book" w:hAnsi="Franklin Gothic Book" w:cs="Times New Roman"/>
        </w:rPr>
        <w:t>, agency, and unit number</w:t>
      </w:r>
    </w:p>
    <w:p w14:paraId="07D35775" w14:textId="77777777" w:rsidR="00E632FF" w:rsidRDefault="00AE400D" w:rsidP="00E632FF">
      <w:pPr>
        <w:pStyle w:val="ListParagraph"/>
        <w:numPr>
          <w:ilvl w:val="1"/>
          <w:numId w:val="6"/>
        </w:numPr>
        <w:rPr>
          <w:rFonts w:ascii="Franklin Gothic Book" w:hAnsi="Franklin Gothic Book" w:cs="Times New Roman"/>
        </w:rPr>
      </w:pPr>
      <w:r w:rsidRPr="00B24507">
        <w:rPr>
          <w:rFonts w:ascii="Franklin Gothic Book" w:hAnsi="Franklin Gothic Book" w:cs="Times New Roman"/>
        </w:rPr>
        <w:t>Time-in/time-out for members/crews entering or leaving the rehabilitation area</w:t>
      </w:r>
    </w:p>
    <w:p w14:paraId="708557DB" w14:textId="77777777" w:rsidR="00A90D0C" w:rsidRDefault="009D3306" w:rsidP="00A90D0C">
      <w:pPr>
        <w:pStyle w:val="ListParagraph"/>
        <w:numPr>
          <w:ilvl w:val="1"/>
          <w:numId w:val="6"/>
        </w:numPr>
        <w:rPr>
          <w:rFonts w:ascii="Franklin Gothic Book" w:hAnsi="Franklin Gothic Book" w:cs="Times New Roman"/>
        </w:rPr>
      </w:pPr>
      <w:r w:rsidRPr="00E632FF">
        <w:rPr>
          <w:rFonts w:ascii="Franklin Gothic Book" w:hAnsi="Franklin Gothic Book" w:cs="Times New Roman"/>
        </w:rPr>
        <w:t xml:space="preserve">Vital </w:t>
      </w:r>
      <w:r w:rsidR="00E632FF" w:rsidRPr="00E632FF">
        <w:rPr>
          <w:rFonts w:ascii="Franklin Gothic Book" w:hAnsi="Franklin Gothic Book" w:cs="Times New Roman"/>
        </w:rPr>
        <w:t>signs, skin condition, and other observations and their times taken</w:t>
      </w:r>
    </w:p>
    <w:p w14:paraId="4057A5B2" w14:textId="5B5A9D19" w:rsidR="00AE400D" w:rsidRPr="009073AF" w:rsidRDefault="00A90D0C" w:rsidP="009073AF">
      <w:pPr>
        <w:pStyle w:val="ListParagraph"/>
        <w:numPr>
          <w:ilvl w:val="1"/>
          <w:numId w:val="6"/>
        </w:numPr>
        <w:rPr>
          <w:rFonts w:ascii="Franklin Gothic Book" w:hAnsi="Franklin Gothic Book" w:cs="Times New Roman"/>
        </w:rPr>
      </w:pPr>
      <w:r w:rsidRPr="00A90D0C">
        <w:rPr>
          <w:rFonts w:ascii="Franklin Gothic Book" w:hAnsi="Franklin Gothic Book" w:cs="Times New Roman"/>
        </w:rPr>
        <w:t>Rehab disposition</w:t>
      </w:r>
      <w:r>
        <w:rPr>
          <w:rFonts w:ascii="Franklin Gothic Book" w:hAnsi="Franklin Gothic Book" w:cs="Times New Roman"/>
        </w:rPr>
        <w:t xml:space="preserve">.  </w:t>
      </w:r>
      <w:r w:rsidR="00AE400D" w:rsidRPr="00A90D0C">
        <w:rPr>
          <w:rFonts w:ascii="Franklin Gothic Book" w:hAnsi="Franklin Gothic Book" w:cs="Times New Roman"/>
        </w:rPr>
        <w:t>If the member is referred for medical evaluation</w:t>
      </w:r>
      <w:r>
        <w:rPr>
          <w:rFonts w:ascii="Franklin Gothic Book" w:hAnsi="Franklin Gothic Book" w:cs="Times New Roman"/>
        </w:rPr>
        <w:t xml:space="preserve">, the transporting agency and </w:t>
      </w:r>
      <w:r w:rsidR="009073AF">
        <w:rPr>
          <w:rFonts w:ascii="Franklin Gothic Book" w:hAnsi="Franklin Gothic Book" w:cs="Times New Roman"/>
        </w:rPr>
        <w:t xml:space="preserve">the </w:t>
      </w:r>
      <w:r>
        <w:rPr>
          <w:rFonts w:ascii="Franklin Gothic Book" w:hAnsi="Franklin Gothic Book" w:cs="Times New Roman"/>
        </w:rPr>
        <w:t>receiving medical facility</w:t>
      </w:r>
    </w:p>
    <w:p w14:paraId="4560AD76" w14:textId="2AFCBE38" w:rsidR="003E0AF2" w:rsidRPr="00C723F4" w:rsidRDefault="00D50F1E" w:rsidP="00C723F4">
      <w:pPr>
        <w:spacing w:after="0"/>
        <w:rPr>
          <w:rFonts w:ascii="Franklin Gothic Book" w:hAnsi="Franklin Gothic Book" w:cs="Times New Roman"/>
        </w:rPr>
      </w:pPr>
      <w:r w:rsidRPr="00D50F1E">
        <w:rPr>
          <w:rFonts w:ascii="Franklin Gothic Book" w:hAnsi="Franklin Gothic Book" w:cs="Times New Roman"/>
        </w:rPr>
        <w:t>Members shall</w:t>
      </w:r>
      <w:r w:rsidR="00C723F4">
        <w:rPr>
          <w:rFonts w:ascii="Franklin Gothic Book" w:hAnsi="Franklin Gothic Book" w:cs="Times New Roman"/>
        </w:rPr>
        <w:t xml:space="preserve"> p</w:t>
      </w:r>
      <w:r w:rsidR="00335F4C" w:rsidRPr="00C723F4">
        <w:rPr>
          <w:rFonts w:ascii="Franklin Gothic Book" w:hAnsi="Franklin Gothic Book" w:cs="Times New Roman"/>
        </w:rPr>
        <w:t>articipate</w:t>
      </w:r>
      <w:r w:rsidRPr="00C723F4">
        <w:rPr>
          <w:rFonts w:ascii="Franklin Gothic Book" w:hAnsi="Franklin Gothic Book" w:cs="Times New Roman"/>
        </w:rPr>
        <w:t xml:space="preserve"> in rehabilitation activities when assigned</w:t>
      </w:r>
      <w:r w:rsidR="00C723F4">
        <w:rPr>
          <w:rFonts w:ascii="Franklin Gothic Book" w:hAnsi="Franklin Gothic Book" w:cs="Times New Roman"/>
        </w:rPr>
        <w:t xml:space="preserve">.  </w:t>
      </w:r>
      <w:r w:rsidR="009E2A84">
        <w:rPr>
          <w:rFonts w:ascii="Franklin Gothic Book" w:hAnsi="Franklin Gothic Book" w:cs="Times New Roman"/>
        </w:rPr>
        <w:t>Additionally, members should:</w:t>
      </w:r>
    </w:p>
    <w:p w14:paraId="6A4C7224" w14:textId="48E3FE09" w:rsidR="00335F4C" w:rsidRDefault="00335F4C" w:rsidP="003E0AF2">
      <w:pPr>
        <w:pStyle w:val="ListParagraph"/>
        <w:numPr>
          <w:ilvl w:val="0"/>
          <w:numId w:val="7"/>
        </w:numPr>
        <w:rPr>
          <w:rFonts w:ascii="Franklin Gothic Book" w:hAnsi="Franklin Gothic Book" w:cs="Times New Roman"/>
        </w:rPr>
      </w:pPr>
      <w:r>
        <w:rPr>
          <w:rFonts w:ascii="Franklin Gothic Book" w:hAnsi="Franklin Gothic Book" w:cs="Times New Roman"/>
        </w:rPr>
        <w:t>A</w:t>
      </w:r>
      <w:r w:rsidR="003E0AF2" w:rsidRPr="003E0AF2">
        <w:rPr>
          <w:rFonts w:ascii="Franklin Gothic Book" w:hAnsi="Franklin Gothic Book" w:cs="Times New Roman"/>
        </w:rPr>
        <w:t>dvise their company officers when they believe their level of fatigue or exposure to heat or cold is approaching a level that could negatively affect them, their crew, or the operation in which they are involved</w:t>
      </w:r>
    </w:p>
    <w:p w14:paraId="5D4AAA76" w14:textId="0D5E48FD" w:rsidR="007C7170" w:rsidRDefault="00335F4C" w:rsidP="003E0AF2">
      <w:pPr>
        <w:pStyle w:val="ListParagraph"/>
        <w:numPr>
          <w:ilvl w:val="0"/>
          <w:numId w:val="7"/>
        </w:numPr>
        <w:rPr>
          <w:rFonts w:ascii="Franklin Gothic Book" w:hAnsi="Franklin Gothic Book" w:cs="Times New Roman"/>
        </w:rPr>
      </w:pPr>
      <w:r>
        <w:rPr>
          <w:rFonts w:ascii="Franklin Gothic Book" w:hAnsi="Franklin Gothic Book" w:cs="Times New Roman"/>
        </w:rPr>
        <w:t>Re</w:t>
      </w:r>
      <w:r w:rsidR="003E0AF2" w:rsidRPr="003E0AF2">
        <w:rPr>
          <w:rFonts w:ascii="Franklin Gothic Book" w:hAnsi="Franklin Gothic Book" w:cs="Times New Roman"/>
        </w:rPr>
        <w:t>main aware of the health and safety of other members of their crew.</w:t>
      </w:r>
    </w:p>
    <w:p w14:paraId="138C02D6" w14:textId="1C0D9181" w:rsidR="00F71C8F" w:rsidRDefault="008A1CC8" w:rsidP="0078586C">
      <w:pPr>
        <w:spacing w:after="0"/>
        <w:rPr>
          <w:rFonts w:ascii="Franklin Gothic Book" w:hAnsi="Franklin Gothic Book" w:cs="Times New Roman"/>
        </w:rPr>
      </w:pPr>
      <w:r w:rsidRPr="008A1CC8">
        <w:rPr>
          <w:rFonts w:ascii="Franklin Gothic Book" w:hAnsi="Franklin Gothic Book" w:cs="Times New Roman"/>
        </w:rPr>
        <w:t xml:space="preserve">Rehabilitation </w:t>
      </w:r>
      <w:r w:rsidR="00FF3D24">
        <w:rPr>
          <w:rFonts w:ascii="Franklin Gothic Book" w:hAnsi="Franklin Gothic Book" w:cs="Times New Roman"/>
        </w:rPr>
        <w:t>activities</w:t>
      </w:r>
      <w:r w:rsidRPr="008A1CC8">
        <w:rPr>
          <w:rFonts w:ascii="Franklin Gothic Book" w:hAnsi="Franklin Gothic Book" w:cs="Times New Roman"/>
        </w:rPr>
        <w:t xml:space="preserve"> sh</w:t>
      </w:r>
      <w:r w:rsidR="009935DA">
        <w:rPr>
          <w:rFonts w:ascii="Franklin Gothic Book" w:hAnsi="Franklin Gothic Book" w:cs="Times New Roman"/>
        </w:rPr>
        <w:t>ould</w:t>
      </w:r>
      <w:r w:rsidRPr="008A1CC8">
        <w:rPr>
          <w:rFonts w:ascii="Franklin Gothic Book" w:hAnsi="Franklin Gothic Book" w:cs="Times New Roman"/>
        </w:rPr>
        <w:t xml:space="preserve"> include providing the following</w:t>
      </w:r>
      <w:r w:rsidR="00FF3D24">
        <w:rPr>
          <w:rFonts w:ascii="Franklin Gothic Book" w:hAnsi="Franklin Gothic Book" w:cs="Times New Roman"/>
        </w:rPr>
        <w:t xml:space="preserve"> to fire and EMS members</w:t>
      </w:r>
      <w:r w:rsidRPr="008A1CC8">
        <w:rPr>
          <w:rFonts w:ascii="Franklin Gothic Book" w:hAnsi="Franklin Gothic Book" w:cs="Times New Roman"/>
        </w:rPr>
        <w:t>:</w:t>
      </w:r>
    </w:p>
    <w:p w14:paraId="544535E9" w14:textId="3C09BD25" w:rsidR="00FF1527" w:rsidRDefault="00686CE0" w:rsidP="00D60029">
      <w:pPr>
        <w:pStyle w:val="ListParagraph"/>
        <w:numPr>
          <w:ilvl w:val="0"/>
          <w:numId w:val="8"/>
        </w:numPr>
        <w:rPr>
          <w:rFonts w:ascii="Franklin Gothic Book" w:hAnsi="Franklin Gothic Book" w:cs="Times New Roman"/>
        </w:rPr>
      </w:pPr>
      <w:r>
        <w:rPr>
          <w:rFonts w:ascii="Franklin Gothic Book" w:hAnsi="Franklin Gothic Book" w:cs="Times New Roman"/>
        </w:rPr>
        <w:t>Rest and Recovery</w:t>
      </w:r>
    </w:p>
    <w:p w14:paraId="39166978" w14:textId="23B40326" w:rsidR="00686CE0" w:rsidRDefault="00686CE0" w:rsidP="00686CE0">
      <w:pPr>
        <w:pStyle w:val="ListParagraph"/>
        <w:numPr>
          <w:ilvl w:val="1"/>
          <w:numId w:val="8"/>
        </w:numPr>
        <w:rPr>
          <w:rFonts w:ascii="Franklin Gothic Book" w:hAnsi="Franklin Gothic Book" w:cs="Times New Roman"/>
        </w:rPr>
      </w:pPr>
      <w:proofErr w:type="gramStart"/>
      <w:r>
        <w:rPr>
          <w:rFonts w:ascii="Franklin Gothic Book" w:hAnsi="Franklin Gothic Book" w:cs="Times New Roman"/>
        </w:rPr>
        <w:t>Responders</w:t>
      </w:r>
      <w:proofErr w:type="gramEnd"/>
      <w:r w:rsidRPr="00686CE0">
        <w:rPr>
          <w:rFonts w:ascii="Franklin Gothic Book" w:hAnsi="Franklin Gothic Book" w:cs="Times New Roman"/>
        </w:rPr>
        <w:t xml:space="preserve"> </w:t>
      </w:r>
      <w:r w:rsidR="003761D6">
        <w:rPr>
          <w:rFonts w:ascii="Franklin Gothic Book" w:hAnsi="Franklin Gothic Book" w:cs="Times New Roman"/>
        </w:rPr>
        <w:t xml:space="preserve">to emergency incidents </w:t>
      </w:r>
      <w:r w:rsidRPr="00686CE0">
        <w:rPr>
          <w:rFonts w:ascii="Franklin Gothic Book" w:hAnsi="Franklin Gothic Book" w:cs="Times New Roman"/>
        </w:rPr>
        <w:t>shall rest for a minimum of 20 minutes following the use of an SCBA cylinder or after 40 minutes of intense work without SCBA.</w:t>
      </w:r>
    </w:p>
    <w:p w14:paraId="4E36CF33" w14:textId="505F6948" w:rsidR="005E4491" w:rsidRDefault="005E4491" w:rsidP="00686CE0">
      <w:pPr>
        <w:pStyle w:val="ListParagraph"/>
        <w:numPr>
          <w:ilvl w:val="1"/>
          <w:numId w:val="8"/>
        </w:numPr>
        <w:rPr>
          <w:rFonts w:ascii="Franklin Gothic Book" w:hAnsi="Franklin Gothic Book" w:cs="Times New Roman"/>
        </w:rPr>
      </w:pPr>
      <w:r w:rsidRPr="005E4491">
        <w:rPr>
          <w:rFonts w:ascii="Franklin Gothic Book" w:hAnsi="Franklin Gothic Book" w:cs="Times New Roman"/>
        </w:rPr>
        <w:t>Members entering rehabilitation shall consume fluids, regardless of thirst, during rehabilitation and be encouraged to continue hydrating after the incident.</w:t>
      </w:r>
    </w:p>
    <w:p w14:paraId="7396304F" w14:textId="3933E349" w:rsidR="008541F4" w:rsidRDefault="008541F4" w:rsidP="008541F4">
      <w:pPr>
        <w:pStyle w:val="ListParagraph"/>
        <w:numPr>
          <w:ilvl w:val="0"/>
          <w:numId w:val="8"/>
        </w:numPr>
        <w:rPr>
          <w:rFonts w:ascii="Franklin Gothic Book" w:hAnsi="Franklin Gothic Book" w:cs="Times New Roman"/>
        </w:rPr>
      </w:pPr>
      <w:r>
        <w:rPr>
          <w:rFonts w:ascii="Franklin Gothic Book" w:hAnsi="Franklin Gothic Book" w:cs="Times New Roman"/>
        </w:rPr>
        <w:t>Cooling and Warming</w:t>
      </w:r>
    </w:p>
    <w:p w14:paraId="0F995D66" w14:textId="4FA037C7" w:rsidR="008541F4" w:rsidRDefault="00C266D8" w:rsidP="008541F4">
      <w:pPr>
        <w:pStyle w:val="ListParagraph"/>
        <w:numPr>
          <w:ilvl w:val="1"/>
          <w:numId w:val="8"/>
        </w:numPr>
        <w:rPr>
          <w:rFonts w:ascii="Franklin Gothic Book" w:hAnsi="Franklin Gothic Book" w:cs="Times New Roman"/>
        </w:rPr>
      </w:pPr>
      <w:r w:rsidRPr="00C266D8">
        <w:rPr>
          <w:rFonts w:ascii="Franklin Gothic Book" w:hAnsi="Franklin Gothic Book" w:cs="Times New Roman"/>
        </w:rPr>
        <w:t>Members who feel warm or hot shall remove protective clothing, drink fluids, and apply active and/or passive cooling as needed for the incident type and climate conditions.</w:t>
      </w:r>
    </w:p>
    <w:p w14:paraId="3D63120A" w14:textId="1D4D51B2" w:rsidR="00C266D8" w:rsidRDefault="00C266D8" w:rsidP="008541F4">
      <w:pPr>
        <w:pStyle w:val="ListParagraph"/>
        <w:numPr>
          <w:ilvl w:val="1"/>
          <w:numId w:val="8"/>
        </w:numPr>
        <w:rPr>
          <w:rFonts w:ascii="Franklin Gothic Book" w:hAnsi="Franklin Gothic Book" w:cs="Times New Roman"/>
        </w:rPr>
      </w:pPr>
      <w:r w:rsidRPr="00C266D8">
        <w:rPr>
          <w:rFonts w:ascii="Franklin Gothic Book" w:hAnsi="Franklin Gothic Book" w:cs="Times New Roman"/>
        </w:rPr>
        <w:lastRenderedPageBreak/>
        <w:t>Members with cold-related stress shall be moved to a warm environment, remove any wet or damp clothing, and add additional warming layers, blankets, or use other methods to regain normal body temperature.</w:t>
      </w:r>
    </w:p>
    <w:p w14:paraId="0754164B" w14:textId="16FFCF59" w:rsidR="00A90555" w:rsidRPr="00F35B9F" w:rsidRDefault="00F35B9F" w:rsidP="00A90555">
      <w:pPr>
        <w:rPr>
          <w:rFonts w:ascii="Franklin Gothic Book" w:hAnsi="Franklin Gothic Book" w:cs="Times New Roman"/>
          <w:u w:val="single"/>
        </w:rPr>
      </w:pPr>
      <w:r w:rsidRPr="00F35B9F">
        <w:rPr>
          <w:rFonts w:ascii="Franklin Gothic Book" w:hAnsi="Franklin Gothic Book" w:cs="Times New Roman"/>
          <w:u w:val="single"/>
        </w:rPr>
        <w:t>Post-Event Recovery</w:t>
      </w:r>
    </w:p>
    <w:p w14:paraId="2767FFD5" w14:textId="2FB77F1C" w:rsidR="00F35B9F" w:rsidRDefault="007C1AED" w:rsidP="007E314E">
      <w:pPr>
        <w:spacing w:after="0"/>
        <w:rPr>
          <w:rFonts w:ascii="Franklin Gothic Book" w:hAnsi="Franklin Gothic Book" w:cs="Times New Roman"/>
        </w:rPr>
      </w:pPr>
      <w:r>
        <w:rPr>
          <w:rFonts w:ascii="Franklin Gothic Book" w:hAnsi="Franklin Gothic Book" w:cs="Times New Roman"/>
        </w:rPr>
        <w:t xml:space="preserve">Firefighters and EMTS released from the incident shall </w:t>
      </w:r>
      <w:r w:rsidR="0029184C">
        <w:rPr>
          <w:rFonts w:ascii="Franklin Gothic Book" w:hAnsi="Franklin Gothic Book" w:cs="Times New Roman"/>
        </w:rPr>
        <w:t xml:space="preserve">demobilize </w:t>
      </w:r>
      <w:r w:rsidR="005B182F">
        <w:rPr>
          <w:rFonts w:ascii="Franklin Gothic Book" w:hAnsi="Franklin Gothic Book" w:cs="Times New Roman"/>
        </w:rPr>
        <w:t xml:space="preserve">in accordance with ICS principles </w:t>
      </w:r>
      <w:r w:rsidR="0029184C">
        <w:rPr>
          <w:rFonts w:ascii="Franklin Gothic Book" w:hAnsi="Franklin Gothic Book" w:cs="Times New Roman"/>
        </w:rPr>
        <w:t>and continue their rehabilitation process, including:</w:t>
      </w:r>
    </w:p>
    <w:p w14:paraId="0B314049" w14:textId="134A462D" w:rsidR="001B5F6A" w:rsidRPr="001B5F6A" w:rsidRDefault="001B5F6A" w:rsidP="00426E04">
      <w:pPr>
        <w:numPr>
          <w:ilvl w:val="0"/>
          <w:numId w:val="9"/>
        </w:numPr>
        <w:spacing w:after="0"/>
        <w:rPr>
          <w:rFonts w:ascii="Franklin Gothic Book" w:hAnsi="Franklin Gothic Book" w:cs="Times New Roman"/>
        </w:rPr>
      </w:pPr>
      <w:r w:rsidRPr="001B5F6A">
        <w:rPr>
          <w:rFonts w:ascii="Franklin Gothic Book" w:hAnsi="Franklin Gothic Book" w:cs="Times New Roman"/>
        </w:rPr>
        <w:t>Personal hygiene</w:t>
      </w:r>
      <w:r w:rsidR="00CE009D">
        <w:rPr>
          <w:rFonts w:ascii="Franklin Gothic Book" w:hAnsi="Franklin Gothic Book" w:cs="Times New Roman"/>
        </w:rPr>
        <w:t xml:space="preserve">: </w:t>
      </w:r>
      <w:r w:rsidR="00314B6F" w:rsidRPr="00314B6F">
        <w:rPr>
          <w:rFonts w:ascii="Franklin Gothic Book" w:hAnsi="Franklin Gothic Book" w:cs="Times New Roman"/>
        </w:rPr>
        <w:t>Members exposed to fireground contamination shall take a warm (not hot) shower using a mild soap as soon as possible upon return to quarters.</w:t>
      </w:r>
    </w:p>
    <w:p w14:paraId="73E1EF36" w14:textId="1CC27245" w:rsidR="001B5F6A" w:rsidRPr="001B5F6A" w:rsidRDefault="001B5F6A" w:rsidP="00F77BE8">
      <w:pPr>
        <w:numPr>
          <w:ilvl w:val="0"/>
          <w:numId w:val="9"/>
        </w:numPr>
        <w:spacing w:after="0"/>
        <w:rPr>
          <w:rFonts w:ascii="Franklin Gothic Book" w:hAnsi="Franklin Gothic Book" w:cs="Times New Roman"/>
        </w:rPr>
      </w:pPr>
      <w:r w:rsidRPr="001B5F6A">
        <w:rPr>
          <w:rFonts w:ascii="Franklin Gothic Book" w:hAnsi="Franklin Gothic Book" w:cs="Times New Roman"/>
        </w:rPr>
        <w:t>Hydration</w:t>
      </w:r>
      <w:r w:rsidR="00F77BE8">
        <w:rPr>
          <w:rFonts w:ascii="Franklin Gothic Book" w:hAnsi="Franklin Gothic Book" w:cs="Times New Roman"/>
        </w:rPr>
        <w:t xml:space="preserve"> &amp; nourishment</w:t>
      </w:r>
    </w:p>
    <w:p w14:paraId="29F57BA1" w14:textId="43DD3CCC" w:rsidR="001B5F6A" w:rsidRPr="001B5F6A" w:rsidRDefault="001B5F6A" w:rsidP="007E314E">
      <w:pPr>
        <w:numPr>
          <w:ilvl w:val="0"/>
          <w:numId w:val="9"/>
        </w:numPr>
        <w:spacing w:after="0"/>
        <w:rPr>
          <w:rFonts w:ascii="Franklin Gothic Book" w:hAnsi="Franklin Gothic Book" w:cs="Times New Roman"/>
        </w:rPr>
      </w:pPr>
      <w:r w:rsidRPr="001B5F6A">
        <w:rPr>
          <w:rFonts w:ascii="Franklin Gothic Book" w:hAnsi="Franklin Gothic Book" w:cs="Times New Roman"/>
        </w:rPr>
        <w:t>Securing clean personal protective clothing</w:t>
      </w:r>
      <w:r w:rsidR="00426E04">
        <w:rPr>
          <w:rFonts w:ascii="Franklin Gothic Book" w:hAnsi="Franklin Gothic Book" w:cs="Times New Roman"/>
        </w:rPr>
        <w:t>:</w:t>
      </w:r>
      <w:r w:rsidR="001B4E46">
        <w:rPr>
          <w:rFonts w:ascii="Franklin Gothic Book" w:hAnsi="Franklin Gothic Book" w:cs="Times New Roman"/>
        </w:rPr>
        <w:t xml:space="preserve"> Launder turnout gear according to </w:t>
      </w:r>
      <w:r w:rsidR="009E7FC5">
        <w:rPr>
          <w:rFonts w:ascii="Franklin Gothic Book" w:hAnsi="Franklin Gothic Book" w:cs="Times New Roman"/>
        </w:rPr>
        <w:t xml:space="preserve">the </w:t>
      </w:r>
      <w:r w:rsidR="001B4E46">
        <w:rPr>
          <w:rFonts w:ascii="Franklin Gothic Book" w:hAnsi="Franklin Gothic Book" w:cs="Times New Roman"/>
        </w:rPr>
        <w:t xml:space="preserve">manufacturer’s instructions. </w:t>
      </w:r>
      <w:r w:rsidR="009E7FC5">
        <w:rPr>
          <w:rFonts w:ascii="Franklin Gothic Book" w:hAnsi="Franklin Gothic Book" w:cs="Times New Roman"/>
        </w:rPr>
        <w:t xml:space="preserve"> </w:t>
      </w:r>
      <w:r w:rsidR="0086375B">
        <w:rPr>
          <w:rFonts w:ascii="Franklin Gothic Book" w:hAnsi="Franklin Gothic Book" w:cs="Times New Roman"/>
        </w:rPr>
        <w:t xml:space="preserve">Soiled or contaminated gear </w:t>
      </w:r>
      <w:r w:rsidR="00D14BDA">
        <w:rPr>
          <w:rFonts w:ascii="Franklin Gothic Book" w:hAnsi="Franklin Gothic Book" w:cs="Times New Roman"/>
        </w:rPr>
        <w:t>shall be handled with nitrile examination gloves before laundering.</w:t>
      </w:r>
    </w:p>
    <w:p w14:paraId="657900F9" w14:textId="059BD8E3" w:rsidR="001B5F6A" w:rsidRPr="001B5F6A" w:rsidRDefault="001B5F6A" w:rsidP="007E314E">
      <w:pPr>
        <w:numPr>
          <w:ilvl w:val="0"/>
          <w:numId w:val="9"/>
        </w:numPr>
        <w:spacing w:after="0"/>
        <w:rPr>
          <w:rFonts w:ascii="Franklin Gothic Book" w:hAnsi="Franklin Gothic Book" w:cs="Times New Roman"/>
        </w:rPr>
      </w:pPr>
      <w:r w:rsidRPr="001B5F6A">
        <w:rPr>
          <w:rFonts w:ascii="Franklin Gothic Book" w:hAnsi="Franklin Gothic Book" w:cs="Times New Roman"/>
        </w:rPr>
        <w:t>Changing into clean clothing</w:t>
      </w:r>
      <w:r w:rsidR="00314B6F">
        <w:rPr>
          <w:rFonts w:ascii="Franklin Gothic Book" w:hAnsi="Franklin Gothic Book" w:cs="Times New Roman"/>
        </w:rPr>
        <w:t xml:space="preserve">: </w:t>
      </w:r>
      <w:r w:rsidR="00314B6F" w:rsidRPr="00314B6F">
        <w:rPr>
          <w:rFonts w:ascii="Franklin Gothic Book" w:hAnsi="Franklin Gothic Book" w:cs="Times New Roman"/>
        </w:rPr>
        <w:t>Members shall dress in clean clothing after a shower.</w:t>
      </w:r>
    </w:p>
    <w:p w14:paraId="71FE3B37" w14:textId="3B39EE64" w:rsidR="001B5F6A" w:rsidRPr="001B5F6A" w:rsidRDefault="00D14BDA" w:rsidP="007E314E">
      <w:pPr>
        <w:numPr>
          <w:ilvl w:val="0"/>
          <w:numId w:val="9"/>
        </w:numPr>
        <w:spacing w:after="0"/>
        <w:rPr>
          <w:rFonts w:ascii="Franklin Gothic Book" w:hAnsi="Franklin Gothic Book" w:cs="Times New Roman"/>
        </w:rPr>
      </w:pPr>
      <w:r>
        <w:rPr>
          <w:rFonts w:ascii="Franklin Gothic Book" w:hAnsi="Franklin Gothic Book" w:cs="Times New Roman"/>
        </w:rPr>
        <w:t>Debriefing</w:t>
      </w:r>
      <w:r w:rsidR="00DC6A99">
        <w:rPr>
          <w:rFonts w:ascii="Franklin Gothic Book" w:hAnsi="Franklin Gothic Book" w:cs="Times New Roman"/>
        </w:rPr>
        <w:t xml:space="preserve"> and a</w:t>
      </w:r>
      <w:r w:rsidR="001B5F6A" w:rsidRPr="001B5F6A">
        <w:rPr>
          <w:rFonts w:ascii="Franklin Gothic Book" w:hAnsi="Franklin Gothic Book" w:cs="Times New Roman"/>
        </w:rPr>
        <w:t>ddressing behavioral health needs, as appropriate</w:t>
      </w:r>
    </w:p>
    <w:p w14:paraId="6C724393" w14:textId="28643D2B" w:rsidR="001B5F6A" w:rsidRPr="001B5F6A" w:rsidRDefault="001B5F6A" w:rsidP="001B5F6A">
      <w:pPr>
        <w:numPr>
          <w:ilvl w:val="0"/>
          <w:numId w:val="9"/>
        </w:numPr>
        <w:rPr>
          <w:rFonts w:ascii="Franklin Gothic Book" w:hAnsi="Franklin Gothic Book" w:cs="Times New Roman"/>
        </w:rPr>
      </w:pPr>
      <w:r w:rsidRPr="001B5F6A">
        <w:rPr>
          <w:rFonts w:ascii="Franklin Gothic Book" w:hAnsi="Franklin Gothic Book" w:cs="Times New Roman"/>
        </w:rPr>
        <w:t>Returning the apparatus to service</w:t>
      </w:r>
    </w:p>
    <w:p w14:paraId="76975E27" w14:textId="77777777" w:rsidR="001B5F6A" w:rsidRPr="001B5F6A" w:rsidRDefault="001B5F6A" w:rsidP="001B5F6A">
      <w:pPr>
        <w:rPr>
          <w:rFonts w:ascii="Franklin Gothic Book" w:hAnsi="Franklin Gothic Book" w:cs="Times New Roman"/>
        </w:rPr>
      </w:pPr>
      <w:r w:rsidRPr="001B5F6A">
        <w:rPr>
          <w:rFonts w:ascii="Franklin Gothic Book" w:hAnsi="Franklin Gothic Book" w:cs="Times New Roman"/>
        </w:rPr>
        <w:t>Company officers shall determine when post-incident recovery has been completed prior to returning the company to service.</w:t>
      </w:r>
    </w:p>
    <w:p w14:paraId="542EFCB0" w14:textId="77777777" w:rsidR="0029184C" w:rsidRPr="00A90555" w:rsidRDefault="0029184C" w:rsidP="00A90555">
      <w:pPr>
        <w:rPr>
          <w:rFonts w:ascii="Franklin Gothic Book" w:hAnsi="Franklin Gothic Book" w:cs="Times New Roman"/>
        </w:rPr>
      </w:pPr>
    </w:p>
    <w:sectPr w:rsidR="0029184C" w:rsidRPr="00A905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347AE"/>
    <w:multiLevelType w:val="hybridMultilevel"/>
    <w:tmpl w:val="64BE6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70D8E"/>
    <w:multiLevelType w:val="multilevel"/>
    <w:tmpl w:val="4510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DD28F9"/>
    <w:multiLevelType w:val="hybridMultilevel"/>
    <w:tmpl w:val="22E057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B499A"/>
    <w:multiLevelType w:val="hybridMultilevel"/>
    <w:tmpl w:val="997E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3933F8"/>
    <w:multiLevelType w:val="hybridMultilevel"/>
    <w:tmpl w:val="C952F1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77AB3"/>
    <w:multiLevelType w:val="multilevel"/>
    <w:tmpl w:val="36E2FA82"/>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9C7EFC"/>
    <w:multiLevelType w:val="hybridMultilevel"/>
    <w:tmpl w:val="BE1A9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04B09"/>
    <w:multiLevelType w:val="hybridMultilevel"/>
    <w:tmpl w:val="A6C0B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CE45B3"/>
    <w:multiLevelType w:val="hybridMultilevel"/>
    <w:tmpl w:val="58CE4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7445344">
    <w:abstractNumId w:val="3"/>
  </w:num>
  <w:num w:numId="2" w16cid:durableId="518853594">
    <w:abstractNumId w:val="1"/>
  </w:num>
  <w:num w:numId="3" w16cid:durableId="227418540">
    <w:abstractNumId w:val="0"/>
  </w:num>
  <w:num w:numId="4" w16cid:durableId="281544004">
    <w:abstractNumId w:val="7"/>
  </w:num>
  <w:num w:numId="5" w16cid:durableId="1263300085">
    <w:abstractNumId w:val="4"/>
  </w:num>
  <w:num w:numId="6" w16cid:durableId="421801703">
    <w:abstractNumId w:val="2"/>
  </w:num>
  <w:num w:numId="7" w16cid:durableId="1810972597">
    <w:abstractNumId w:val="8"/>
  </w:num>
  <w:num w:numId="8" w16cid:durableId="1173565981">
    <w:abstractNumId w:val="6"/>
  </w:num>
  <w:num w:numId="9" w16cid:durableId="2083216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ztbA0MzExsDQ0NjFU0lEKTi0uzszPAykwrwUAKaiGDywAAAA="/>
  </w:docVars>
  <w:rsids>
    <w:rsidRoot w:val="000E5E02"/>
    <w:rsid w:val="00050C46"/>
    <w:rsid w:val="00061FDF"/>
    <w:rsid w:val="0007355E"/>
    <w:rsid w:val="0008011E"/>
    <w:rsid w:val="00085B95"/>
    <w:rsid w:val="000A2D41"/>
    <w:rsid w:val="000B259E"/>
    <w:rsid w:val="000C157F"/>
    <w:rsid w:val="000C4951"/>
    <w:rsid w:val="000D6002"/>
    <w:rsid w:val="000E5E02"/>
    <w:rsid w:val="000F623B"/>
    <w:rsid w:val="00106A26"/>
    <w:rsid w:val="00106D5B"/>
    <w:rsid w:val="00141DF8"/>
    <w:rsid w:val="001425CA"/>
    <w:rsid w:val="001618D3"/>
    <w:rsid w:val="00161D17"/>
    <w:rsid w:val="00172403"/>
    <w:rsid w:val="00186788"/>
    <w:rsid w:val="001B1DE2"/>
    <w:rsid w:val="001B1DF2"/>
    <w:rsid w:val="001B4E46"/>
    <w:rsid w:val="001B5F6A"/>
    <w:rsid w:val="001D43D7"/>
    <w:rsid w:val="001D75D5"/>
    <w:rsid w:val="001F70B7"/>
    <w:rsid w:val="002058EA"/>
    <w:rsid w:val="002527FD"/>
    <w:rsid w:val="002552E7"/>
    <w:rsid w:val="0026404D"/>
    <w:rsid w:val="0029184C"/>
    <w:rsid w:val="00293105"/>
    <w:rsid w:val="002A06BF"/>
    <w:rsid w:val="002A414A"/>
    <w:rsid w:val="002C2E55"/>
    <w:rsid w:val="002D02B0"/>
    <w:rsid w:val="002D6925"/>
    <w:rsid w:val="00314B6F"/>
    <w:rsid w:val="00335F4C"/>
    <w:rsid w:val="003478D1"/>
    <w:rsid w:val="0035107D"/>
    <w:rsid w:val="00363CA0"/>
    <w:rsid w:val="003761D6"/>
    <w:rsid w:val="003844F0"/>
    <w:rsid w:val="003969DE"/>
    <w:rsid w:val="003B5966"/>
    <w:rsid w:val="003C0AA3"/>
    <w:rsid w:val="003C1FEB"/>
    <w:rsid w:val="003D0B23"/>
    <w:rsid w:val="003E0AF2"/>
    <w:rsid w:val="00414C42"/>
    <w:rsid w:val="00426E04"/>
    <w:rsid w:val="00446661"/>
    <w:rsid w:val="0049375F"/>
    <w:rsid w:val="0049460A"/>
    <w:rsid w:val="004A4F8C"/>
    <w:rsid w:val="004B120E"/>
    <w:rsid w:val="004B4851"/>
    <w:rsid w:val="004F5087"/>
    <w:rsid w:val="004F5895"/>
    <w:rsid w:val="004F7FBC"/>
    <w:rsid w:val="00516B4B"/>
    <w:rsid w:val="0055765E"/>
    <w:rsid w:val="00571B76"/>
    <w:rsid w:val="00582990"/>
    <w:rsid w:val="00583651"/>
    <w:rsid w:val="005B182F"/>
    <w:rsid w:val="005D3448"/>
    <w:rsid w:val="005E39DC"/>
    <w:rsid w:val="005E4491"/>
    <w:rsid w:val="0060532F"/>
    <w:rsid w:val="00612FD0"/>
    <w:rsid w:val="0063517D"/>
    <w:rsid w:val="00635E01"/>
    <w:rsid w:val="00646BB7"/>
    <w:rsid w:val="00651858"/>
    <w:rsid w:val="00657803"/>
    <w:rsid w:val="00677618"/>
    <w:rsid w:val="00685773"/>
    <w:rsid w:val="00686CE0"/>
    <w:rsid w:val="006877CF"/>
    <w:rsid w:val="006921B2"/>
    <w:rsid w:val="0069452C"/>
    <w:rsid w:val="006A77D8"/>
    <w:rsid w:val="006C3C13"/>
    <w:rsid w:val="006D0C8C"/>
    <w:rsid w:val="006F264C"/>
    <w:rsid w:val="00702E70"/>
    <w:rsid w:val="00713805"/>
    <w:rsid w:val="007309DA"/>
    <w:rsid w:val="0076320B"/>
    <w:rsid w:val="0078586C"/>
    <w:rsid w:val="00790482"/>
    <w:rsid w:val="007B2660"/>
    <w:rsid w:val="007C1AED"/>
    <w:rsid w:val="007C7170"/>
    <w:rsid w:val="007E314E"/>
    <w:rsid w:val="00801E98"/>
    <w:rsid w:val="00817B2A"/>
    <w:rsid w:val="008403BA"/>
    <w:rsid w:val="008541F4"/>
    <w:rsid w:val="0086375B"/>
    <w:rsid w:val="008856A0"/>
    <w:rsid w:val="008925FF"/>
    <w:rsid w:val="008A1CC8"/>
    <w:rsid w:val="008C4FED"/>
    <w:rsid w:val="008C6914"/>
    <w:rsid w:val="008F3835"/>
    <w:rsid w:val="008F58C9"/>
    <w:rsid w:val="009073AF"/>
    <w:rsid w:val="0092429A"/>
    <w:rsid w:val="00950455"/>
    <w:rsid w:val="00955AAC"/>
    <w:rsid w:val="00963A35"/>
    <w:rsid w:val="00990E55"/>
    <w:rsid w:val="009935DA"/>
    <w:rsid w:val="00996275"/>
    <w:rsid w:val="009B5535"/>
    <w:rsid w:val="009B688D"/>
    <w:rsid w:val="009D3306"/>
    <w:rsid w:val="009E19FD"/>
    <w:rsid w:val="009E2A84"/>
    <w:rsid w:val="009E47E4"/>
    <w:rsid w:val="009E7FC5"/>
    <w:rsid w:val="00A265AE"/>
    <w:rsid w:val="00A725BC"/>
    <w:rsid w:val="00A8580F"/>
    <w:rsid w:val="00A90555"/>
    <w:rsid w:val="00A90D0C"/>
    <w:rsid w:val="00A9282E"/>
    <w:rsid w:val="00AB3053"/>
    <w:rsid w:val="00AC7105"/>
    <w:rsid w:val="00AE400D"/>
    <w:rsid w:val="00AE7AD0"/>
    <w:rsid w:val="00B16E23"/>
    <w:rsid w:val="00B24507"/>
    <w:rsid w:val="00B27949"/>
    <w:rsid w:val="00B320C4"/>
    <w:rsid w:val="00B40162"/>
    <w:rsid w:val="00B415B7"/>
    <w:rsid w:val="00B426C8"/>
    <w:rsid w:val="00B434D5"/>
    <w:rsid w:val="00B763F8"/>
    <w:rsid w:val="00BA3AAB"/>
    <w:rsid w:val="00BD38A1"/>
    <w:rsid w:val="00C015EF"/>
    <w:rsid w:val="00C105D6"/>
    <w:rsid w:val="00C266D8"/>
    <w:rsid w:val="00C34CFF"/>
    <w:rsid w:val="00C6495F"/>
    <w:rsid w:val="00C723F4"/>
    <w:rsid w:val="00C77419"/>
    <w:rsid w:val="00C855EB"/>
    <w:rsid w:val="00C92E4D"/>
    <w:rsid w:val="00C94063"/>
    <w:rsid w:val="00C97B61"/>
    <w:rsid w:val="00CA34FA"/>
    <w:rsid w:val="00CA75A1"/>
    <w:rsid w:val="00CB1A51"/>
    <w:rsid w:val="00CC0BF0"/>
    <w:rsid w:val="00CD7A43"/>
    <w:rsid w:val="00CE009D"/>
    <w:rsid w:val="00CF3036"/>
    <w:rsid w:val="00D02302"/>
    <w:rsid w:val="00D07090"/>
    <w:rsid w:val="00D14BDA"/>
    <w:rsid w:val="00D32424"/>
    <w:rsid w:val="00D37645"/>
    <w:rsid w:val="00D50F1E"/>
    <w:rsid w:val="00D60029"/>
    <w:rsid w:val="00D70FF6"/>
    <w:rsid w:val="00D82F37"/>
    <w:rsid w:val="00D87238"/>
    <w:rsid w:val="00D96AE8"/>
    <w:rsid w:val="00DA3776"/>
    <w:rsid w:val="00DB063D"/>
    <w:rsid w:val="00DB208A"/>
    <w:rsid w:val="00DB4E58"/>
    <w:rsid w:val="00DB6527"/>
    <w:rsid w:val="00DC5B16"/>
    <w:rsid w:val="00DC6A99"/>
    <w:rsid w:val="00DD1B59"/>
    <w:rsid w:val="00DF2499"/>
    <w:rsid w:val="00DF2894"/>
    <w:rsid w:val="00E027FB"/>
    <w:rsid w:val="00E27204"/>
    <w:rsid w:val="00E46607"/>
    <w:rsid w:val="00E554B0"/>
    <w:rsid w:val="00E632FF"/>
    <w:rsid w:val="00E70BFB"/>
    <w:rsid w:val="00E7510A"/>
    <w:rsid w:val="00E81A0B"/>
    <w:rsid w:val="00E83590"/>
    <w:rsid w:val="00E95EB2"/>
    <w:rsid w:val="00EA209B"/>
    <w:rsid w:val="00EA2F4B"/>
    <w:rsid w:val="00EA5E68"/>
    <w:rsid w:val="00EE1CCC"/>
    <w:rsid w:val="00EF1045"/>
    <w:rsid w:val="00F118A0"/>
    <w:rsid w:val="00F1640B"/>
    <w:rsid w:val="00F22B49"/>
    <w:rsid w:val="00F24D58"/>
    <w:rsid w:val="00F320DF"/>
    <w:rsid w:val="00F35B9F"/>
    <w:rsid w:val="00F41694"/>
    <w:rsid w:val="00F45E5E"/>
    <w:rsid w:val="00F56005"/>
    <w:rsid w:val="00F6034F"/>
    <w:rsid w:val="00F71C8F"/>
    <w:rsid w:val="00F77BE8"/>
    <w:rsid w:val="00F77FEE"/>
    <w:rsid w:val="00F82EFE"/>
    <w:rsid w:val="00FE0FB3"/>
    <w:rsid w:val="00FE2500"/>
    <w:rsid w:val="00FF1527"/>
    <w:rsid w:val="00FF3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618D8"/>
  <w15:chartTrackingRefBased/>
  <w15:docId w15:val="{5D1875F6-FB3A-46B8-925F-5836800E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5E02"/>
    <w:rPr>
      <w:color w:val="0563C1" w:themeColor="hyperlink"/>
      <w:u w:val="single"/>
    </w:rPr>
  </w:style>
  <w:style w:type="paragraph" w:styleId="ListParagraph">
    <w:name w:val="List Paragraph"/>
    <w:basedOn w:val="Normal"/>
    <w:uiPriority w:val="34"/>
    <w:qFormat/>
    <w:rsid w:val="00B434D5"/>
    <w:pPr>
      <w:ind w:left="720"/>
      <w:contextualSpacing/>
    </w:pPr>
  </w:style>
  <w:style w:type="character" w:styleId="FollowedHyperlink">
    <w:name w:val="FollowedHyperlink"/>
    <w:basedOn w:val="DefaultParagraphFont"/>
    <w:uiPriority w:val="99"/>
    <w:semiHidden/>
    <w:unhideWhenUsed/>
    <w:rsid w:val="00186788"/>
    <w:rPr>
      <w:color w:val="954F72" w:themeColor="followedHyperlink"/>
      <w:u w:val="single"/>
    </w:rPr>
  </w:style>
  <w:style w:type="character" w:styleId="UnresolvedMention">
    <w:name w:val="Unresolved Mention"/>
    <w:basedOn w:val="DefaultParagraphFont"/>
    <w:uiPriority w:val="99"/>
    <w:semiHidden/>
    <w:unhideWhenUsed/>
    <w:rsid w:val="006F26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fa.fema.gov/downloads/pdf/publications/fa_314.pdf" TargetMode="External"/><Relationship Id="rId5" Type="http://schemas.openxmlformats.org/officeDocument/2006/relationships/numbering" Target="numbering.xml"/><Relationship Id="rId10" Type="http://schemas.openxmlformats.org/officeDocument/2006/relationships/hyperlink" Target="https://www.nj.gov/dca/divisions/dfs/publications/publication/reference_booklet_11.pdf" TargetMode="External"/><Relationship Id="rId4" Type="http://schemas.openxmlformats.org/officeDocument/2006/relationships/customXml" Target="../customXml/item4.xml"/><Relationship Id="rId9" Type="http://schemas.openxmlformats.org/officeDocument/2006/relationships/hyperlink" Target="https://regulations.justia.com/states/new-jersey/title-5/chapter-75/subchapte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D0BB9C13C431DB40A653E6FEAC4E2028" ma:contentTypeVersion="21" ma:contentTypeDescription="Create a new document." ma:contentTypeScope="" ma:versionID="3af11fe676367d24f21ecab52139a876">
  <xsd:schema xmlns:xsd="http://www.w3.org/2001/XMLSchema" xmlns:xs="http://www.w3.org/2001/XMLSchema" xmlns:p="http://schemas.microsoft.com/office/2006/metadata/properties" xmlns:ns2="136cc42c-906d-4db2-97d4-c39d1e35ad78" xmlns:ns3="ca64436d-7e7b-432e-9275-bde4595e2582" targetNamespace="http://schemas.microsoft.com/office/2006/metadata/properties" ma:root="true" ma:fieldsID="2c591d58b0c6a0b5393fc7a297d6bf75" ns2:_="" ns3:_="">
    <xsd:import namespace="136cc42c-906d-4db2-97d4-c39d1e35ad78"/>
    <xsd:import namespace="ca64436d-7e7b-432e-9275-bde4595e258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2:SharedWithUsers" minOccurs="0"/>
                <xsd:element ref="ns2:SharedWithDetails" minOccurs="0"/>
                <xsd:element ref="ns3:MediaServiceOCR" minOccurs="0"/>
                <xsd:element ref="ns3:MediaServiceSearchProperties" minOccurs="0"/>
                <xsd:element ref="ns3:MediaServiceBillingMetadata" minOccurs="0"/>
                <xsd:element ref="ns3:_Flow_SignoffStatus" minOccurs="0"/>
                <xsd:element ref="ns3:_ApprovalAssignedTo" minOccurs="0"/>
                <xsd:element ref="ns3:_ApprovalRespondedBy" minOccurs="0"/>
                <xsd:element ref="ns3:_ApprovalSentBy" minOccurs="0"/>
                <xsd:element ref="ns3:_Approval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6cc42c-906d-4db2-97d4-c39d1e35ad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5933b175-feff-4514-836d-90188a5f51ce}" ma:internalName="TaxCatchAll" ma:showField="CatchAllData" ma:web="136cc42c-906d-4db2-97d4-c39d1e35ad78">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64436d-7e7b-432e-9275-bde4595e25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11351c6-cc00-4c73-a870-e9e47feaa8c5"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_Flow_SignoffStatus" ma:index="27" nillable="true" ma:displayName="Sign-off status" ma:internalName="_x0024_Resources_x003a_core_x002c_Signoff_Status">
      <xsd:simpleType>
        <xsd:restriction base="dms:Text"/>
      </xsd:simpleType>
    </xsd:element>
    <xsd:element name="_ApprovalAssignedTo" ma:index="28"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9"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30"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31" nillable="true" ma:displayName="Approval status" ma:internalName="_ApprovalStatu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pprovalAssignedTo xmlns="ca64436d-7e7b-432e-9275-bde4595e2582">
      <UserInfo>
        <DisplayName/>
        <AccountId xsi:nil="true"/>
        <AccountType/>
      </UserInfo>
    </_ApprovalAssignedTo>
    <_ApprovalSentBy xmlns="ca64436d-7e7b-432e-9275-bde4595e2582">
      <UserInfo>
        <DisplayName/>
        <AccountId xsi:nil="true"/>
        <AccountType/>
      </UserInfo>
    </_ApprovalSentBy>
    <_dlc_DocId xmlns="136cc42c-906d-4db2-97d4-c39d1e35ad78">X556UAVN5ME7-648834508-1587728</_dlc_DocId>
    <_dlc_DocIdUrl xmlns="136cc42c-906d-4db2-97d4-c39d1e35ad78">
      <Url>https://filexchange.sharepoint.com/sites/JAMontgomeryFileServer/_layouts/15/DocIdRedir.aspx?ID=X556UAVN5ME7-648834508-1587728</Url>
      <Description>X556UAVN5ME7-648834508-1587728</Description>
    </_dlc_DocIdUrl>
    <_ApprovalRespondedBy xmlns="ca64436d-7e7b-432e-9275-bde4595e2582">
      <UserInfo>
        <DisplayName/>
        <AccountId xsi:nil="true"/>
        <AccountType/>
      </UserInfo>
    </_ApprovalRespondedBy>
    <lcf76f155ced4ddcb4097134ff3c332f xmlns="ca64436d-7e7b-432e-9275-bde4595e2582">
      <Terms xmlns="http://schemas.microsoft.com/office/infopath/2007/PartnerControls"/>
    </lcf76f155ced4ddcb4097134ff3c332f>
    <TaxCatchAll xmlns="136cc42c-906d-4db2-97d4-c39d1e35ad78" xsi:nil="true"/>
    <_ApprovalStatus xmlns="ca64436d-7e7b-432e-9275-bde4595e2582">0</_ApprovalStatus>
    <_Flow_SignoffStatus xmlns="ca64436d-7e7b-432e-9275-bde4595e2582" xsi:nil="true"/>
  </documentManagement>
</p:properties>
</file>

<file path=customXml/itemProps1.xml><?xml version="1.0" encoding="utf-8"?>
<ds:datastoreItem xmlns:ds="http://schemas.openxmlformats.org/officeDocument/2006/customXml" ds:itemID="{D0AE5488-D88D-4CCD-A7BF-C17E36A16F3C}">
  <ds:schemaRefs>
    <ds:schemaRef ds:uri="http://schemas.microsoft.com/sharepoint/v3/contenttype/forms"/>
  </ds:schemaRefs>
</ds:datastoreItem>
</file>

<file path=customXml/itemProps2.xml><?xml version="1.0" encoding="utf-8"?>
<ds:datastoreItem xmlns:ds="http://schemas.openxmlformats.org/officeDocument/2006/customXml" ds:itemID="{2B2DDC7C-77EE-4A3C-AA8A-DAAEFA0C7EF9}">
  <ds:schemaRefs>
    <ds:schemaRef ds:uri="http://schemas.microsoft.com/sharepoint/events"/>
  </ds:schemaRefs>
</ds:datastoreItem>
</file>

<file path=customXml/itemProps3.xml><?xml version="1.0" encoding="utf-8"?>
<ds:datastoreItem xmlns:ds="http://schemas.openxmlformats.org/officeDocument/2006/customXml" ds:itemID="{CD05BF91-DB7E-430E-BB7A-810778DD2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6cc42c-906d-4db2-97d4-c39d1e35ad78"/>
    <ds:schemaRef ds:uri="ca64436d-7e7b-432e-9275-bde4595e2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73D1F0-C9F3-45FC-B8FD-225340FFCFF7}">
  <ds:schemaRefs>
    <ds:schemaRef ds:uri="http://schemas.microsoft.com/office/2006/metadata/properties"/>
    <ds:schemaRef ds:uri="http://schemas.microsoft.com/office/infopath/2007/PartnerControls"/>
    <ds:schemaRef ds:uri="ca64436d-7e7b-432e-9275-bde4595e2582"/>
    <ds:schemaRef ds:uri="136cc42c-906d-4db2-97d4-c39d1e35ad78"/>
  </ds:schemaRefs>
</ds:datastoreItem>
</file>

<file path=docMetadata/LabelInfo.xml><?xml version="1.0" encoding="utf-8"?>
<clbl:labelList xmlns:clbl="http://schemas.microsoft.com/office/2020/mipLabelMetadata">
  <clbl:label id="{feb377dd-d111-479c-aad4-16202fbd2d50}" enabled="0" method="" siteId="{feb377dd-d111-479c-aad4-16202fbd2d50}" removed="1"/>
</clbl:labelList>
</file>

<file path=docProps/app.xml><?xml version="1.0" encoding="utf-8"?>
<Properties xmlns="http://schemas.openxmlformats.org/officeDocument/2006/extended-properties" xmlns:vt="http://schemas.openxmlformats.org/officeDocument/2006/docPropsVTypes">
  <Template>Normal</Template>
  <TotalTime>1360</TotalTime>
  <Pages>5</Pages>
  <Words>2007</Words>
  <Characters>11443</Characters>
  <Application>Microsoft Office Word</Application>
  <DocSecurity>0</DocSecurity>
  <Lines>204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R Ruprecht</dc:creator>
  <cp:keywords/>
  <dc:description/>
  <cp:lastModifiedBy>Brian Maitland</cp:lastModifiedBy>
  <cp:revision>180</cp:revision>
  <dcterms:created xsi:type="dcterms:W3CDTF">2026-04-14T10:10:00Z</dcterms:created>
  <dcterms:modified xsi:type="dcterms:W3CDTF">2026-04-23T18:45:00Z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321e457e-b60a-4458-b0bc-390789d11323</vt:lpwstr>
  </property>
  <property fmtid="{D5CDD505-2E9C-101B-9397-08002B2CF9AE}" pid="3" name="MediaServiceImageTags">
    <vt:lpwstr/>
  </property>
  <property fmtid="{D5CDD505-2E9C-101B-9397-08002B2CF9AE}" pid="4" name="ContentTypeId">
    <vt:lpwstr>0x010100D0BB9C13C431DB40A653E6FEAC4E2028</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docLang">
    <vt:lpwstr>en</vt:lpwstr>
  </property>
  <property fmtid="{D5CDD505-2E9C-101B-9397-08002B2CF9AE}" pid="9" name="_dlc_DocIdItemGuid">
    <vt:lpwstr>dd830bf1-d902-46a8-a3ab-19b701be5a0c</vt:lpwstr>
  </property>
</Properties>
</file>