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2"/>
        <w:tblpPr w:leftFromText="180" w:rightFromText="180" w:vertAnchor="page" w:horzAnchor="margin" w:tblpXSpec="center" w:tblpY="1859"/>
        <w:tblW w:w="10580" w:type="dxa"/>
        <w:tblLayout w:type="fixed"/>
        <w:tblLook w:val="0600" w:firstRow="0" w:lastRow="0" w:firstColumn="0" w:lastColumn="0" w:noHBand="1" w:noVBand="1"/>
      </w:tblPr>
      <w:tblGrid>
        <w:gridCol w:w="543"/>
        <w:gridCol w:w="784"/>
        <w:gridCol w:w="525"/>
        <w:gridCol w:w="676"/>
        <w:gridCol w:w="2680"/>
        <w:gridCol w:w="5372"/>
      </w:tblGrid>
      <w:tr w:rsidR="00D250DB" w:rsidRPr="00F565CB" w14:paraId="38FFA3B7" w14:textId="77777777" w:rsidTr="00184CBA">
        <w:trPr>
          <w:trHeight w:val="353"/>
        </w:trPr>
        <w:tc>
          <w:tcPr>
            <w:tcW w:w="10580" w:type="dxa"/>
            <w:gridSpan w:val="6"/>
          </w:tcPr>
          <w:p w14:paraId="0EDB242C" w14:textId="77777777" w:rsidR="00D250DB" w:rsidRDefault="00BB15FF" w:rsidP="00E37BA2">
            <w:pPr>
              <w:jc w:val="center"/>
              <w:rPr>
                <w:rFonts w:ascii="Franklin Gothic Medium Cond" w:hAnsi="Franklin Gothic Medium Cond" w:cs="Arial"/>
                <w:sz w:val="30"/>
                <w:szCs w:val="30"/>
              </w:rPr>
            </w:pPr>
            <w:r>
              <w:rPr>
                <w:rFonts w:ascii="Franklin Gothic Medium Cond" w:hAnsi="Franklin Gothic Medium Cond" w:cs="Arial"/>
                <w:sz w:val="30"/>
                <w:szCs w:val="30"/>
              </w:rPr>
              <w:t>Skate Park</w:t>
            </w:r>
          </w:p>
          <w:p w14:paraId="31C3A0E1" w14:textId="18B38DAD" w:rsidR="003371B5" w:rsidRPr="00E37BA2" w:rsidRDefault="003371B5" w:rsidP="00E37BA2">
            <w:pPr>
              <w:jc w:val="center"/>
              <w:rPr>
                <w:rFonts w:ascii="Franklin Gothic Medium Cond" w:hAnsi="Franklin Gothic Medium Cond" w:cs="Arial"/>
                <w:sz w:val="30"/>
                <w:szCs w:val="30"/>
              </w:rPr>
            </w:pPr>
            <w:r>
              <w:rPr>
                <w:rFonts w:ascii="Franklin Gothic Medium Cond" w:hAnsi="Franklin Gothic Medium Cond" w:cs="Arial"/>
                <w:sz w:val="30"/>
                <w:szCs w:val="30"/>
              </w:rPr>
              <w:t>Facilit</w:t>
            </w:r>
            <w:r w:rsidR="005842F1">
              <w:rPr>
                <w:rFonts w:ascii="Franklin Gothic Medium Cond" w:hAnsi="Franklin Gothic Medium Cond" w:cs="Arial"/>
                <w:sz w:val="30"/>
                <w:szCs w:val="30"/>
              </w:rPr>
              <w:t>y</w:t>
            </w:r>
            <w:r>
              <w:rPr>
                <w:rFonts w:ascii="Franklin Gothic Medium Cond" w:hAnsi="Franklin Gothic Medium Cond" w:cs="Arial"/>
                <w:sz w:val="30"/>
                <w:szCs w:val="30"/>
              </w:rPr>
              <w:t xml:space="preserve"> Hazard Identification Inspection</w:t>
            </w:r>
            <w:r w:rsidR="00A92DB6">
              <w:rPr>
                <w:rFonts w:ascii="Franklin Gothic Medium Cond" w:hAnsi="Franklin Gothic Medium Cond" w:cs="Arial"/>
                <w:sz w:val="30"/>
                <w:szCs w:val="30"/>
              </w:rPr>
              <w:t>s</w:t>
            </w:r>
          </w:p>
        </w:tc>
      </w:tr>
      <w:tr w:rsidR="00D250DB" w:rsidRPr="00F565CB" w14:paraId="20BD5DFB" w14:textId="77777777" w:rsidTr="00184CBA">
        <w:trPr>
          <w:trHeight w:val="445"/>
        </w:trPr>
        <w:tc>
          <w:tcPr>
            <w:tcW w:w="5208" w:type="dxa"/>
            <w:gridSpan w:val="5"/>
          </w:tcPr>
          <w:p w14:paraId="4238845D" w14:textId="77777777" w:rsidR="00D250DB" w:rsidRPr="00132B76" w:rsidRDefault="00D250DB" w:rsidP="005C1C1F">
            <w:pPr>
              <w:rPr>
                <w:rFonts w:ascii="Franklin Gothic Book" w:hAnsi="Franklin Gothic Book" w:cs="Arial"/>
                <w:sz w:val="22"/>
                <w:szCs w:val="22"/>
              </w:rPr>
            </w:pPr>
            <w:r w:rsidRPr="00132B76">
              <w:rPr>
                <w:rFonts w:ascii="Franklin Gothic Book" w:hAnsi="Franklin Gothic Book" w:cs="Arial"/>
                <w:sz w:val="22"/>
                <w:szCs w:val="22"/>
              </w:rPr>
              <w:t>Agency:</w:t>
            </w:r>
          </w:p>
        </w:tc>
        <w:tc>
          <w:tcPr>
            <w:tcW w:w="5372" w:type="dxa"/>
          </w:tcPr>
          <w:p w14:paraId="0D3AB84F" w14:textId="63314927" w:rsidR="00D250DB" w:rsidRPr="00132B76" w:rsidRDefault="007C3415" w:rsidP="005C1C1F">
            <w:pPr>
              <w:rPr>
                <w:rFonts w:ascii="Franklin Gothic Book" w:hAnsi="Franklin Gothic Book" w:cs="Arial"/>
                <w:sz w:val="22"/>
                <w:szCs w:val="22"/>
              </w:rPr>
            </w:pPr>
            <w:r>
              <w:rPr>
                <w:rFonts w:ascii="Franklin Gothic Book" w:hAnsi="Franklin Gothic Book" w:cs="Arial"/>
                <w:sz w:val="22"/>
                <w:szCs w:val="22"/>
              </w:rPr>
              <w:t xml:space="preserve">Location: </w:t>
            </w:r>
          </w:p>
        </w:tc>
      </w:tr>
      <w:tr w:rsidR="00D250DB" w:rsidRPr="00F565CB" w14:paraId="3CF8C320" w14:textId="77777777" w:rsidTr="00184CBA">
        <w:trPr>
          <w:trHeight w:val="445"/>
        </w:trPr>
        <w:tc>
          <w:tcPr>
            <w:tcW w:w="5208" w:type="dxa"/>
            <w:gridSpan w:val="5"/>
          </w:tcPr>
          <w:p w14:paraId="1BCB3144" w14:textId="77777777" w:rsidR="00D250DB" w:rsidRPr="00132B76" w:rsidRDefault="00D250DB" w:rsidP="005C1C1F">
            <w:pPr>
              <w:rPr>
                <w:rFonts w:ascii="Franklin Gothic Book" w:hAnsi="Franklin Gothic Book" w:cs="Arial"/>
                <w:sz w:val="22"/>
                <w:szCs w:val="22"/>
              </w:rPr>
            </w:pPr>
            <w:r w:rsidRPr="00132B76">
              <w:rPr>
                <w:rFonts w:ascii="Franklin Gothic Book" w:hAnsi="Franklin Gothic Book" w:cs="Arial"/>
                <w:sz w:val="22"/>
                <w:szCs w:val="22"/>
              </w:rPr>
              <w:t>Name of Inspector:</w:t>
            </w:r>
          </w:p>
        </w:tc>
        <w:tc>
          <w:tcPr>
            <w:tcW w:w="5372" w:type="dxa"/>
          </w:tcPr>
          <w:p w14:paraId="5D2DB154" w14:textId="5152BB6F" w:rsidR="00D250DB" w:rsidRPr="00132B76" w:rsidRDefault="007C3415" w:rsidP="005C1C1F">
            <w:pPr>
              <w:rPr>
                <w:rFonts w:ascii="Franklin Gothic Book" w:hAnsi="Franklin Gothic Book" w:cs="Arial"/>
                <w:sz w:val="22"/>
                <w:szCs w:val="22"/>
              </w:rPr>
            </w:pPr>
            <w:r w:rsidRPr="00132B76">
              <w:rPr>
                <w:rFonts w:ascii="Franklin Gothic Book" w:hAnsi="Franklin Gothic Book" w:cs="Arial"/>
                <w:sz w:val="22"/>
                <w:szCs w:val="22"/>
              </w:rPr>
              <w:t>Inspection Date:</w:t>
            </w:r>
            <w:r>
              <w:rPr>
                <w:rFonts w:ascii="Franklin Gothic Book" w:hAnsi="Franklin Gothic Book" w:cs="Arial"/>
                <w:sz w:val="22"/>
                <w:szCs w:val="22"/>
              </w:rPr>
              <w:t xml:space="preserve">                      Time:</w:t>
            </w:r>
          </w:p>
        </w:tc>
      </w:tr>
      <w:tr w:rsidR="00D250DB" w:rsidRPr="00F565CB" w14:paraId="3FE01BA2" w14:textId="77777777" w:rsidTr="00184CBA">
        <w:trPr>
          <w:trHeight w:val="290"/>
        </w:trPr>
        <w:tc>
          <w:tcPr>
            <w:tcW w:w="543" w:type="dxa"/>
          </w:tcPr>
          <w:p w14:paraId="2EED25FE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</w:p>
          <w:p w14:paraId="5AD74A67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  <w:r w:rsidRPr="00F565CB">
              <w:rPr>
                <w:rFonts w:ascii="Franklin Gothic Medium Cond" w:hAnsi="Franklin Gothic Medium Cond" w:cs="Arial"/>
                <w:szCs w:val="18"/>
              </w:rPr>
              <w:t>#</w:t>
            </w:r>
          </w:p>
        </w:tc>
        <w:tc>
          <w:tcPr>
            <w:tcW w:w="784" w:type="dxa"/>
          </w:tcPr>
          <w:p w14:paraId="104E360D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  <w:r w:rsidRPr="00F565CB">
              <w:rPr>
                <w:rFonts w:ascii="Franklin Gothic Medium Cond" w:hAnsi="Franklin Gothic Medium Cond" w:cs="Arial"/>
                <w:szCs w:val="18"/>
              </w:rPr>
              <w:t xml:space="preserve">Needs </w:t>
            </w:r>
          </w:p>
          <w:p w14:paraId="237C4207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  <w:r w:rsidRPr="00F565CB">
              <w:rPr>
                <w:rFonts w:ascii="Franklin Gothic Medium Cond" w:hAnsi="Franklin Gothic Medium Cond" w:cs="Arial"/>
                <w:szCs w:val="18"/>
              </w:rPr>
              <w:t>Work</w:t>
            </w:r>
          </w:p>
        </w:tc>
        <w:tc>
          <w:tcPr>
            <w:tcW w:w="525" w:type="dxa"/>
          </w:tcPr>
          <w:p w14:paraId="70FDCDF2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  <w:r>
              <w:rPr>
                <w:rFonts w:ascii="Franklin Gothic Medium Cond" w:hAnsi="Franklin Gothic Medium Cond" w:cs="Arial"/>
                <w:szCs w:val="18"/>
              </w:rPr>
              <w:t>N/A</w:t>
            </w:r>
          </w:p>
        </w:tc>
        <w:tc>
          <w:tcPr>
            <w:tcW w:w="676" w:type="dxa"/>
          </w:tcPr>
          <w:p w14:paraId="53D2C116" w14:textId="77777777" w:rsidR="00D250DB" w:rsidRPr="00F565CB" w:rsidRDefault="00D250DB" w:rsidP="005C1C1F">
            <w:pPr>
              <w:jc w:val="center"/>
              <w:rPr>
                <w:rFonts w:ascii="Franklin Gothic Medium Cond" w:hAnsi="Franklin Gothic Medium Cond" w:cs="Arial"/>
                <w:szCs w:val="18"/>
              </w:rPr>
            </w:pPr>
            <w:r>
              <w:rPr>
                <w:rFonts w:ascii="Franklin Gothic Medium Cond" w:hAnsi="Franklin Gothic Medium Cond" w:cs="Arial"/>
                <w:szCs w:val="18"/>
              </w:rPr>
              <w:t>OK</w:t>
            </w:r>
          </w:p>
        </w:tc>
        <w:tc>
          <w:tcPr>
            <w:tcW w:w="8052" w:type="dxa"/>
            <w:gridSpan w:val="2"/>
          </w:tcPr>
          <w:p w14:paraId="574652B7" w14:textId="77777777" w:rsidR="00D250DB" w:rsidRPr="00F565CB" w:rsidRDefault="00D250DB" w:rsidP="005C1C1F">
            <w:pPr>
              <w:rPr>
                <w:rFonts w:ascii="Franklin Gothic Medium Cond" w:hAnsi="Franklin Gothic Medium Cond" w:cs="Arial"/>
                <w:sz w:val="22"/>
                <w:szCs w:val="22"/>
              </w:rPr>
            </w:pPr>
            <w:r w:rsidRPr="00F565CB">
              <w:rPr>
                <w:rFonts w:ascii="Franklin Gothic Medium Cond" w:hAnsi="Franklin Gothic Medium Cond" w:cs="Arial"/>
                <w:sz w:val="28"/>
                <w:szCs w:val="22"/>
              </w:rPr>
              <w:t>Condition Surveyed</w:t>
            </w:r>
          </w:p>
        </w:tc>
      </w:tr>
      <w:tr w:rsidR="00D250DB" w:rsidRPr="00F565CB" w14:paraId="5FE6EBD1" w14:textId="77777777" w:rsidTr="00184CBA">
        <w:trPr>
          <w:trHeight w:val="363"/>
        </w:trPr>
        <w:tc>
          <w:tcPr>
            <w:tcW w:w="543" w:type="dxa"/>
          </w:tcPr>
          <w:p w14:paraId="1390F7F0" w14:textId="77777777" w:rsidR="00D250DB" w:rsidRPr="00F565CB" w:rsidRDefault="00D250DB" w:rsidP="005C1C1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037" w:type="dxa"/>
            <w:gridSpan w:val="5"/>
          </w:tcPr>
          <w:p w14:paraId="3B845CBF" w14:textId="2CCC29CA" w:rsidR="00D250DB" w:rsidRPr="00F565CB" w:rsidRDefault="00D250DB" w:rsidP="005C1C1F">
            <w:pPr>
              <w:rPr>
                <w:rFonts w:ascii="Franklin Gothic Medium Cond" w:hAnsi="Franklin Gothic Medium Cond" w:cs="Arial"/>
                <w:sz w:val="24"/>
                <w:szCs w:val="24"/>
              </w:rPr>
            </w:pPr>
            <w:r w:rsidRPr="004176E4">
              <w:rPr>
                <w:rFonts w:ascii="Franklin Gothic Medium Cond" w:hAnsi="Franklin Gothic Medium Cond" w:cs="Arial"/>
                <w:sz w:val="28"/>
                <w:szCs w:val="24"/>
              </w:rPr>
              <w:t>Exterior Grounds, Walkways and Parking Areas</w:t>
            </w:r>
          </w:p>
        </w:tc>
      </w:tr>
      <w:tr w:rsidR="00D250DB" w:rsidRPr="00F565CB" w14:paraId="41E29881" w14:textId="77777777" w:rsidTr="00184CBA">
        <w:trPr>
          <w:trHeight w:val="266"/>
        </w:trPr>
        <w:tc>
          <w:tcPr>
            <w:tcW w:w="543" w:type="dxa"/>
            <w:vAlign w:val="center"/>
          </w:tcPr>
          <w:p w14:paraId="38F1A85D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1</w:t>
            </w:r>
          </w:p>
        </w:tc>
        <w:tc>
          <w:tcPr>
            <w:tcW w:w="784" w:type="dxa"/>
          </w:tcPr>
          <w:p w14:paraId="29D4BFCB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61CE9793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4D99D185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2107C378" w14:textId="6AFC1C59" w:rsidR="00D250DB" w:rsidRPr="00E80A70" w:rsidRDefault="000E345E" w:rsidP="000449B4">
            <w:pPr>
              <w:ind w:right="-360"/>
              <w:rPr>
                <w:rFonts w:ascii="Franklin Gothic Book" w:hAnsi="Franklin Gothic Book" w:cs="Arial"/>
              </w:rPr>
            </w:pPr>
            <w:r w:rsidRPr="000E345E">
              <w:rPr>
                <w:rFonts w:ascii="Franklin Gothic Book" w:hAnsi="Franklin Gothic Book"/>
              </w:rPr>
              <w:t>Parking area is free of significant walking and driving hazards.</w:t>
            </w:r>
          </w:p>
        </w:tc>
      </w:tr>
      <w:tr w:rsidR="00D250DB" w:rsidRPr="00F565CB" w14:paraId="6D2B65FF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2D015266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2</w:t>
            </w:r>
          </w:p>
        </w:tc>
        <w:tc>
          <w:tcPr>
            <w:tcW w:w="784" w:type="dxa"/>
          </w:tcPr>
          <w:p w14:paraId="26C2DC1D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1C82FBD6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6803F62A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7B0796A6" w14:textId="45C2AB4C" w:rsidR="00D250DB" w:rsidRPr="00E80A70" w:rsidRDefault="008077D8" w:rsidP="000449B4">
            <w:pPr>
              <w:ind w:right="-360"/>
              <w:rPr>
                <w:rFonts w:ascii="Franklin Gothic Book" w:hAnsi="Franklin Gothic Book" w:cs="Arial"/>
              </w:rPr>
            </w:pPr>
            <w:r w:rsidRPr="008077D8">
              <w:rPr>
                <w:rFonts w:ascii="Franklin Gothic Book" w:hAnsi="Franklin Gothic Book"/>
              </w:rPr>
              <w:t>Path/walkway from parking to entrance is free of significant walking hazards.</w:t>
            </w:r>
          </w:p>
        </w:tc>
      </w:tr>
      <w:tr w:rsidR="00D250DB" w:rsidRPr="00F565CB" w14:paraId="26850CAA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34F4E60B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3</w:t>
            </w:r>
          </w:p>
        </w:tc>
        <w:tc>
          <w:tcPr>
            <w:tcW w:w="784" w:type="dxa"/>
          </w:tcPr>
          <w:p w14:paraId="3229F7F5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0F1A422E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7D699FD2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58253592" w14:textId="3E8B1877" w:rsidR="00D250DB" w:rsidRPr="00E80A70" w:rsidRDefault="009A6524" w:rsidP="000449B4">
            <w:pPr>
              <w:ind w:right="-360"/>
              <w:rPr>
                <w:rFonts w:ascii="Franklin Gothic Book" w:hAnsi="Franklin Gothic Book" w:cs="Arial"/>
              </w:rPr>
            </w:pPr>
            <w:r w:rsidRPr="009A6524">
              <w:rPr>
                <w:rFonts w:ascii="Franklin Gothic Book" w:hAnsi="Franklin Gothic Book"/>
              </w:rPr>
              <w:t xml:space="preserve">Perimeter fence and gate are in good condition &amp; secured </w:t>
            </w:r>
            <w:r w:rsidR="001328FD">
              <w:rPr>
                <w:rFonts w:ascii="Franklin Gothic Book" w:hAnsi="Franklin Gothic Book"/>
              </w:rPr>
              <w:t xml:space="preserve">at the </w:t>
            </w:r>
            <w:r w:rsidRPr="009A6524">
              <w:rPr>
                <w:rFonts w:ascii="Franklin Gothic Book" w:hAnsi="Franklin Gothic Book"/>
              </w:rPr>
              <w:t>top and bottom.</w:t>
            </w:r>
          </w:p>
        </w:tc>
      </w:tr>
      <w:tr w:rsidR="00D250DB" w:rsidRPr="00F565CB" w14:paraId="1E710621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71CA7665" w14:textId="59BD0C42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4</w:t>
            </w:r>
          </w:p>
        </w:tc>
        <w:tc>
          <w:tcPr>
            <w:tcW w:w="784" w:type="dxa"/>
          </w:tcPr>
          <w:p w14:paraId="7F2CF86C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7B4351A0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609F53D8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5B6074E3" w14:textId="2E2CFD4F" w:rsidR="00D250DB" w:rsidRPr="00E80A70" w:rsidRDefault="00E45127" w:rsidP="000449B4">
            <w:pPr>
              <w:ind w:right="-360"/>
              <w:rPr>
                <w:rFonts w:ascii="Franklin Gothic Book" w:hAnsi="Franklin Gothic Book" w:cs="Arial"/>
              </w:rPr>
            </w:pPr>
            <w:r w:rsidRPr="00E45127">
              <w:rPr>
                <w:rFonts w:ascii="Franklin Gothic Book" w:hAnsi="Franklin Gothic Book" w:cs="Arial"/>
              </w:rPr>
              <w:t xml:space="preserve">Entrance gate(s) are capable of being locked.  </w:t>
            </w:r>
          </w:p>
        </w:tc>
      </w:tr>
      <w:tr w:rsidR="00D250DB" w:rsidRPr="00F565CB" w14:paraId="076F20E7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33CA94A4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5</w:t>
            </w:r>
          </w:p>
        </w:tc>
        <w:tc>
          <w:tcPr>
            <w:tcW w:w="784" w:type="dxa"/>
          </w:tcPr>
          <w:p w14:paraId="7DB517A3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2758D408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15CB0EA6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29FDC4AE" w14:textId="17F548E1" w:rsidR="00D250DB" w:rsidRPr="00E80A70" w:rsidRDefault="006C5DB4" w:rsidP="000449B4">
            <w:pPr>
              <w:ind w:right="-360"/>
              <w:rPr>
                <w:rFonts w:ascii="Franklin Gothic Book" w:hAnsi="Franklin Gothic Book" w:cs="Arial"/>
              </w:rPr>
            </w:pPr>
            <w:r w:rsidRPr="006C5DB4">
              <w:rPr>
                <w:rFonts w:ascii="Franklin Gothic Book" w:hAnsi="Franklin Gothic Book" w:cs="Arial"/>
              </w:rPr>
              <w:t xml:space="preserve">Exterior lighting </w:t>
            </w:r>
            <w:r>
              <w:rPr>
                <w:rFonts w:ascii="Franklin Gothic Book" w:hAnsi="Franklin Gothic Book" w:cs="Arial"/>
              </w:rPr>
              <w:t xml:space="preserve">is </w:t>
            </w:r>
            <w:r w:rsidRPr="006C5DB4">
              <w:rPr>
                <w:rFonts w:ascii="Franklin Gothic Book" w:hAnsi="Franklin Gothic Book" w:cs="Arial"/>
              </w:rPr>
              <w:t xml:space="preserve">adequate on lots and walkways.  All lights </w:t>
            </w:r>
            <w:r>
              <w:rPr>
                <w:rFonts w:ascii="Franklin Gothic Book" w:hAnsi="Franklin Gothic Book" w:cs="Arial"/>
              </w:rPr>
              <w:t xml:space="preserve">are </w:t>
            </w:r>
            <w:r w:rsidRPr="006C5DB4">
              <w:rPr>
                <w:rFonts w:ascii="Franklin Gothic Book" w:hAnsi="Franklin Gothic Book" w:cs="Arial"/>
              </w:rPr>
              <w:t>working.</w:t>
            </w:r>
          </w:p>
        </w:tc>
      </w:tr>
      <w:tr w:rsidR="00D250DB" w:rsidRPr="00F565CB" w14:paraId="421F5235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4D4E01A7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6</w:t>
            </w:r>
          </w:p>
        </w:tc>
        <w:tc>
          <w:tcPr>
            <w:tcW w:w="784" w:type="dxa"/>
          </w:tcPr>
          <w:p w14:paraId="44A2454D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20496873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B38D693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0E8C943B" w14:textId="07038A55" w:rsidR="00D250DB" w:rsidRPr="00E80A70" w:rsidRDefault="000449B4" w:rsidP="000449B4">
            <w:pPr>
              <w:ind w:right="-360"/>
              <w:rPr>
                <w:rFonts w:ascii="Franklin Gothic Book" w:hAnsi="Franklin Gothic Book" w:cs="Arial"/>
              </w:rPr>
            </w:pPr>
            <w:r w:rsidRPr="000449B4">
              <w:rPr>
                <w:rFonts w:ascii="Franklin Gothic Book" w:hAnsi="Franklin Gothic Book" w:cs="Arial"/>
              </w:rPr>
              <w:t>Sign(s) advising of rules, hours of operation, and emergency phone number is legible.</w:t>
            </w:r>
          </w:p>
        </w:tc>
      </w:tr>
      <w:tr w:rsidR="00D250DB" w:rsidRPr="00F565CB" w14:paraId="639D13CC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46A18CA0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  <w:r w:rsidRPr="00326759">
              <w:rPr>
                <w:rFonts w:ascii="Franklin Gothic Medium Cond" w:hAnsi="Franklin Gothic Medium Cond" w:cs="Arial"/>
              </w:rPr>
              <w:t>7</w:t>
            </w:r>
          </w:p>
        </w:tc>
        <w:tc>
          <w:tcPr>
            <w:tcW w:w="784" w:type="dxa"/>
          </w:tcPr>
          <w:p w14:paraId="3E9CBA01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1D989713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01E87E29" w14:textId="77777777" w:rsidR="00D250DB" w:rsidRPr="00F565CB" w:rsidRDefault="00D250DB" w:rsidP="00E80A7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4F3C9E98" w14:textId="65BC08A1" w:rsidR="00D250DB" w:rsidRPr="00E80A70" w:rsidRDefault="00B60C85" w:rsidP="000449B4">
            <w:pPr>
              <w:ind w:right="-360"/>
              <w:rPr>
                <w:rFonts w:ascii="Franklin Gothic Book" w:hAnsi="Franklin Gothic Book" w:cs="Arial"/>
              </w:rPr>
            </w:pPr>
            <w:r w:rsidRPr="00B60C85">
              <w:rPr>
                <w:rFonts w:ascii="Franklin Gothic Book" w:hAnsi="Franklin Gothic Book" w:cs="Arial"/>
              </w:rPr>
              <w:t>Exterior landscaping does not create skating hazards.</w:t>
            </w:r>
          </w:p>
        </w:tc>
      </w:tr>
      <w:tr w:rsidR="00D250DB" w:rsidRPr="00F565CB" w14:paraId="13853F5C" w14:textId="77777777" w:rsidTr="00184CBA">
        <w:trPr>
          <w:trHeight w:hRule="exact" w:val="360"/>
        </w:trPr>
        <w:tc>
          <w:tcPr>
            <w:tcW w:w="543" w:type="dxa"/>
          </w:tcPr>
          <w:p w14:paraId="2E1C559C" w14:textId="77777777" w:rsidR="00D250DB" w:rsidRPr="00F565CB" w:rsidRDefault="00D250DB" w:rsidP="002023D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00980340"/>
          </w:p>
        </w:tc>
        <w:tc>
          <w:tcPr>
            <w:tcW w:w="10037" w:type="dxa"/>
            <w:gridSpan w:val="5"/>
            <w:vAlign w:val="center"/>
          </w:tcPr>
          <w:p w14:paraId="100D027D" w14:textId="69294234" w:rsidR="00D250DB" w:rsidRPr="00600249" w:rsidRDefault="008C6CC4" w:rsidP="00676DCE">
            <w:pPr>
              <w:rPr>
                <w:rFonts w:ascii="Franklin Gothic Medium Cond" w:hAnsi="Franklin Gothic Medium Cond" w:cs="Arial"/>
                <w:sz w:val="28"/>
                <w:szCs w:val="28"/>
              </w:rPr>
            </w:pPr>
            <w:r>
              <w:rPr>
                <w:rFonts w:ascii="Franklin Gothic Medium Cond" w:hAnsi="Franklin Gothic Medium Cond" w:cs="Arial"/>
                <w:sz w:val="28"/>
                <w:szCs w:val="28"/>
              </w:rPr>
              <w:t>Surfacing</w:t>
            </w:r>
          </w:p>
        </w:tc>
      </w:tr>
      <w:bookmarkEnd w:id="0"/>
      <w:tr w:rsidR="00D86751" w:rsidRPr="00F565CB" w14:paraId="5AF2C27E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422019E6" w14:textId="2D65DEA1" w:rsidR="00D86751" w:rsidRPr="00326759" w:rsidRDefault="002C17E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8</w:t>
            </w:r>
          </w:p>
        </w:tc>
        <w:tc>
          <w:tcPr>
            <w:tcW w:w="784" w:type="dxa"/>
          </w:tcPr>
          <w:p w14:paraId="648E5BE7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44689478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7B149A7A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6077472F" w14:textId="4DCE4396" w:rsidR="00D86751" w:rsidRPr="00676DCE" w:rsidRDefault="00D86751" w:rsidP="00131520">
            <w:pPr>
              <w:ind w:right="-360"/>
              <w:rPr>
                <w:rFonts w:ascii="Franklin Gothic Book" w:hAnsi="Franklin Gothic Book" w:cs="Arial"/>
              </w:rPr>
            </w:pPr>
            <w:r w:rsidRPr="00676DCE">
              <w:rPr>
                <w:rFonts w:ascii="Franklin Gothic Book" w:hAnsi="Franklin Gothic Book"/>
              </w:rPr>
              <w:t>Surface is smooth &amp; free of cracks that present a snag hazard to skateboard wheels.</w:t>
            </w:r>
          </w:p>
        </w:tc>
      </w:tr>
      <w:tr w:rsidR="00D86751" w:rsidRPr="00F565CB" w14:paraId="0A0BDCA0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5BCAA6FB" w14:textId="381A9F34" w:rsidR="00D86751" w:rsidRPr="00326759" w:rsidRDefault="002C17E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9</w:t>
            </w:r>
          </w:p>
        </w:tc>
        <w:tc>
          <w:tcPr>
            <w:tcW w:w="784" w:type="dxa"/>
          </w:tcPr>
          <w:p w14:paraId="0874D5E3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053E0BC2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855BDFC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4C664257" w14:textId="7D03A9AE" w:rsidR="00D86751" w:rsidRPr="00676DCE" w:rsidRDefault="00D86751" w:rsidP="00131520">
            <w:pPr>
              <w:ind w:right="-360"/>
              <w:rPr>
                <w:rFonts w:ascii="Franklin Gothic Book" w:hAnsi="Franklin Gothic Book" w:cs="Arial"/>
              </w:rPr>
            </w:pPr>
            <w:r w:rsidRPr="00676DCE">
              <w:rPr>
                <w:rFonts w:ascii="Franklin Gothic Book" w:hAnsi="Franklin Gothic Book"/>
              </w:rPr>
              <w:t xml:space="preserve">Surface is level and free of puddling or evidence of puddling. </w:t>
            </w:r>
          </w:p>
        </w:tc>
      </w:tr>
      <w:tr w:rsidR="00D86751" w:rsidRPr="00F565CB" w14:paraId="653E06AD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041B9183" w14:textId="57A63E77" w:rsidR="00D86751" w:rsidRPr="00326759" w:rsidRDefault="002C17E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10</w:t>
            </w:r>
          </w:p>
        </w:tc>
        <w:tc>
          <w:tcPr>
            <w:tcW w:w="784" w:type="dxa"/>
          </w:tcPr>
          <w:p w14:paraId="30AA0896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06182C9A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6873B5B5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3A0ECF93" w14:textId="176BDB4A" w:rsidR="00D86751" w:rsidRPr="00676DCE" w:rsidRDefault="00D86751" w:rsidP="00131520">
            <w:pPr>
              <w:ind w:right="-360"/>
              <w:rPr>
                <w:rFonts w:ascii="Franklin Gothic Book" w:hAnsi="Franklin Gothic Book" w:cs="Arial"/>
              </w:rPr>
            </w:pPr>
            <w:r w:rsidRPr="00676DCE">
              <w:rPr>
                <w:rFonts w:ascii="Franklin Gothic Book" w:hAnsi="Franklin Gothic Book"/>
              </w:rPr>
              <w:t xml:space="preserve">Surface is free of abrupt lips or gaps.  Expansion joints and gaps </w:t>
            </w:r>
            <w:r w:rsidR="00131520">
              <w:rPr>
                <w:rFonts w:ascii="Franklin Gothic Book" w:hAnsi="Franklin Gothic Book"/>
              </w:rPr>
              <w:t>are in acceptable condition</w:t>
            </w:r>
            <w:r w:rsidRPr="00676DCE">
              <w:rPr>
                <w:rFonts w:ascii="Franklin Gothic Book" w:hAnsi="Franklin Gothic Book"/>
              </w:rPr>
              <w:t>.</w:t>
            </w:r>
          </w:p>
        </w:tc>
      </w:tr>
      <w:tr w:rsidR="00D86751" w:rsidRPr="00F565CB" w14:paraId="2D43EE30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34DCA1B3" w14:textId="55AC207B" w:rsidR="00D86751" w:rsidRPr="00326759" w:rsidRDefault="002C17E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11</w:t>
            </w:r>
          </w:p>
        </w:tc>
        <w:tc>
          <w:tcPr>
            <w:tcW w:w="784" w:type="dxa"/>
          </w:tcPr>
          <w:p w14:paraId="0F341052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5B62C76B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77894576" w14:textId="77777777" w:rsidR="00D86751" w:rsidRPr="00F565CB" w:rsidRDefault="00D86751" w:rsidP="00D86751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683AA7CA" w14:textId="3691BA05" w:rsidR="00D86751" w:rsidRPr="00676DCE" w:rsidRDefault="00D86751" w:rsidP="00131520">
            <w:pPr>
              <w:ind w:right="-360"/>
              <w:rPr>
                <w:rFonts w:ascii="Franklin Gothic Book" w:hAnsi="Franklin Gothic Book" w:cs="Arial"/>
                <w:b/>
                <w:bCs/>
              </w:rPr>
            </w:pPr>
            <w:r w:rsidRPr="00676DCE">
              <w:rPr>
                <w:rFonts w:ascii="Franklin Gothic Book" w:hAnsi="Franklin Gothic Book"/>
              </w:rPr>
              <w:t>Skating area is free of unauthorized objects that obstruct use of attractions.</w:t>
            </w:r>
          </w:p>
        </w:tc>
      </w:tr>
      <w:tr w:rsidR="00D250DB" w:rsidRPr="00F565CB" w14:paraId="6569C1F5" w14:textId="77777777" w:rsidTr="00184CBA">
        <w:trPr>
          <w:trHeight w:val="360"/>
        </w:trPr>
        <w:tc>
          <w:tcPr>
            <w:tcW w:w="543" w:type="dxa"/>
            <w:vAlign w:val="center"/>
          </w:tcPr>
          <w:p w14:paraId="5B6BAB1F" w14:textId="77777777" w:rsidR="00D250DB" w:rsidRPr="00326759" w:rsidRDefault="00D250DB" w:rsidP="00B00A4E">
            <w:pPr>
              <w:jc w:val="center"/>
              <w:rPr>
                <w:rFonts w:ascii="Franklin Gothic Medium Cond" w:hAnsi="Franklin Gothic Medium Cond" w:cs="Arial"/>
              </w:rPr>
            </w:pPr>
          </w:p>
        </w:tc>
        <w:tc>
          <w:tcPr>
            <w:tcW w:w="10037" w:type="dxa"/>
            <w:gridSpan w:val="5"/>
            <w:vAlign w:val="center"/>
          </w:tcPr>
          <w:p w14:paraId="4C90ADD6" w14:textId="002B964E" w:rsidR="00D250DB" w:rsidRPr="00F565CB" w:rsidRDefault="009A1C98" w:rsidP="00676DCE">
            <w:pPr>
              <w:ind w:right="-360"/>
              <w:rPr>
                <w:rFonts w:ascii="Franklin Gothic Book" w:hAnsi="Franklin Gothic Book" w:cs="Arial"/>
              </w:rPr>
            </w:pPr>
            <w:r>
              <w:rPr>
                <w:rFonts w:ascii="Franklin Gothic Medium Cond" w:hAnsi="Franklin Gothic Medium Cond" w:cs="Arial"/>
                <w:sz w:val="28"/>
                <w:szCs w:val="28"/>
              </w:rPr>
              <w:t>Attractions</w:t>
            </w:r>
          </w:p>
        </w:tc>
      </w:tr>
      <w:tr w:rsidR="001E6AAF" w:rsidRPr="00F565CB" w14:paraId="0C731C66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2542BE54" w14:textId="662138AF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12</w:t>
            </w:r>
          </w:p>
        </w:tc>
        <w:tc>
          <w:tcPr>
            <w:tcW w:w="784" w:type="dxa"/>
          </w:tcPr>
          <w:p w14:paraId="0C8C6CB1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0232836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66E84D6D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78EF3938" w14:textId="4DB3E5FF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Attractions are free of visible damage, warping, bending, or movement.</w:t>
            </w:r>
          </w:p>
        </w:tc>
      </w:tr>
      <w:tr w:rsidR="001E6AAF" w:rsidRPr="00F565CB" w14:paraId="4B090FB1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37151CB1" w14:textId="46AF8F19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13</w:t>
            </w:r>
          </w:p>
        </w:tc>
        <w:tc>
          <w:tcPr>
            <w:tcW w:w="784" w:type="dxa"/>
          </w:tcPr>
          <w:p w14:paraId="3FFA8F83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0A606CEF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03FC638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19A4316E" w14:textId="098B3F4E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Attractions are free of loose, missing, or damaged anchors, welds, or fasteners.</w:t>
            </w:r>
          </w:p>
        </w:tc>
      </w:tr>
      <w:tr w:rsidR="001E6AAF" w:rsidRPr="00F565CB" w14:paraId="42D396F4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35ABE520" w14:textId="344B8D3E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14</w:t>
            </w:r>
          </w:p>
        </w:tc>
        <w:tc>
          <w:tcPr>
            <w:tcW w:w="784" w:type="dxa"/>
          </w:tcPr>
          <w:p w14:paraId="1E81BEB7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727E2DE5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6DB3ABF7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20D913A6" w14:textId="3E085ABE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Ramps, decks, and platforms are stable and secured from movement.</w:t>
            </w:r>
          </w:p>
        </w:tc>
      </w:tr>
      <w:tr w:rsidR="001E6AAF" w:rsidRPr="00F565CB" w14:paraId="769EC000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4A52EBB4" w14:textId="45082909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15</w:t>
            </w:r>
          </w:p>
        </w:tc>
        <w:tc>
          <w:tcPr>
            <w:tcW w:w="784" w:type="dxa"/>
          </w:tcPr>
          <w:p w14:paraId="6A2922C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4728ADBF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7E9E56B8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1B71C4FC" w14:textId="618E08D5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Attractions are free of rust-through, rot, delamination, and material failure.</w:t>
            </w:r>
          </w:p>
        </w:tc>
      </w:tr>
      <w:tr w:rsidR="001E6AAF" w:rsidRPr="00F565CB" w14:paraId="56E82978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4338B2A4" w14:textId="5A5C28A5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16</w:t>
            </w:r>
          </w:p>
        </w:tc>
        <w:tc>
          <w:tcPr>
            <w:tcW w:w="784" w:type="dxa"/>
          </w:tcPr>
          <w:p w14:paraId="712A141E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7652BB3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5EE5BBD8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2E643F96" w14:textId="20F5BD1B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Attractions are free of sharp edges, protrusions, and snag hazards.</w:t>
            </w:r>
          </w:p>
        </w:tc>
      </w:tr>
      <w:tr w:rsidR="001E6AAF" w:rsidRPr="00F565CB" w14:paraId="5E9FA2F8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238BC17A" w14:textId="631B9012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17</w:t>
            </w:r>
          </w:p>
        </w:tc>
        <w:tc>
          <w:tcPr>
            <w:tcW w:w="784" w:type="dxa"/>
          </w:tcPr>
          <w:p w14:paraId="438A39D7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28D9C2C0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45110AD4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39D94101" w14:textId="0E64739A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Transitions are flush, secure, and smooth.</w:t>
            </w:r>
          </w:p>
        </w:tc>
      </w:tr>
      <w:tr w:rsidR="001E6AAF" w:rsidRPr="00F565CB" w14:paraId="4FA0E39E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2DC1ABC9" w14:textId="5CA1F730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18</w:t>
            </w:r>
          </w:p>
        </w:tc>
        <w:tc>
          <w:tcPr>
            <w:tcW w:w="784" w:type="dxa"/>
          </w:tcPr>
          <w:p w14:paraId="79E8171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57CB65E3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11091B4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63B270DE" w14:textId="3EB396AA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Grinding rails, ledges, and boxes are securely anchored and in good condition.</w:t>
            </w:r>
          </w:p>
        </w:tc>
      </w:tr>
      <w:tr w:rsidR="001E6AAF" w:rsidRPr="00F565CB" w14:paraId="7F697FA5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12196E03" w14:textId="0489EC52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19</w:t>
            </w:r>
          </w:p>
        </w:tc>
        <w:tc>
          <w:tcPr>
            <w:tcW w:w="784" w:type="dxa"/>
          </w:tcPr>
          <w:p w14:paraId="749E2CF9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73303C06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1C7B9DD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4D638EC8" w14:textId="0AA7C8AF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Stair elements are structurally sound.  Handrails are secure.</w:t>
            </w:r>
          </w:p>
        </w:tc>
      </w:tr>
      <w:tr w:rsidR="001E6AAF" w:rsidRPr="00F565CB" w14:paraId="238A9E38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56AD33BE" w14:textId="1EDDA749" w:rsidR="001E6AAF" w:rsidRPr="00326759" w:rsidRDefault="00131520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20</w:t>
            </w:r>
          </w:p>
        </w:tc>
        <w:tc>
          <w:tcPr>
            <w:tcW w:w="784" w:type="dxa"/>
          </w:tcPr>
          <w:p w14:paraId="4DA6ECF8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17DDC3FB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1B43E83" w14:textId="77777777" w:rsidR="001E6AAF" w:rsidRPr="00F565CB" w:rsidRDefault="001E6AAF" w:rsidP="001E6AA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6ACF089F" w14:textId="61CA9BA4" w:rsidR="001E6AAF" w:rsidRPr="001E6AAF" w:rsidRDefault="001E6AAF" w:rsidP="00131520">
            <w:pPr>
              <w:ind w:right="-360"/>
              <w:rPr>
                <w:rFonts w:ascii="Franklin Gothic Book" w:hAnsi="Franklin Gothic Book" w:cs="Arial"/>
              </w:rPr>
            </w:pPr>
            <w:r w:rsidRPr="001E6AAF">
              <w:rPr>
                <w:rFonts w:ascii="Franklin Gothic Book" w:hAnsi="Franklin Gothic Book"/>
              </w:rPr>
              <w:t>Attractions are free of graffiti and malicious damage.</w:t>
            </w:r>
          </w:p>
        </w:tc>
      </w:tr>
      <w:tr w:rsidR="00D250DB" w:rsidRPr="00F565CB" w14:paraId="79DC6EA8" w14:textId="77777777" w:rsidTr="00184CBA">
        <w:trPr>
          <w:trHeight w:hRule="exact" w:val="360"/>
        </w:trPr>
        <w:tc>
          <w:tcPr>
            <w:tcW w:w="543" w:type="dxa"/>
            <w:vAlign w:val="center"/>
          </w:tcPr>
          <w:p w14:paraId="49BA5AC3" w14:textId="77777777" w:rsidR="00D250DB" w:rsidRPr="00F565CB" w:rsidRDefault="00D250DB" w:rsidP="00B00A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037" w:type="dxa"/>
            <w:gridSpan w:val="5"/>
          </w:tcPr>
          <w:p w14:paraId="0D38D65E" w14:textId="6DE3F8EF" w:rsidR="00D250DB" w:rsidRPr="00600249" w:rsidRDefault="00757537" w:rsidP="00E37362">
            <w:pPr>
              <w:rPr>
                <w:rFonts w:ascii="Franklin Gothic Medium Cond" w:hAnsi="Franklin Gothic Medium Cond" w:cs="Arial"/>
                <w:sz w:val="28"/>
                <w:szCs w:val="28"/>
              </w:rPr>
            </w:pPr>
            <w:r>
              <w:rPr>
                <w:rFonts w:ascii="Franklin Gothic Medium Cond" w:hAnsi="Franklin Gothic Medium Cond" w:cs="Arial"/>
                <w:sz w:val="28"/>
                <w:szCs w:val="28"/>
              </w:rPr>
              <w:t>Amenities</w:t>
            </w:r>
          </w:p>
        </w:tc>
      </w:tr>
      <w:tr w:rsidR="00CE40ED" w:rsidRPr="00F565CB" w14:paraId="19527A68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75B0F557" w14:textId="6D19C654" w:rsidR="00CE40ED" w:rsidRPr="00326759" w:rsidRDefault="00B00A4E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21</w:t>
            </w:r>
          </w:p>
        </w:tc>
        <w:tc>
          <w:tcPr>
            <w:tcW w:w="784" w:type="dxa"/>
          </w:tcPr>
          <w:p w14:paraId="20C10065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2738EAD9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4D965D99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1C919D76" w14:textId="0A71E34D" w:rsidR="00CE40ED" w:rsidRPr="00CE40ED" w:rsidRDefault="00CE40ED" w:rsidP="00B00A4E">
            <w:pPr>
              <w:ind w:right="-360"/>
              <w:rPr>
                <w:rFonts w:ascii="Franklin Gothic Book" w:hAnsi="Franklin Gothic Book"/>
              </w:rPr>
            </w:pPr>
            <w:r w:rsidRPr="00CE40ED">
              <w:rPr>
                <w:rFonts w:ascii="Franklin Gothic Book" w:hAnsi="Franklin Gothic Book"/>
              </w:rPr>
              <w:t>Benches and tables are in good condition.</w:t>
            </w:r>
          </w:p>
        </w:tc>
      </w:tr>
      <w:tr w:rsidR="00CE40ED" w:rsidRPr="00F565CB" w14:paraId="28ABD81C" w14:textId="77777777" w:rsidTr="00184CBA">
        <w:trPr>
          <w:trHeight w:val="292"/>
        </w:trPr>
        <w:tc>
          <w:tcPr>
            <w:tcW w:w="543" w:type="dxa"/>
            <w:vAlign w:val="center"/>
          </w:tcPr>
          <w:p w14:paraId="2D3BFB9B" w14:textId="260C07AB" w:rsidR="00CE40ED" w:rsidRPr="00326759" w:rsidRDefault="00B00A4E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22</w:t>
            </w:r>
          </w:p>
        </w:tc>
        <w:tc>
          <w:tcPr>
            <w:tcW w:w="784" w:type="dxa"/>
          </w:tcPr>
          <w:p w14:paraId="71303848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61EC0D3A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7C459A4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02AFADD1" w14:textId="4E29B113" w:rsidR="00CE40ED" w:rsidRPr="00CE40ED" w:rsidRDefault="00CE40ED" w:rsidP="00B00A4E">
            <w:pPr>
              <w:rPr>
                <w:rFonts w:ascii="Franklin Gothic Book" w:hAnsi="Franklin Gothic Book" w:cs="Arial"/>
              </w:rPr>
            </w:pPr>
            <w:r w:rsidRPr="00CE40ED">
              <w:rPr>
                <w:rFonts w:ascii="Franklin Gothic Book" w:hAnsi="Franklin Gothic Book"/>
              </w:rPr>
              <w:t>Trash and recycling containers are present and not overflowing.</w:t>
            </w:r>
          </w:p>
        </w:tc>
      </w:tr>
      <w:tr w:rsidR="00CE40ED" w:rsidRPr="00F565CB" w14:paraId="78EB695A" w14:textId="77777777" w:rsidTr="00184CBA">
        <w:trPr>
          <w:trHeight w:val="292"/>
        </w:trPr>
        <w:tc>
          <w:tcPr>
            <w:tcW w:w="543" w:type="dxa"/>
            <w:tcBorders>
              <w:bottom w:val="double" w:sz="4" w:space="0" w:color="auto"/>
            </w:tcBorders>
            <w:vAlign w:val="center"/>
          </w:tcPr>
          <w:p w14:paraId="638E71F4" w14:textId="238DF348" w:rsidR="00CE40ED" w:rsidRPr="00326759" w:rsidRDefault="00B00A4E" w:rsidP="00B00A4E">
            <w:pPr>
              <w:jc w:val="center"/>
              <w:rPr>
                <w:rFonts w:ascii="Franklin Gothic Medium Cond" w:hAnsi="Franklin Gothic Medium Cond" w:cs="Arial"/>
              </w:rPr>
            </w:pPr>
            <w:r>
              <w:rPr>
                <w:rFonts w:ascii="Franklin Gothic Medium Cond" w:hAnsi="Franklin Gothic Medium Cond" w:cs="Arial"/>
              </w:rPr>
              <w:t>23</w:t>
            </w:r>
          </w:p>
        </w:tc>
        <w:tc>
          <w:tcPr>
            <w:tcW w:w="784" w:type="dxa"/>
            <w:tcBorders>
              <w:bottom w:val="double" w:sz="4" w:space="0" w:color="auto"/>
            </w:tcBorders>
          </w:tcPr>
          <w:p w14:paraId="6AB68EEE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25" w:type="dxa"/>
          </w:tcPr>
          <w:p w14:paraId="789632E0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76" w:type="dxa"/>
          </w:tcPr>
          <w:p w14:paraId="352AA33A" w14:textId="77777777" w:rsidR="00CE40ED" w:rsidRPr="00F565CB" w:rsidRDefault="00CE40ED" w:rsidP="00CE40ED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8052" w:type="dxa"/>
            <w:gridSpan w:val="2"/>
            <w:vAlign w:val="center"/>
          </w:tcPr>
          <w:p w14:paraId="3FC4B89E" w14:textId="307B1745" w:rsidR="00CE40ED" w:rsidRPr="00CE40ED" w:rsidRDefault="00CE40ED" w:rsidP="00B00A4E">
            <w:pPr>
              <w:rPr>
                <w:rFonts w:ascii="Franklin Gothic Book" w:hAnsi="Franklin Gothic Book" w:cs="Arial"/>
              </w:rPr>
            </w:pPr>
            <w:r w:rsidRPr="00CE40ED">
              <w:rPr>
                <w:rFonts w:ascii="Franklin Gothic Book" w:hAnsi="Franklin Gothic Book"/>
              </w:rPr>
              <w:t>Drinking fountain, emergency phone, and restrooms are working properly.</w:t>
            </w:r>
          </w:p>
        </w:tc>
      </w:tr>
      <w:tr w:rsidR="005F4715" w:rsidRPr="00F565CB" w14:paraId="4A328832" w14:textId="77777777" w:rsidTr="00184CBA">
        <w:trPr>
          <w:trHeight w:val="292"/>
        </w:trPr>
        <w:tc>
          <w:tcPr>
            <w:tcW w:w="1327" w:type="dxa"/>
            <w:gridSpan w:val="2"/>
            <w:vAlign w:val="center"/>
          </w:tcPr>
          <w:p w14:paraId="64721452" w14:textId="44B11864" w:rsidR="005F4715" w:rsidRPr="00F23376" w:rsidRDefault="005F4715" w:rsidP="005F47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3376">
              <w:rPr>
                <w:rFonts w:ascii="Arial" w:hAnsi="Arial" w:cs="Arial"/>
                <w:b/>
                <w:sz w:val="24"/>
                <w:szCs w:val="24"/>
              </w:rPr>
              <w:t>Line #</w:t>
            </w:r>
          </w:p>
        </w:tc>
        <w:tc>
          <w:tcPr>
            <w:tcW w:w="9253" w:type="dxa"/>
            <w:gridSpan w:val="4"/>
            <w:tcBorders>
              <w:top w:val="double" w:sz="4" w:space="0" w:color="auto"/>
            </w:tcBorders>
          </w:tcPr>
          <w:p w14:paraId="24902D9C" w14:textId="6CA761A5" w:rsidR="005F4715" w:rsidRPr="00F23376" w:rsidRDefault="00F23376" w:rsidP="00CE40ED">
            <w:pPr>
              <w:rPr>
                <w:rFonts w:ascii="Franklin Gothic Book" w:hAnsi="Franklin Gothic Book"/>
                <w:b/>
                <w:bCs/>
                <w:sz w:val="24"/>
                <w:szCs w:val="24"/>
              </w:rPr>
            </w:pPr>
            <w:r w:rsidRPr="00F23376">
              <w:rPr>
                <w:rFonts w:ascii="Franklin Gothic Book" w:hAnsi="Franklin Gothic Book"/>
                <w:b/>
                <w:bCs/>
                <w:sz w:val="24"/>
                <w:szCs w:val="24"/>
              </w:rPr>
              <w:t>Deficiencies and Comments</w:t>
            </w:r>
          </w:p>
        </w:tc>
      </w:tr>
      <w:tr w:rsidR="001A0A2C" w:rsidRPr="00F565CB" w14:paraId="4A2D38DA" w14:textId="77777777" w:rsidTr="00184CBA">
        <w:trPr>
          <w:trHeight w:val="648"/>
        </w:trPr>
        <w:tc>
          <w:tcPr>
            <w:tcW w:w="1327" w:type="dxa"/>
            <w:gridSpan w:val="2"/>
          </w:tcPr>
          <w:p w14:paraId="113CDE0B" w14:textId="77777777" w:rsidR="001A0A2C" w:rsidRPr="00F565CB" w:rsidRDefault="001A0A2C" w:rsidP="00585E7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53" w:type="dxa"/>
            <w:gridSpan w:val="4"/>
          </w:tcPr>
          <w:p w14:paraId="6D0DEC40" w14:textId="36F50E35" w:rsidR="001A0A2C" w:rsidRPr="00585E7B" w:rsidRDefault="00634415" w:rsidP="00585E7B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Urgent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Important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Minor</w:t>
            </w:r>
          </w:p>
        </w:tc>
      </w:tr>
      <w:tr w:rsidR="001A0A2C" w:rsidRPr="00F565CB" w14:paraId="7D9C82C7" w14:textId="77777777" w:rsidTr="00184CBA">
        <w:trPr>
          <w:trHeight w:val="648"/>
        </w:trPr>
        <w:tc>
          <w:tcPr>
            <w:tcW w:w="1327" w:type="dxa"/>
            <w:gridSpan w:val="2"/>
          </w:tcPr>
          <w:p w14:paraId="4C809C26" w14:textId="77777777" w:rsidR="001A0A2C" w:rsidRPr="00F565CB" w:rsidRDefault="001A0A2C" w:rsidP="00585E7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53" w:type="dxa"/>
            <w:gridSpan w:val="4"/>
          </w:tcPr>
          <w:p w14:paraId="418A9C57" w14:textId="0BAF7168" w:rsidR="001A0A2C" w:rsidRPr="00585E7B" w:rsidRDefault="00B4541D" w:rsidP="00585E7B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Urgent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Important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Minor</w:t>
            </w:r>
          </w:p>
        </w:tc>
      </w:tr>
      <w:tr w:rsidR="001A0A2C" w:rsidRPr="00F565CB" w14:paraId="32C94732" w14:textId="77777777" w:rsidTr="00184CBA">
        <w:trPr>
          <w:trHeight w:val="648"/>
        </w:trPr>
        <w:tc>
          <w:tcPr>
            <w:tcW w:w="1327" w:type="dxa"/>
            <w:gridSpan w:val="2"/>
          </w:tcPr>
          <w:p w14:paraId="7CA186CD" w14:textId="77777777" w:rsidR="001A0A2C" w:rsidRPr="00F565CB" w:rsidRDefault="001A0A2C" w:rsidP="00DA6CE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53" w:type="dxa"/>
            <w:gridSpan w:val="4"/>
          </w:tcPr>
          <w:p w14:paraId="7D2FEDF8" w14:textId="15917BC7" w:rsidR="001A0A2C" w:rsidRPr="00DA6CE5" w:rsidRDefault="00B4541D" w:rsidP="00DA6CE5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Urgent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Important   </w:t>
            </w:r>
            <w:r>
              <w:rPr>
                <w:rFonts w:ascii="Franklin Gothic Book" w:hAnsi="Franklin Gothic Book"/>
              </w:rPr>
              <w:sym w:font="Wingdings" w:char="F0A8"/>
            </w:r>
            <w:r>
              <w:rPr>
                <w:rFonts w:ascii="Franklin Gothic Book" w:hAnsi="Franklin Gothic Book"/>
              </w:rPr>
              <w:t xml:space="preserve"> Minor</w:t>
            </w:r>
          </w:p>
        </w:tc>
      </w:tr>
    </w:tbl>
    <w:p w14:paraId="7A35875F" w14:textId="77777777" w:rsidR="00A805E9" w:rsidRPr="006E4AB5" w:rsidRDefault="00A805E9" w:rsidP="006D2A13">
      <w:pPr>
        <w:rPr>
          <w:rFonts w:ascii="Franklin Gothic Book" w:hAnsi="Franklin Gothic Book"/>
          <w:sz w:val="21"/>
        </w:rPr>
      </w:pPr>
    </w:p>
    <w:sectPr w:rsidR="00A805E9" w:rsidRPr="006E4AB5" w:rsidSect="002A33F3"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540" w:left="144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DB9AE" w14:textId="77777777" w:rsidR="004C21ED" w:rsidRDefault="004C21ED" w:rsidP="00FD75BF">
      <w:r>
        <w:separator/>
      </w:r>
    </w:p>
  </w:endnote>
  <w:endnote w:type="continuationSeparator" w:id="0">
    <w:p w14:paraId="0E9EB1A7" w14:textId="77777777" w:rsidR="004C21ED" w:rsidRDefault="004C21ED" w:rsidP="00FD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76138032"/>
      <w:docPartObj>
        <w:docPartGallery w:val="Page Numbers (Bottom of Page)"/>
        <w:docPartUnique/>
      </w:docPartObj>
    </w:sdtPr>
    <w:sdtContent>
      <w:p w14:paraId="2DB5EB1D" w14:textId="77777777" w:rsidR="00FD75BF" w:rsidRDefault="00FD75BF" w:rsidP="005C1C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097726" w14:textId="77777777" w:rsidR="00FD75BF" w:rsidRDefault="00FD75BF" w:rsidP="00FD75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18"/>
      </w:rPr>
      <w:id w:val="1485815694"/>
      <w:docPartObj>
        <w:docPartGallery w:val="Page Numbers (Bottom of Page)"/>
        <w:docPartUnique/>
      </w:docPartObj>
    </w:sdtPr>
    <w:sdtContent>
      <w:p w14:paraId="2F06CB85" w14:textId="77777777" w:rsidR="00FD75BF" w:rsidRPr="00FD75BF" w:rsidRDefault="00FD75BF" w:rsidP="00A805E9">
        <w:pPr>
          <w:pStyle w:val="Footer"/>
          <w:framePr w:w="238" w:h="301" w:hRule="exact" w:wrap="none" w:vAnchor="text" w:hAnchor="page" w:x="11221" w:y="219"/>
          <w:jc w:val="center"/>
          <w:rPr>
            <w:rStyle w:val="PageNumber"/>
            <w:sz w:val="18"/>
          </w:rPr>
        </w:pPr>
        <w:r w:rsidRPr="00FD75BF">
          <w:rPr>
            <w:rStyle w:val="PageNumber"/>
            <w:sz w:val="18"/>
          </w:rPr>
          <w:fldChar w:fldCharType="begin"/>
        </w:r>
        <w:r w:rsidRPr="00FD75BF">
          <w:rPr>
            <w:rStyle w:val="PageNumber"/>
            <w:sz w:val="18"/>
          </w:rPr>
          <w:instrText xml:space="preserve"> PAGE </w:instrText>
        </w:r>
        <w:r w:rsidRPr="00FD75BF">
          <w:rPr>
            <w:rStyle w:val="PageNumber"/>
            <w:sz w:val="18"/>
          </w:rPr>
          <w:fldChar w:fldCharType="separate"/>
        </w:r>
        <w:r w:rsidR="00600249">
          <w:rPr>
            <w:rStyle w:val="PageNumber"/>
            <w:noProof/>
            <w:sz w:val="18"/>
          </w:rPr>
          <w:t>2</w:t>
        </w:r>
        <w:r w:rsidRPr="00FD75BF">
          <w:rPr>
            <w:rStyle w:val="PageNumber"/>
            <w:sz w:val="18"/>
          </w:rPr>
          <w:fldChar w:fldCharType="end"/>
        </w:r>
      </w:p>
    </w:sdtContent>
  </w:sdt>
  <w:p w14:paraId="32BA6B82" w14:textId="77777777" w:rsidR="00FD75BF" w:rsidRPr="00FD75BF" w:rsidRDefault="00A4586B" w:rsidP="00FD75BF">
    <w:pPr>
      <w:pStyle w:val="Footer"/>
      <w:ind w:right="360" w:hanging="630"/>
    </w:pPr>
    <w:r>
      <w:rPr>
        <w:noProof/>
      </w:rPr>
      <w:drawing>
        <wp:anchor distT="0" distB="0" distL="114300" distR="114300" simplePos="0" relativeHeight="251674624" behindDoc="1" locked="0" layoutInCell="1" allowOverlap="1" wp14:anchorId="75053284" wp14:editId="4F590FED">
          <wp:simplePos x="0" y="0"/>
          <wp:positionH relativeFrom="column">
            <wp:posOffset>-400050</wp:posOffset>
          </wp:positionH>
          <wp:positionV relativeFrom="paragraph">
            <wp:posOffset>-36830</wp:posOffset>
          </wp:positionV>
          <wp:extent cx="2011680" cy="377190"/>
          <wp:effectExtent l="0" t="0" r="7620" b="3810"/>
          <wp:wrapTight wrapText="bothSides">
            <wp:wrapPolygon edited="0">
              <wp:start x="0" y="0"/>
              <wp:lineTo x="0" y="20727"/>
              <wp:lineTo x="21477" y="20727"/>
              <wp:lineTo x="21477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AM Consulting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6651" w14:textId="77777777" w:rsidR="002A33F3" w:rsidRPr="002A33F3" w:rsidRDefault="002A33F3" w:rsidP="002A33F3">
    <w:pPr>
      <w:jc w:val="both"/>
      <w:rPr>
        <w:rFonts w:ascii="Franklin Gothic Medium Cond" w:eastAsiaTheme="minorHAnsi" w:hAnsi="Franklin Gothic Medium Cond" w:cstheme="minorBidi"/>
        <w:i/>
        <w:sz w:val="18"/>
        <w:szCs w:val="18"/>
      </w:rPr>
    </w:pPr>
    <w:r w:rsidRPr="002A33F3">
      <w:rPr>
        <w:rFonts w:ascii="Franklin Gothic Medium Cond" w:eastAsiaTheme="minorHAnsi" w:hAnsi="Franklin Gothic Medium Cond" w:cs="Arial"/>
        <w:i/>
        <w:sz w:val="18"/>
        <w:szCs w:val="18"/>
      </w:rPr>
      <w:t>*Write line #’s &amp; comments on back for all “Needs Work” listings, and notify management to initiate required corrective action.</w:t>
    </w:r>
  </w:p>
  <w:p w14:paraId="728727B3" w14:textId="77777777" w:rsidR="002A33F3" w:rsidRPr="002A33F3" w:rsidRDefault="002A33F3" w:rsidP="002A33F3">
    <w:pPr>
      <w:rPr>
        <w:rFonts w:ascii="Franklin Gothic Medium Cond" w:eastAsiaTheme="minorHAnsi" w:hAnsi="Franklin Gothic Medium Cond" w:cstheme="minorBidi"/>
        <w:color w:val="1F497D"/>
        <w:sz w:val="18"/>
        <w:szCs w:val="18"/>
      </w:rPr>
    </w:pPr>
    <w:r w:rsidRPr="002A33F3">
      <w:rPr>
        <w:rFonts w:ascii="Franklin Gothic Medium Cond" w:eastAsiaTheme="minorHAnsi" w:hAnsi="Franklin Gothic Medium Cond" w:cstheme="minorBidi"/>
        <w:i/>
        <w:iCs/>
        <w:spacing w:val="-2"/>
        <w:sz w:val="18"/>
        <w:szCs w:val="18"/>
      </w:rPr>
      <w:t>This document does not and is not intended to address every loss potential. There may be other conditions that may contain a potential for liability. </w:t>
    </w:r>
  </w:p>
  <w:p w14:paraId="460AE068" w14:textId="77777777" w:rsidR="00FD75BF" w:rsidRDefault="000E2F64" w:rsidP="00377109">
    <w:pPr>
      <w:pStyle w:val="Footer"/>
      <w:tabs>
        <w:tab w:val="clear" w:pos="4680"/>
        <w:tab w:val="clear" w:pos="9360"/>
        <w:tab w:val="left" w:pos="2149"/>
      </w:tabs>
    </w:pPr>
    <w:r>
      <w:rPr>
        <w:noProof/>
      </w:rPr>
      <w:drawing>
        <wp:anchor distT="0" distB="0" distL="114300" distR="114300" simplePos="0" relativeHeight="251676672" behindDoc="1" locked="0" layoutInCell="1" allowOverlap="1" wp14:anchorId="088539F8" wp14:editId="7A0D8F32">
          <wp:simplePos x="0" y="0"/>
          <wp:positionH relativeFrom="page">
            <wp:align>right</wp:align>
          </wp:positionH>
          <wp:positionV relativeFrom="paragraph">
            <wp:posOffset>274048</wp:posOffset>
          </wp:positionV>
          <wp:extent cx="7789333" cy="227330"/>
          <wp:effectExtent l="0" t="0" r="2540" b="127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AM Letterhead 2020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333" cy="227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5417" w14:textId="77777777" w:rsidR="004C21ED" w:rsidRDefault="004C21ED" w:rsidP="00FD75BF">
      <w:r>
        <w:separator/>
      </w:r>
    </w:p>
  </w:footnote>
  <w:footnote w:type="continuationSeparator" w:id="0">
    <w:p w14:paraId="13B0604D" w14:textId="77777777" w:rsidR="004C21ED" w:rsidRDefault="004C21ED" w:rsidP="00FD7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CDC7" w14:textId="77777777" w:rsidR="00FD75BF" w:rsidRDefault="009C52F4" w:rsidP="00FD75BF">
    <w:pPr>
      <w:pStyle w:val="Header"/>
      <w:ind w:hanging="720"/>
    </w:pPr>
    <w:r>
      <w:rPr>
        <w:noProof/>
      </w:rPr>
      <w:drawing>
        <wp:anchor distT="0" distB="0" distL="114300" distR="114300" simplePos="0" relativeHeight="251671552" behindDoc="1" locked="0" layoutInCell="1" allowOverlap="1" wp14:anchorId="3954E358" wp14:editId="4A9018F7">
          <wp:simplePos x="0" y="0"/>
          <wp:positionH relativeFrom="column">
            <wp:posOffset>-926758</wp:posOffset>
          </wp:positionH>
          <wp:positionV relativeFrom="paragraph">
            <wp:posOffset>42421</wp:posOffset>
          </wp:positionV>
          <wp:extent cx="7769109" cy="659876"/>
          <wp:effectExtent l="0" t="0" r="3810" b="635"/>
          <wp:wrapNone/>
          <wp:docPr id="11" name="Picture 11" descr="A picture containing devi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AM Letterhead 2020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8561" cy="689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FE4" w:rsidRPr="00B72FE4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3MjU2szA0tTSyNDVX0lEKTi0uzszPAykwqwUAW1UrwCwAAAA="/>
  </w:docVars>
  <w:rsids>
    <w:rsidRoot w:val="006224B4"/>
    <w:rsid w:val="0000782F"/>
    <w:rsid w:val="0002114D"/>
    <w:rsid w:val="000449B4"/>
    <w:rsid w:val="00052494"/>
    <w:rsid w:val="00062FF6"/>
    <w:rsid w:val="00066A00"/>
    <w:rsid w:val="000D4681"/>
    <w:rsid w:val="000D4D16"/>
    <w:rsid w:val="000E2F64"/>
    <w:rsid w:val="000E345E"/>
    <w:rsid w:val="000F50CC"/>
    <w:rsid w:val="001021AF"/>
    <w:rsid w:val="0010539E"/>
    <w:rsid w:val="00131520"/>
    <w:rsid w:val="001328FD"/>
    <w:rsid w:val="00132B76"/>
    <w:rsid w:val="00132C45"/>
    <w:rsid w:val="00160D10"/>
    <w:rsid w:val="001640A1"/>
    <w:rsid w:val="00184CBA"/>
    <w:rsid w:val="00185D6F"/>
    <w:rsid w:val="001A0A2C"/>
    <w:rsid w:val="001D385A"/>
    <w:rsid w:val="001E6AAF"/>
    <w:rsid w:val="002023DC"/>
    <w:rsid w:val="002058AE"/>
    <w:rsid w:val="00217D7D"/>
    <w:rsid w:val="002355C1"/>
    <w:rsid w:val="00240D88"/>
    <w:rsid w:val="00240D8F"/>
    <w:rsid w:val="002554E6"/>
    <w:rsid w:val="00263F3B"/>
    <w:rsid w:val="002871BD"/>
    <w:rsid w:val="002A33F3"/>
    <w:rsid w:val="002C17E0"/>
    <w:rsid w:val="002D08E8"/>
    <w:rsid w:val="002D3093"/>
    <w:rsid w:val="002E6FAF"/>
    <w:rsid w:val="002F14DE"/>
    <w:rsid w:val="00301E1F"/>
    <w:rsid w:val="00303B36"/>
    <w:rsid w:val="003075AA"/>
    <w:rsid w:val="003101E9"/>
    <w:rsid w:val="00326759"/>
    <w:rsid w:val="00331FDB"/>
    <w:rsid w:val="003371B5"/>
    <w:rsid w:val="0034467D"/>
    <w:rsid w:val="00346F8B"/>
    <w:rsid w:val="0035177D"/>
    <w:rsid w:val="00377109"/>
    <w:rsid w:val="003773DB"/>
    <w:rsid w:val="0038083F"/>
    <w:rsid w:val="003923EA"/>
    <w:rsid w:val="003A6BED"/>
    <w:rsid w:val="003B5B01"/>
    <w:rsid w:val="003C15F8"/>
    <w:rsid w:val="003D4FED"/>
    <w:rsid w:val="003D5A9B"/>
    <w:rsid w:val="003E5D40"/>
    <w:rsid w:val="003E6F07"/>
    <w:rsid w:val="004176E4"/>
    <w:rsid w:val="00435D1C"/>
    <w:rsid w:val="004671F4"/>
    <w:rsid w:val="00475FDC"/>
    <w:rsid w:val="00484C63"/>
    <w:rsid w:val="004A1061"/>
    <w:rsid w:val="004A55C7"/>
    <w:rsid w:val="004C21ED"/>
    <w:rsid w:val="004F1A95"/>
    <w:rsid w:val="005330E2"/>
    <w:rsid w:val="00536612"/>
    <w:rsid w:val="0055084D"/>
    <w:rsid w:val="005559E4"/>
    <w:rsid w:val="005842F1"/>
    <w:rsid w:val="00585E7B"/>
    <w:rsid w:val="005B4D61"/>
    <w:rsid w:val="005C0520"/>
    <w:rsid w:val="005C1C1F"/>
    <w:rsid w:val="005D60BF"/>
    <w:rsid w:val="005F4715"/>
    <w:rsid w:val="00600249"/>
    <w:rsid w:val="00611DA3"/>
    <w:rsid w:val="006224B4"/>
    <w:rsid w:val="00634415"/>
    <w:rsid w:val="00644B43"/>
    <w:rsid w:val="00676DCE"/>
    <w:rsid w:val="006C5DB4"/>
    <w:rsid w:val="006D2A13"/>
    <w:rsid w:val="006E4AB5"/>
    <w:rsid w:val="00730874"/>
    <w:rsid w:val="00737E7D"/>
    <w:rsid w:val="00743C4F"/>
    <w:rsid w:val="00757537"/>
    <w:rsid w:val="0079379E"/>
    <w:rsid w:val="007B41CA"/>
    <w:rsid w:val="007B4515"/>
    <w:rsid w:val="007C3415"/>
    <w:rsid w:val="007C5B05"/>
    <w:rsid w:val="00806C0D"/>
    <w:rsid w:val="008077D8"/>
    <w:rsid w:val="0082486D"/>
    <w:rsid w:val="0086110B"/>
    <w:rsid w:val="008708EB"/>
    <w:rsid w:val="008A3F64"/>
    <w:rsid w:val="008C6CC4"/>
    <w:rsid w:val="008D5C6C"/>
    <w:rsid w:val="008E3C23"/>
    <w:rsid w:val="008F338C"/>
    <w:rsid w:val="00900E9A"/>
    <w:rsid w:val="00902556"/>
    <w:rsid w:val="00902803"/>
    <w:rsid w:val="00936AE5"/>
    <w:rsid w:val="0095112D"/>
    <w:rsid w:val="009A1C98"/>
    <w:rsid w:val="009A1F82"/>
    <w:rsid w:val="009A6524"/>
    <w:rsid w:val="009B6282"/>
    <w:rsid w:val="009C52F4"/>
    <w:rsid w:val="009E5A0C"/>
    <w:rsid w:val="009E7D6B"/>
    <w:rsid w:val="00A4586B"/>
    <w:rsid w:val="00A70FC6"/>
    <w:rsid w:val="00A73E42"/>
    <w:rsid w:val="00A805E9"/>
    <w:rsid w:val="00A92DB6"/>
    <w:rsid w:val="00AC76F9"/>
    <w:rsid w:val="00AE59E0"/>
    <w:rsid w:val="00B00A4E"/>
    <w:rsid w:val="00B2693C"/>
    <w:rsid w:val="00B4541D"/>
    <w:rsid w:val="00B56B22"/>
    <w:rsid w:val="00B60C85"/>
    <w:rsid w:val="00B64AF5"/>
    <w:rsid w:val="00B66369"/>
    <w:rsid w:val="00B72FE4"/>
    <w:rsid w:val="00B75582"/>
    <w:rsid w:val="00B8194F"/>
    <w:rsid w:val="00B95E89"/>
    <w:rsid w:val="00BB15FF"/>
    <w:rsid w:val="00BD16B6"/>
    <w:rsid w:val="00C057E9"/>
    <w:rsid w:val="00C173F5"/>
    <w:rsid w:val="00C66B4D"/>
    <w:rsid w:val="00C92BA3"/>
    <w:rsid w:val="00CC02DD"/>
    <w:rsid w:val="00CE02A3"/>
    <w:rsid w:val="00CE3105"/>
    <w:rsid w:val="00CE40ED"/>
    <w:rsid w:val="00CF4EEC"/>
    <w:rsid w:val="00D250DB"/>
    <w:rsid w:val="00D37AF8"/>
    <w:rsid w:val="00D63F01"/>
    <w:rsid w:val="00D70712"/>
    <w:rsid w:val="00D83757"/>
    <w:rsid w:val="00D86751"/>
    <w:rsid w:val="00D97140"/>
    <w:rsid w:val="00DA6CE5"/>
    <w:rsid w:val="00DD33B0"/>
    <w:rsid w:val="00DE7E7A"/>
    <w:rsid w:val="00DF276D"/>
    <w:rsid w:val="00E21CFC"/>
    <w:rsid w:val="00E37362"/>
    <w:rsid w:val="00E37BA2"/>
    <w:rsid w:val="00E45127"/>
    <w:rsid w:val="00E461EE"/>
    <w:rsid w:val="00E535EF"/>
    <w:rsid w:val="00E64530"/>
    <w:rsid w:val="00E80A70"/>
    <w:rsid w:val="00E8312C"/>
    <w:rsid w:val="00ED21F4"/>
    <w:rsid w:val="00EE050D"/>
    <w:rsid w:val="00F171D1"/>
    <w:rsid w:val="00F23376"/>
    <w:rsid w:val="00F24A1D"/>
    <w:rsid w:val="00F37180"/>
    <w:rsid w:val="00F50014"/>
    <w:rsid w:val="00F6062E"/>
    <w:rsid w:val="00F67872"/>
    <w:rsid w:val="00FB783F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CD3FA"/>
  <w15:chartTrackingRefBased/>
  <w15:docId w15:val="{A2C05929-868E-4AB6-A89D-B46B5BB2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362"/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BodyText"/>
    <w:link w:val="Heading4Char"/>
    <w:qFormat/>
    <w:rsid w:val="006224B4"/>
    <w:pPr>
      <w:keepNext/>
      <w:spacing w:before="120" w:after="80"/>
      <w:outlineLvl w:val="3"/>
    </w:pPr>
    <w:rPr>
      <w:b/>
      <w:i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5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5BF"/>
  </w:style>
  <w:style w:type="paragraph" w:styleId="Footer">
    <w:name w:val="footer"/>
    <w:basedOn w:val="Normal"/>
    <w:link w:val="FooterChar"/>
    <w:uiPriority w:val="99"/>
    <w:unhideWhenUsed/>
    <w:rsid w:val="00FD75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5BF"/>
  </w:style>
  <w:style w:type="paragraph" w:customStyle="1" w:styleId="BasicParagraph">
    <w:name w:val="[Basic Paragraph]"/>
    <w:basedOn w:val="Normal"/>
    <w:uiPriority w:val="99"/>
    <w:rsid w:val="00FD75B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FD75BF"/>
  </w:style>
  <w:style w:type="paragraph" w:styleId="BalloonText">
    <w:name w:val="Balloon Text"/>
    <w:basedOn w:val="Normal"/>
    <w:link w:val="BalloonTextChar"/>
    <w:uiPriority w:val="99"/>
    <w:semiHidden/>
    <w:unhideWhenUsed/>
    <w:rsid w:val="00B72FE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FE4"/>
    <w:rPr>
      <w:rFonts w:ascii="Times New Roman" w:hAnsi="Times New Roman" w:cs="Times New Roman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6224B4"/>
    <w:rPr>
      <w:rFonts w:ascii="Times New Roman" w:eastAsia="Times New Roman" w:hAnsi="Times New Roman" w:cs="Times New Roman"/>
      <w:b/>
      <w:i/>
      <w:kern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224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24B4"/>
    <w:rPr>
      <w:rFonts w:ascii="Times New Roman" w:eastAsia="Times New Roman" w:hAnsi="Times New Roman" w:cs="Times New Roman"/>
      <w:sz w:val="20"/>
      <w:szCs w:val="20"/>
    </w:rPr>
  </w:style>
  <w:style w:type="table" w:styleId="GridTable1Light-Accent2">
    <w:name w:val="Grid Table 1 Light Accent 2"/>
    <w:basedOn w:val="TableNormal"/>
    <w:uiPriority w:val="46"/>
    <w:rsid w:val="006224B4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sfile3\share\Z%20System%20Tools\Macros\_TEMPLATES\Autonew%20Templates\JAM\Risk%20Control\Letterhead%20Templates\RC%20Camden%20LtrLogo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4436d-7e7b-432e-9275-bde4595e2582">
      <Terms xmlns="http://schemas.microsoft.com/office/infopath/2007/PartnerControls"/>
    </lcf76f155ced4ddcb4097134ff3c332f>
    <TaxCatchAll xmlns="136cc42c-906d-4db2-97d4-c39d1e35ad78" xsi:nil="true"/>
    <_Flow_SignoffStatus xmlns="ca64436d-7e7b-432e-9275-bde4595e2582" xsi:nil="true"/>
    <_ApprovalAssignedTo xmlns="ca64436d-7e7b-432e-9275-bde4595e2582">
      <UserInfo>
        <DisplayName/>
        <AccountId xsi:nil="true"/>
        <AccountType/>
      </UserInfo>
    </_ApprovalAssignedTo>
    <_ApprovalStatus xmlns="ca64436d-7e7b-432e-9275-bde4595e2582">0</_ApprovalStatus>
    <_ApprovalRespondedBy xmlns="ca64436d-7e7b-432e-9275-bde4595e2582">
      <UserInfo>
        <DisplayName/>
        <AccountId xsi:nil="true"/>
        <AccountType/>
      </UserInfo>
    </_ApprovalRespondedBy>
    <_dlc_DocId xmlns="136cc42c-906d-4db2-97d4-c39d1e35ad78">X556UAVN5ME7-648834508-1640454</_dlc_DocId>
    <_dlc_DocIdUrl xmlns="136cc42c-906d-4db2-97d4-c39d1e35ad78">
      <Url>https://filexchange.sharepoint.com/sites/JAMontgomeryFileServer/_layouts/15/DocIdRedir.aspx?ID=X556UAVN5ME7-648834508-1640454</Url>
      <Description>X556UAVN5ME7-648834508-1640454</Description>
    </_dlc_DocIdUrl>
    <_ApprovalSentBy xmlns="ca64436d-7e7b-432e-9275-bde4595e2582">
      <UserInfo>
        <DisplayName/>
        <AccountId xsi:nil="true"/>
        <AccountType/>
      </UserInfo>
    </_ApprovalSent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BB9C13C431DB40A653E6FEAC4E2028" ma:contentTypeVersion="21" ma:contentTypeDescription="Create a new document." ma:contentTypeScope="" ma:versionID="3af11fe676367d24f21ecab52139a876">
  <xsd:schema xmlns:xsd="http://www.w3.org/2001/XMLSchema" xmlns:xs="http://www.w3.org/2001/XMLSchema" xmlns:p="http://schemas.microsoft.com/office/2006/metadata/properties" xmlns:ns2="136cc42c-906d-4db2-97d4-c39d1e35ad78" xmlns:ns3="ca64436d-7e7b-432e-9275-bde4595e2582" targetNamespace="http://schemas.microsoft.com/office/2006/metadata/properties" ma:root="true" ma:fieldsID="2c591d58b0c6a0b5393fc7a297d6bf75" ns2:_="" ns3:_="">
    <xsd:import namespace="136cc42c-906d-4db2-97d4-c39d1e35ad78"/>
    <xsd:import namespace="ca64436d-7e7b-432e-9275-bde4595e258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  <xsd:element ref="ns3:_Flow_SignoffStatu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cc42c-906d-4db2-97d4-c39d1e35ad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933b175-feff-4514-836d-90188a5f51ce}" ma:internalName="TaxCatchAll" ma:showField="CatchAllData" ma:web="136cc42c-906d-4db2-97d4-c39d1e35a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4436d-7e7b-432e-9275-bde4595e2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11351c6-cc00-4c73-a870-e9e47feaa8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2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1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7D877-F0E9-4279-80CE-04CF7C846AB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29DDE48-B3BC-4F8E-8504-F7ACC2D57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2EFC3-AEB4-467B-8118-A818E575A682}">
  <ds:schemaRefs>
    <ds:schemaRef ds:uri="http://schemas.microsoft.com/office/2006/metadata/properties"/>
    <ds:schemaRef ds:uri="http://schemas.microsoft.com/office/infopath/2007/PartnerControls"/>
    <ds:schemaRef ds:uri="ca64436d-7e7b-432e-9275-bde4595e2582"/>
    <ds:schemaRef ds:uri="136cc42c-906d-4db2-97d4-c39d1e35ad78"/>
  </ds:schemaRefs>
</ds:datastoreItem>
</file>

<file path=customXml/itemProps4.xml><?xml version="1.0" encoding="utf-8"?>
<ds:datastoreItem xmlns:ds="http://schemas.openxmlformats.org/officeDocument/2006/customXml" ds:itemID="{A91652E9-AB0C-467B-BC47-645371587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cc42c-906d-4db2-97d4-c39d1e35ad78"/>
    <ds:schemaRef ds:uri="ca64436d-7e7b-432e-9275-bde4595e2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b377dd-d111-479c-aad4-16202fbd2d50}" enabled="0" method="" siteId="{feb377dd-d111-479c-aad4-16202fbd2d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RC Camden LtrLogo</Template>
  <TotalTime>28</TotalTime>
  <Pages>1</Pages>
  <Words>307</Words>
  <Characters>1681</Characters>
  <Application>Microsoft Office Word</Application>
  <DocSecurity>0</DocSecurity>
  <Lines>144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</dc:creator>
  <cp:keywords/>
  <dc:description/>
  <cp:lastModifiedBy>Brian Maitland</cp:lastModifiedBy>
  <cp:revision>41</cp:revision>
  <cp:lastPrinted>2026-09-17T13:59:00Z</cp:lastPrinted>
  <dcterms:created xsi:type="dcterms:W3CDTF">2026-09-15T20:11:00Z</dcterms:created>
  <dcterms:modified xsi:type="dcterms:W3CDTF">2026-09-17T13:59:00Z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0x010100D0BB9C13C431DB40A653E6FEAC4E2028</vt:lpwstr>
  </property>
  <property fmtid="{D5CDD505-2E9C-101B-9397-08002B2CF9AE}" pid="3" name="Order">
    <vt:r8>283800</vt:r8>
  </property>
  <property fmtid="{D5CDD505-2E9C-101B-9397-08002B2CF9AE}" pid="4" name="_dlc_DocIdItemGuid">
    <vt:lpwstr>2cb894d5-ea63-4597-9aaa-bbdda84c4169</vt:lpwstr>
  </property>
  <property fmtid="{D5CDD505-2E9C-101B-9397-08002B2CF9AE}" pid="5" name="GrammarlyDocumentId">
    <vt:lpwstr>4c567721-50fe-4469-8cbf-6eef94d3cd63</vt:lpwstr>
  </property>
  <property fmtid="{D5CDD505-2E9C-101B-9397-08002B2CF9AE}" pid="6" name="MediaServiceImageTags">
    <vt:lpwstr/>
  </property>
</Properties>
</file>